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34b27" w14:paraId="ec34b27" w:rsidRDefault="00B1687B" w:rsidP="008E1253" w:rsidR="00581746">
      <w:pPr>
        <w15:collapsed w:val="false"/>
      </w:pPr>
      <w:bookmarkStart w:name="_GoBack" w:id="0"/>
      <w:bookmarkEnd w:id="0"/>
      <w:r>
        <w:t xml:space="preserve"> </w:t>
      </w:r>
      <w:r w:rsidR="008E1253">
        <w:t xml:space="preserve">   </w:t>
      </w:r>
    </w:p>
    <w:p w:rsidRDefault="00581746" w:rsidP="008E1253" w:rsidR="0070027B" w:rsidRPr="0070027B">
      <w:r>
        <w:t xml:space="preserve">     </w:t>
      </w:r>
      <w:r w:rsidR="008E1253">
        <w:t xml:space="preserve">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887AB8">
        <w:t>1405</w:t>
      </w:r>
      <w:r w:rsidR="00843BBB">
        <w:t>/1</w:t>
      </w:r>
      <w:r w:rsidR="0084486C">
        <w:t>7</w:t>
      </w:r>
      <w:r w:rsidR="00843BBB">
        <w:t>-</w:t>
      </w:r>
      <w:r w:rsidR="00581746">
        <w:t>13</w:t>
      </w:r>
    </w:p>
    <w:p w:rsidRDefault="008E1253" w:rsidP="0070027B" w:rsidR="0070027B" w:rsidRPr="0070027B">
      <w:pPr>
        <w:jc w:val="both"/>
      </w:pPr>
      <w:r>
        <w:t xml:space="preserve">        </w:t>
      </w:r>
      <w:r w:rsidR="00B1687B">
        <w:t xml:space="preserve">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0C54DE" w:rsidP="00AE30AB" w:rsidR="000C54DE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843BBB" w:rsidP="00843BBB" w:rsidR="00843BBB" w:rsidRPr="00581746">
      <w:pPr>
        <w:ind w:firstLine="708"/>
        <w:jc w:val="both"/>
      </w:pPr>
      <w:r w:rsidRPr="00F53100">
        <w:t xml:space="preserve">Trgovački sud u Zagrebu, po sucu </w:t>
      </w:r>
      <w:r>
        <w:t>Nikolini Dorić Hadžisejdić,</w:t>
      </w:r>
      <w:r w:rsidRPr="00F53100">
        <w:t xml:space="preserve"> </w:t>
      </w:r>
      <w:r w:rsidRPr="00F53100">
        <w:rPr>
          <w:lang w:val="pt-BR"/>
        </w:rPr>
        <w:t xml:space="preserve">u stečajnom predmetu u povodu prijedloga predlagatelja </w:t>
      </w:r>
      <w:r w:rsidRPr="00385968">
        <w:rPr>
          <w:lang w:val="pt-BR"/>
        </w:rPr>
        <w:t>FINANCIJSK</w:t>
      </w:r>
      <w:r>
        <w:rPr>
          <w:lang w:val="pt-BR"/>
        </w:rPr>
        <w:t>E</w:t>
      </w:r>
      <w:r w:rsidRPr="00385968">
        <w:rPr>
          <w:lang w:val="pt-BR"/>
        </w:rPr>
        <w:t xml:space="preserve"> AGENCIJ</w:t>
      </w:r>
      <w:r>
        <w:rPr>
          <w:lang w:val="pt-BR"/>
        </w:rPr>
        <w:t>E</w:t>
      </w:r>
      <w:r w:rsidRPr="00385968">
        <w:rPr>
          <w:lang w:val="pt-BR"/>
        </w:rPr>
        <w:t xml:space="preserve">, RC Zagreb, </w:t>
      </w:r>
      <w:r w:rsidRPr="00385968">
        <w:t>Podružnica Zagre</w:t>
      </w:r>
      <w:r>
        <w:t xml:space="preserve">b, Trg svibanjskih žrtava 1995. </w:t>
      </w:r>
      <w:r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887AB8" w:rsidRPr="00B401E7">
        <w:rPr>
          <w:lang w:val="pt-BR"/>
        </w:rPr>
        <w:t xml:space="preserve">D.G.A.P.-GAŠI j.d.o.o., Zagreb, Lelijska 36, OIB </w:t>
      </w:r>
      <w:r w:rsidR="00887AB8" w:rsidRPr="00581746">
        <w:rPr>
          <w:lang w:val="pt-BR"/>
        </w:rPr>
        <w:t>14978863534</w:t>
      </w:r>
      <w:r w:rsidRPr="00581746">
        <w:rPr>
          <w:lang w:val="pt-BR"/>
        </w:rPr>
        <w:t xml:space="preserve">, </w:t>
      </w:r>
      <w:r w:rsidR="00887AB8" w:rsidRPr="00581746">
        <w:rPr>
          <w:lang w:val="pt-BR"/>
        </w:rPr>
        <w:t>12</w:t>
      </w:r>
      <w:r w:rsidR="00395B4F" w:rsidRPr="00581746">
        <w:rPr>
          <w:lang w:val="pt-BR"/>
        </w:rPr>
        <w:t xml:space="preserve">. </w:t>
      </w:r>
      <w:r w:rsidR="00581746" w:rsidRPr="00581746">
        <w:rPr>
          <w:lang w:val="pt-BR"/>
        </w:rPr>
        <w:t>listopada</w:t>
      </w:r>
      <w:r w:rsidR="0084486C" w:rsidRPr="00581746">
        <w:rPr>
          <w:lang w:val="pt-BR"/>
        </w:rPr>
        <w:t xml:space="preserve"> 2018</w:t>
      </w:r>
      <w:r w:rsidRPr="00581746">
        <w:t>.,</w:t>
      </w:r>
    </w:p>
    <w:p w:rsidRDefault="006E23F3" w:rsidP="00843BBB" w:rsidR="006E23F3" w:rsidRPr="000E1527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6E23F3" w:rsidR="00A93839" w:rsidRPr="00581746">
      <w:pPr>
        <w:ind w:firstLine="708"/>
        <w:jc w:val="both"/>
      </w:pPr>
      <w:r w:rsidRPr="00A93839">
        <w:t xml:space="preserve">I. Otvara se stečajni postupak nad dužnikom </w:t>
      </w:r>
      <w:r w:rsidR="00887AB8" w:rsidRPr="00B401E7">
        <w:rPr>
          <w:lang w:val="pt-BR"/>
        </w:rPr>
        <w:t>D.G.A.P.-GAŠI j.d.o.o., Zagreb, Lelijska 36, OIB 14978863534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581746">
        <w:t xml:space="preserve">Zagrebu </w:t>
      </w:r>
      <w:r w:rsidR="00581746" w:rsidRPr="00581746">
        <w:t>12</w:t>
      </w:r>
      <w:r w:rsidR="00395B4F" w:rsidRPr="00581746">
        <w:t xml:space="preserve">. </w:t>
      </w:r>
      <w:r w:rsidR="00581746" w:rsidRPr="00581746">
        <w:t>listopada</w:t>
      </w:r>
      <w:r w:rsidR="006E23F3" w:rsidRPr="00581746">
        <w:t xml:space="preserve"> 201</w:t>
      </w:r>
      <w:r w:rsidR="002522AD" w:rsidRPr="00581746">
        <w:t>8</w:t>
      </w:r>
      <w:r w:rsidRPr="00581746">
        <w:t xml:space="preserve">. u </w:t>
      </w:r>
      <w:r w:rsidR="000E1527" w:rsidRPr="00581746">
        <w:t>1</w:t>
      </w:r>
      <w:r w:rsidR="00581746" w:rsidRPr="00581746">
        <w:t>2</w:t>
      </w:r>
      <w:r w:rsidR="00C70ACC" w:rsidRPr="00581746">
        <w:t>.</w:t>
      </w:r>
      <w:r w:rsidR="000E1527" w:rsidRPr="00581746">
        <w:t>0</w:t>
      </w:r>
      <w:r w:rsidR="00DC7C75" w:rsidRPr="00581746">
        <w:t>0</w:t>
      </w:r>
      <w:r w:rsidRPr="00581746">
        <w:t xml:space="preserve"> sati.</w:t>
      </w:r>
    </w:p>
    <w:p w:rsidRDefault="00A93839" w:rsidP="00395B4F" w:rsidR="00A93839" w:rsidRPr="00395B4F">
      <w:pPr>
        <w:ind w:firstLine="708"/>
        <w:jc w:val="both"/>
      </w:pPr>
      <w:r w:rsidRPr="00DC7C75">
        <w:t xml:space="preserve">II. Za stečajnog upravitelja imenuje se </w:t>
      </w:r>
      <w:r w:rsidR="00581746" w:rsidRPr="002E537A">
        <w:t>Zdravko Frleta, OIB: 16983053469</w:t>
      </w:r>
      <w:r w:rsidR="00581746">
        <w:t xml:space="preserve">, </w:t>
      </w:r>
      <w:r w:rsidR="00581746" w:rsidRPr="002E537A">
        <w:t>Zagreb, Brune Bušića 40</w:t>
      </w:r>
      <w:r w:rsidR="009B6435" w:rsidRPr="00395B4F">
        <w:t>.</w:t>
      </w:r>
    </w:p>
    <w:p w:rsidRDefault="00A93839" w:rsidP="006E23F3" w:rsidR="00A9383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887AB8" w:rsidRPr="00B401E7">
        <w:rPr>
          <w:lang w:val="pt-BR"/>
        </w:rPr>
        <w:t>D.G.A.P.-GAŠI j.d.o.o., Zagreb, Lelijska 36, OIB 14978863534</w:t>
      </w:r>
      <w:r w:rsidRPr="00A93839">
        <w:t>.</w:t>
      </w:r>
    </w:p>
    <w:p w:rsidRDefault="00A93839" w:rsidP="006E23F3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6E23F3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B8114B" w:rsidP="00395B4F" w:rsidR="00053309">
      <w:pPr>
        <w:jc w:val="both"/>
        <w:rPr>
          <w:lang w:val="pt-BR"/>
        </w:rPr>
      </w:pPr>
      <w:r>
        <w:tab/>
      </w:r>
      <w:r w:rsidR="00053309" w:rsidRPr="00C37D39">
        <w:t xml:space="preserve">Financijska agencija, Regionalni centar Zagreb, podnijela je ovom sudu prijedlog za otvaranje stečajnog postupka nad dužnikom </w:t>
      </w:r>
      <w:r w:rsidR="00887AB8" w:rsidRPr="00B401E7">
        <w:rPr>
          <w:lang w:val="pt-BR"/>
        </w:rPr>
        <w:t>D.G.A.P.-GAŠI j.d.o.o., Zagreb, Lelijska 36, OIB 14978863534</w:t>
      </w:r>
      <w:r w:rsidR="00053309">
        <w:rPr>
          <w:lang w:val="pt-BR"/>
        </w:rPr>
        <w:t>.</w:t>
      </w:r>
    </w:p>
    <w:p w:rsidRDefault="00053309" w:rsidP="00053309" w:rsidR="00053309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887AB8" w:rsidP="00887AB8" w:rsidR="00887AB8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</w:t>
      </w:r>
      <w:r w:rsidR="0017294A">
        <w:t>na dan 2. svibnja 2017</w:t>
      </w:r>
      <w:r w:rsidRPr="00B401E7">
        <w:t xml:space="preserve">. u Očevidniku redoslijeda osnova za plaćanje ima evidentirane neizvršene osnove za plaćanje u neprekinutom razdoblju od 120 dana, u ukupnom iznosu od 20.606,79 kn, kao i da dužnik ima 1 zaposlenih. </w:t>
      </w:r>
      <w:r w:rsidRPr="00B401E7">
        <w:rPr>
          <w:lang w:val="en-GB"/>
        </w:rPr>
        <w:t>S obzirom</w:t>
      </w:r>
      <w:r w:rsidRPr="00CA1A6F">
        <w:rPr>
          <w:lang w:val="en-GB"/>
        </w:rPr>
        <w:t xml:space="preserve"> na to da predlagatelj vodi Očevidnik redoslijeda osnova za plaćanje, sud je prihvatio  predlagateljeve tvrdnje o neprekinutom razdoblju evidentiranih neizvršenih osnova za plaćanje koji su zavedeni u Očevidniku  redoslijeda osnova za plaćanje.  </w:t>
      </w:r>
    </w:p>
    <w:p w:rsidRDefault="00887AB8" w:rsidP="00887AB8" w:rsidR="00887AB8" w:rsidRPr="009E7BA7">
      <w:pPr>
        <w:pStyle w:val="Tijeloteksta"/>
        <w:ind w:firstLine="708"/>
        <w:rPr>
          <w:lang w:val="en-GB"/>
        </w:rPr>
      </w:pPr>
      <w:r w:rsidRPr="00CA1A6F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887AB8" w:rsidP="00887AB8" w:rsidR="00887AB8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i zaključak od </w:t>
      </w:r>
      <w:r>
        <w:t>21. svibnja 2018</w:t>
      </w:r>
      <w:r w:rsidRPr="0065182A">
        <w:t xml:space="preserve">., kojim je pozvan na ročište od </w:t>
      </w:r>
      <w:r>
        <w:t>3. srpnja</w:t>
      </w:r>
      <w:r w:rsidRPr="0065182A">
        <w:t xml:space="preserve"> 201</w:t>
      </w:r>
      <w:r>
        <w:t>8</w:t>
      </w:r>
      <w:r w:rsidRPr="0065182A">
        <w:t>., a na koje ročište nije pristupio te nije osporio predlagateljeve tvrdnje o postojanju stečajnog razloga nesposobnosti za plaćanje.</w:t>
      </w:r>
    </w:p>
    <w:p w:rsidRDefault="00887AB8" w:rsidP="00887AB8" w:rsidR="00887AB8" w:rsidRPr="0065182A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887AB8" w:rsidP="00887AB8" w:rsidR="00887AB8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>
        <w:t>9. siječnja</w:t>
      </w:r>
      <w:r w:rsidRPr="00AC7999">
        <w:t xml:space="preserve"> 201</w:t>
      </w:r>
      <w:r>
        <w:t>8</w:t>
      </w:r>
      <w:r w:rsidRPr="00AC7999">
        <w:t xml:space="preserve">. (list </w:t>
      </w:r>
      <w:r>
        <w:t>5</w:t>
      </w:r>
      <w:r w:rsidRPr="00AC7999">
        <w:t xml:space="preserve"> spisa) utvrdio da dužnik nije vlasnik nekretnina.</w:t>
      </w:r>
    </w:p>
    <w:p w:rsidRDefault="00887AB8" w:rsidP="00887AB8" w:rsidR="00887AB8">
      <w:pPr>
        <w:ind w:firstLine="708"/>
        <w:jc w:val="both"/>
      </w:pPr>
      <w:r>
        <w:t>S</w:t>
      </w:r>
      <w:r w:rsidRPr="001500F1">
        <w:t xml:space="preserve">pisu prileži  uvjerenje stanice za tehnički pregled vozila Euroagram TIS d.o.o. od </w:t>
      </w:r>
      <w:r>
        <w:t>17. svibnja 2018. (list 13</w:t>
      </w:r>
      <w:r w:rsidRPr="00D35FD1">
        <w:t xml:space="preserve"> spisa)</w:t>
      </w:r>
      <w:r w:rsidRPr="0018121A">
        <w:t xml:space="preserve"> </w:t>
      </w:r>
      <w:r>
        <w:t>iz kojeg proizlazi da</w:t>
      </w:r>
      <w:r w:rsidRPr="00225401">
        <w:t xml:space="preserve"> dužnik </w:t>
      </w:r>
      <w:r>
        <w:t xml:space="preserve">nije </w:t>
      </w:r>
      <w:r w:rsidRPr="00225401">
        <w:t>vlasnik vozila</w:t>
      </w:r>
      <w:r>
        <w:t>.</w:t>
      </w:r>
    </w:p>
    <w:p w:rsidRDefault="00887AB8" w:rsidP="00887AB8" w:rsidR="00887AB8">
      <w:pPr>
        <w:pStyle w:val="Tijeloteksta"/>
        <w:ind w:firstLine="708"/>
      </w:pPr>
      <w:r w:rsidRPr="0002701E">
        <w:t xml:space="preserve">Uvidom u </w:t>
      </w:r>
      <w:r>
        <w:t xml:space="preserve">potvrdu Financijske agencije od 4. svibnja 2018. (list 9 spisa) </w:t>
      </w:r>
      <w:r w:rsidR="0017294A">
        <w:t xml:space="preserve">utvrđeno je da </w:t>
      </w:r>
      <w:r>
        <w:t>je dužnik na dan 3. svibnja 2018 u Očevidniku redoslijeda osnova za plaćanje imao neizvršene osnove za plaćanje u neprekinutom razdoblju od 485 dana u ukupnom iznosu od 214.658,46 kn.</w:t>
      </w:r>
    </w:p>
    <w:p w:rsidRDefault="00887AB8" w:rsidP="00887AB8" w:rsidR="006E23F3" w:rsidRPr="006E23F3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053309" w:rsidP="006E23F3" w:rsidR="00053309" w:rsidRPr="006E23F3">
      <w:pPr>
        <w:pStyle w:val="Tijeloteksta"/>
        <w:ind w:firstLine="708"/>
      </w:pPr>
      <w:r w:rsidRPr="006E23F3">
        <w:t xml:space="preserve">Sud je rješenjem od </w:t>
      </w:r>
      <w:r w:rsidR="00887AB8">
        <w:t>18. srpnja</w:t>
      </w:r>
      <w:r w:rsidR="0084486C">
        <w:t xml:space="preserve"> 2018</w:t>
      </w:r>
      <w:r w:rsidRPr="006E23F3">
        <w:t xml:space="preserve">. pozvao osobe koje imaju pravni interes za provedbom stečajnoga postupaka nad  dužnikom </w:t>
      </w:r>
      <w:r w:rsidRPr="006E23F3">
        <w:rPr>
          <w:lang w:val="pt-BR"/>
        </w:rPr>
        <w:t xml:space="preserve">u roku 15 dana predujmiti iznos od </w:t>
      </w:r>
      <w:r w:rsidRPr="006E23F3">
        <w:t>2</w:t>
      </w:r>
      <w:r w:rsidR="00B02A49">
        <w:t>0</w:t>
      </w:r>
      <w:r w:rsidRPr="006E23F3">
        <w:t xml:space="preserve">.000,00 kn za pokriće troškova prethodnog i stečajnog postupka. Navedeno rješenje objavljeno je na mrežnoj stranici e-oglasna ploča Trgovačkog suda u Zagrebu </w:t>
      </w:r>
      <w:r w:rsidR="00887AB8">
        <w:t>18</w:t>
      </w:r>
      <w:r w:rsidR="006E23F3" w:rsidRPr="006E23F3">
        <w:t xml:space="preserve">. </w:t>
      </w:r>
      <w:r w:rsidR="00B02A49">
        <w:t>srpnja</w:t>
      </w:r>
      <w:r w:rsidR="006E23F3" w:rsidRPr="006E23F3">
        <w:t xml:space="preserve"> 201</w:t>
      </w:r>
      <w:r w:rsidR="0084486C">
        <w:t>8</w:t>
      </w:r>
      <w:r w:rsidRPr="006E23F3">
        <w:t>. Vjerov</w:t>
      </w:r>
      <w:r w:rsidR="00B02A49">
        <w:t>nici nisu predujmili iznos od 20</w:t>
      </w:r>
      <w:r w:rsidRPr="006E23F3">
        <w:t xml:space="preserve">.000,00 kn 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 w:rsidRPr="006E23F3">
        <w:t xml:space="preserve"> Prema odredbi čl. 5. st. 1. </w:t>
      </w:r>
      <w:r w:rsidRPr="00A93839">
        <w:t>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B02A4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>
        <w:t>podatke iz Zajedničkog informacijskog</w:t>
      </w:r>
      <w:r w:rsidRPr="0065182A">
        <w:t xml:space="preserve"> sustav</w:t>
      </w:r>
      <w:r>
        <w:t>a</w:t>
      </w:r>
      <w:r w:rsidRPr="0065182A">
        <w:t xml:space="preserve"> zemljišnih knjiga i katastra</w:t>
      </w:r>
      <w:r>
        <w:t xml:space="preserve"> te podatak od </w:t>
      </w:r>
      <w:r w:rsidRPr="001500F1">
        <w:t>stanice za tehnički pregled vozila Euroagram TIS d.o.o.</w:t>
      </w:r>
      <w:r>
        <w:t xml:space="preserve"> 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  <w:r w:rsidR="00053309"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0C54DE" w:rsidP="00363447" w:rsidR="000C54DE">
      <w:pPr>
        <w:jc w:val="center"/>
      </w:pPr>
    </w:p>
    <w:p w:rsidRDefault="00363447" w:rsidP="00363447" w:rsidR="00C12410" w:rsidRPr="000E1527">
      <w:pPr>
        <w:jc w:val="center"/>
      </w:pPr>
      <w:r w:rsidRPr="00372077">
        <w:t xml:space="preserve">U </w:t>
      </w:r>
      <w:r w:rsidR="00C12410" w:rsidRPr="00581746">
        <w:t>Zagreb</w:t>
      </w:r>
      <w:r w:rsidR="00CA4E71" w:rsidRPr="00581746">
        <w:t xml:space="preserve">u </w:t>
      </w:r>
      <w:r w:rsidR="00887AB8" w:rsidRPr="00581746">
        <w:t>12</w:t>
      </w:r>
      <w:r w:rsidR="0084486C" w:rsidRPr="00581746">
        <w:t xml:space="preserve">. </w:t>
      </w:r>
      <w:r w:rsidR="00581746" w:rsidRPr="00581746">
        <w:t>listopada</w:t>
      </w:r>
      <w:r w:rsidR="00B6336F" w:rsidRPr="00581746">
        <w:t xml:space="preserve"> </w:t>
      </w:r>
      <w:r w:rsidR="0084486C" w:rsidRPr="00581746">
        <w:t>2018</w:t>
      </w:r>
      <w:r w:rsidR="00C12410" w:rsidRPr="000E1527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lastRenderedPageBreak/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900398">
        <w:t>, v.r.</w:t>
      </w: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900398" w:rsidP="007B64C7" w:rsidR="00900398">
      <w:pPr>
        <w:ind w:firstLine="708" w:left="3540"/>
        <w:jc w:val="right"/>
      </w:pPr>
    </w:p>
    <w:p w:rsidRDefault="00900398" w:rsidP="007B64C7" w:rsidR="00900398">
      <w:pPr>
        <w:ind w:firstLine="708" w:left="3540"/>
        <w:jc w:val="right"/>
      </w:pPr>
      <w:r>
        <w:t>Za točnost otpravka-ovlašteni službenik:</w:t>
      </w:r>
    </w:p>
    <w:p w:rsidRDefault="00900398" w:rsidP="007B64C7" w:rsidR="00900398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900398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887AB8">
          <w:t>1405/17-</w:t>
        </w:r>
        <w:r w:rsidR="00581746">
          <w:t>13</w:t>
        </w:r>
      </w:p>
    </w:sdtContent>
  </w:sdt>
  <w:p w:rsidRDefault="00B15477" w:rsidR="00B154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1253" w:rsidR="008E1253">
    <w:pPr>
      <w:pStyle w:val="Zaglavlje"/>
    </w:pPr>
    <w:r>
      <w:t xml:space="preserve">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0C54DE"/>
    <w:rsid w:val="000E1527"/>
    <w:rsid w:val="00144607"/>
    <w:rsid w:val="00154D5E"/>
    <w:rsid w:val="0017294A"/>
    <w:rsid w:val="001D0B43"/>
    <w:rsid w:val="00205451"/>
    <w:rsid w:val="00210903"/>
    <w:rsid w:val="0023149C"/>
    <w:rsid w:val="002522AD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95B4F"/>
    <w:rsid w:val="003A7D16"/>
    <w:rsid w:val="00410190"/>
    <w:rsid w:val="00413C3F"/>
    <w:rsid w:val="00422789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81746"/>
    <w:rsid w:val="005A2B10"/>
    <w:rsid w:val="005E11C7"/>
    <w:rsid w:val="005F5F63"/>
    <w:rsid w:val="00603A21"/>
    <w:rsid w:val="00645B73"/>
    <w:rsid w:val="00693D34"/>
    <w:rsid w:val="006A7E02"/>
    <w:rsid w:val="006E23F3"/>
    <w:rsid w:val="006F05DF"/>
    <w:rsid w:val="0070027B"/>
    <w:rsid w:val="007859F3"/>
    <w:rsid w:val="007A570C"/>
    <w:rsid w:val="007C030D"/>
    <w:rsid w:val="007E349A"/>
    <w:rsid w:val="00830ADC"/>
    <w:rsid w:val="00843BBB"/>
    <w:rsid w:val="0084486C"/>
    <w:rsid w:val="0086652B"/>
    <w:rsid w:val="00887AB8"/>
    <w:rsid w:val="008A1754"/>
    <w:rsid w:val="008E1253"/>
    <w:rsid w:val="008E59F9"/>
    <w:rsid w:val="008F6699"/>
    <w:rsid w:val="008F76E8"/>
    <w:rsid w:val="00900398"/>
    <w:rsid w:val="009050DC"/>
    <w:rsid w:val="0093392E"/>
    <w:rsid w:val="0095290B"/>
    <w:rsid w:val="00975210"/>
    <w:rsid w:val="00992EBE"/>
    <w:rsid w:val="009B52EA"/>
    <w:rsid w:val="009B6435"/>
    <w:rsid w:val="009B7AB6"/>
    <w:rsid w:val="009C6B90"/>
    <w:rsid w:val="009D1342"/>
    <w:rsid w:val="009E4E4C"/>
    <w:rsid w:val="00A1560F"/>
    <w:rsid w:val="00A17C2C"/>
    <w:rsid w:val="00A93839"/>
    <w:rsid w:val="00AD1CFD"/>
    <w:rsid w:val="00AE30AB"/>
    <w:rsid w:val="00B02A49"/>
    <w:rsid w:val="00B15477"/>
    <w:rsid w:val="00B1687B"/>
    <w:rsid w:val="00B2337F"/>
    <w:rsid w:val="00B47357"/>
    <w:rsid w:val="00B6336F"/>
    <w:rsid w:val="00B6403F"/>
    <w:rsid w:val="00B8024A"/>
    <w:rsid w:val="00B8114B"/>
    <w:rsid w:val="00B83F80"/>
    <w:rsid w:val="00BB5147"/>
    <w:rsid w:val="00BD17D3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048DF"/>
    <w:rsid w:val="00D42E0E"/>
    <w:rsid w:val="00D85CC6"/>
    <w:rsid w:val="00DC268C"/>
    <w:rsid w:val="00DC7C75"/>
    <w:rsid w:val="00E23F79"/>
    <w:rsid w:val="00E46026"/>
    <w:rsid w:val="00E67E76"/>
    <w:rsid w:val="00EB51F8"/>
    <w:rsid w:val="00ED0205"/>
    <w:rsid w:val="00F018A0"/>
    <w:rsid w:val="00F24636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003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03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03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03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03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003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03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03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03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03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1405</izvorni_sadrzaj>
    <derivirana_varijabla naziv="DomainObject.Predmet.Broj_1">1405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St-1405/2017</izvorni_sadrzaj>
    <derivirana_varijabla naziv="DomainObject.Predmet.OznakaBroj_1">St-1405/2017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D.G.A.P.-GAŠI jednostavno društvo s ograničenom odgovornošću za usluge zastupanog po punomoćniku Danijel Gaši</izvorni_sadrzaj>
    <derivirana_varijabla naziv="DomainObject.Predmet.ProtustrankaFormated_1">  D.G.A.P.-GAŠI jednostavno društvo s ograničenom odgovornošću za usluge zastupanog po punomoćniku Danijel Gaši</derivirana_varijabla>
  </DomainObject.Predmet.ProtustrankaFormated>
  <DomainObject.Predmet.ProtustrankaFormatedOIB>
    <izvorni_sadrzaj>  D.G.A.P.-GAŠI jednostavno društvo s ograničenom odgovornošću za usluge, OIB 14978863534 zastupanog po punomoćniku Danijel Gaši</izvorni_sadrzaj>
    <derivirana_varijabla naziv="DomainObject.Predmet.ProtustrankaFormatedOIB_1">  D.G.A.P.-GAŠI jednostavno društvo s ograničenom odgovornošću za usluge, OIB 14978863534 zastupanog po punomoćniku Danijel Gaši</derivirana_varijabla>
  </DomainObject.Predmet.ProtustrankaFormatedOIB>
  <DomainObject.Predmet.ProtustrankaFormatedWithAdress>
    <izvorni_sadrzaj> D.G.A.P.-GAŠI jednostavno društvo s ograničenom odgovornošću za usluge, Lelijska 36, 10000 Zagreb zastupanog po punomoćniku Danijel Gaši</izvorni_sadrzaj>
    <derivirana_varijabla naziv="DomainObject.Predmet.ProtustrankaFormatedWithAdress_1"> D.G.A.P.-GAŠI jednostavno društvo s ograničenom odgovornošću za usluge, Lelijska 36, 10000 Zagreb zastupanog po punomoćniku Danijel Gaši</derivirana_varijabla>
  </DomainObject.Predmet.ProtustrankaFormatedWithAdress>
  <DomainObject.Predmet.ProtustrankaFormatedWithAdressOIB>
    <izvorni_sadrzaj> D.G.A.P.-GAŠI jednostavno društvo s ograničenom odgovornošću za usluge, OIB 14978863534, Lelijska 36, 10000 Zagreb zastupanog po punomoćniku Danijel Gaši</izvorni_sadrzaj>
    <derivirana_varijabla naziv="DomainObject.Predmet.ProtustrankaFormatedWithAdressOIB_1"> D.G.A.P.-GAŠI jednostavno društvo s ograničenom odgovornošću za usluge, OIB 14978863534, Lelijska 36, 10000 Zagreb zastupanog po punomoćniku Danijel Gaši</derivirana_varijabla>
  </DomainObject.Predmet.ProtustrankaFormatedWithAdressOIB>
  <DomainObject.Predmet.ProtustrankaWithAdress>
    <izvorni_sadrzaj>D.G.A.P.-GAŠI jednostavno društvo s ograničenom odgovornošću za usluge Lelijska 36, 10000 Zagreb</izvorni_sadrzaj>
    <derivirana_varijabla naziv="DomainObject.Predmet.ProtustrankaWithAdress_1">D.G.A.P.-GAŠI jednostavno društvo s ograničenom odgovornošću za usluge Lelijska 36, 10000 Zagreb</derivirana_varijabla>
  </DomainObject.Predmet.ProtustrankaWithAdress>
  <DomainObject.Predmet.ProtustrankaWithAdressOIB>
    <izvorni_sadrzaj>D.G.A.P.-GAŠI jednostavno društvo s ograničenom odgovornošću za usluge, OIB 14978863534, Lelijska 36, 10000 Zagreb</izvorni_sadrzaj>
    <derivirana_varijabla naziv="DomainObject.Predmet.ProtustrankaWithAdressOIB_1">D.G.A.P.-GAŠI jednostavno društvo s ograničenom odgovornošću za usluge, OIB 14978863534, Lelijska 36, 10000 Zagreb</derivirana_varijabla>
  </DomainObject.Predmet.ProtustrankaWithAdressOIB>
  <DomainObject.Predmet.ProtustrankaNazivFormated>
    <izvorni_sadrzaj>D.G.A.P.-GAŠI jednostavno društvo s ograničenom odgovornošću za usluge</izvorni_sadrzaj>
    <derivirana_varijabla naziv="DomainObject.Predmet.ProtustrankaNazivFormated_1">D.G.A.P.-GAŠI jednostavno društvo s ograničenom odgovornošću za usluge</derivirana_varijabla>
  </DomainObject.Predmet.ProtustrankaNazivFormated>
  <DomainObject.Predmet.ProtustrankaNazivFormatedOIB>
    <izvorni_sadrzaj>D.G.A.P.-GAŠI jednostavno društvo s ograničenom odgovornošću za usluge, OIB 14978863534</izvorni_sadrzaj>
    <derivirana_varijabla naziv="DomainObject.Predmet.ProtustrankaNazivFormatedOIB_1">D.G.A.P.-GAŠI jednostavno društvo s ograničenom odgovornošću za usluge, OIB 14978863534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D.G.A.P.-GAŠI jednostavno društvo s ograničenom odgovornošću za usluge zastupanog po punomoćniku Danijel Gaši</item>
    </izvorni_sadrzaj>
    <derivirana_varijabla naziv="DomainObject.Predmet.ProtuStrankaListFormated_1">
      <item>D.G.A.P.-GAŠI jednostavno društvo s ograničenom odgovornošću za usluge zastupanog po punomoćniku Danijel Gaši</item>
    </derivirana_varijabla>
  </DomainObject.Predmet.ProtuStrankaListFormated>
  <DomainObject.Predmet.ProtuStrankaListFormatedOIB>
    <izvorni_sadrzaj>
      <item>D.G.A.P.-GAŠI jednostavno društvo s ograničenom odgovornošću za usluge, OIB 14978863534 zastupanog po punomoćniku Danijel Gaši</item>
    </izvorni_sadrzaj>
    <derivirana_varijabla naziv="DomainObject.Predmet.ProtuStrankaListFormatedOIB_1">
      <item>D.G.A.P.-GAŠI jednostavno društvo s ograničenom odgovornošću za usluge, OIB 14978863534 zastupanog po punomoćniku Danijel Gaši</item>
    </derivirana_varijabla>
  </DomainObject.Predmet.ProtuStrankaListFormatedOIB>
  <DomainObject.Predmet.ProtuStrankaListFormatedWithAdress>
    <izvorni_sadrzaj>
      <item>D.G.A.P.-GAŠI jednostavno društvo s ograničenom odgovornošću za usluge, Lelijska 36, 10000 Zagreb zastupanog po punomoćniku Danijel Gaši</item>
    </izvorni_sadrzaj>
    <derivirana_varijabla naziv="DomainObject.Predmet.ProtuStrankaListFormatedWithAdress_1">
      <item>D.G.A.P.-GAŠI jednostavno društvo s ograničenom odgovornošću za usluge, Lelijska 36, 10000 Zagreb zastupanog po punomoćniku Danijel Gaši</item>
    </derivirana_varijabla>
  </DomainObject.Predmet.ProtuStrankaListFormatedWithAdress>
  <DomainObject.Predmet.ProtuStrankaListFormatedWithAdressOIB>
    <izvorni_sadrzaj>
      <item>D.G.A.P.-GAŠI jednostavno društvo s ograničenom odgovornošću za usluge, OIB 14978863534, Lelijska 36, 10000 Zagreb zastupanog po punomoćniku Danijel Gaši</item>
    </izvorni_sadrzaj>
    <derivirana_varijabla naziv="DomainObject.Predmet.ProtuStrankaListFormatedWithAdressOIB_1">
      <item>D.G.A.P.-GAŠI jednostavno društvo s ograničenom odgovornošću za usluge, OIB 14978863534, Lelijska 36, 10000 Zagreb zastupanog po punomoćniku Danijel Gaši</item>
    </derivirana_varijabla>
  </DomainObject.Predmet.ProtuStrankaListFormatedWithAdressOIB>
  <DomainObject.Predmet.ProtuStrankaListNazivFormated>
    <izvorni_sadrzaj>
      <item>D.G.A.P.-GAŠI jednostavno društvo s ograničenom odgovornošću za usluge</item>
    </izvorni_sadrzaj>
    <derivirana_varijabla naziv="DomainObject.Predmet.ProtuStrankaListNazivFormated_1">
      <item>D.G.A.P.-GAŠI jednostavno društvo s ograničenom odgovornošću za usluge</item>
    </derivirana_varijabla>
  </DomainObject.Predmet.ProtuStrankaListNazivFormated>
  <DomainObject.Predmet.ProtuStrankaListNazivFormatedOIB>
    <izvorni_sadrzaj>
      <item>D.G.A.P.-GAŠI jednostavno društvo s ograničenom odgovornošću za usluge, OIB 14978863534</item>
    </izvorni_sadrzaj>
    <derivirana_varijabla naziv="DomainObject.Predmet.ProtuStrankaListNazivFormatedOIB_1">
      <item>D.G.A.P.-GAŠI jednostavno društvo s ograničenom odgovornošću za usluge, OIB 14978863534</item>
    </derivirana_varijabla>
  </DomainObject.Predmet.ProtuStrankaListNazivFormatedOIB>
  <DomainObject.Predmet.OstaliListFormated>
    <izvorni_sadrzaj>
      <item>Danijel Gaši punomoćnik sudionika u postupku D.G.A.P.-GAŠI jednostavno društvo s ograničenom odgovornošću za usluge</item>
    </izvorni_sadrzaj>
    <derivirana_varijabla naziv="DomainObject.Predmet.OstaliListFormated_1">
      <item>Danijel Gaši punomoćnik sudionika u postupku D.G.A.P.-GAŠI jednostavno društvo s ograničenom odgovornošću za usluge</item>
    </derivirana_varijabla>
  </DomainObject.Predmet.OstaliListFormated>
  <DomainObject.Predmet.OstaliListFormatedOIB>
    <izvorni_sadrzaj>
      <item>Danijel Gaši, OIB 25517553688 punomoćnik sudionika u postupku D.G.A.P.-GAŠI jednostavno društvo s ograničenom odgovornošću za usluge</item>
    </izvorni_sadrzaj>
    <derivirana_varijabla naziv="DomainObject.Predmet.OstaliListFormatedOIB_1">
      <item>Danijel Gaši, OIB 25517553688 punomoćnik sudionika u postupku D.G.A.P.-GAŠI jednostavno društvo s ograničenom odgovornošću za usluge</item>
    </derivirana_varijabla>
  </DomainObject.Predmet.OstaliListFormatedOIB>
  <DomainObject.Predmet.OstaliListFormatedWithAdress>
    <izvorni_sadrzaj>
      <item>Danijel Gaši, Lelijska Ulica 34, 10000 Zagreb punomoćnik sudionika u postupku D.G.A.P.-GAŠI jednostavno društvo s ograničenom odgovornošću za usluge</item>
    </izvorni_sadrzaj>
    <derivirana_varijabla naziv="DomainObject.Predmet.OstaliListFormatedWithAdress_1">
      <item>Danijel Gaši, Lelijska Ulica 34, 10000 Zagreb punomoćnik sudionika u postupku D.G.A.P.-GAŠI jednostavno društvo s ograničenom odgovornošću za usluge</item>
    </derivirana_varijabla>
  </DomainObject.Predmet.OstaliListFormatedWithAdress>
  <DomainObject.Predmet.OstaliListFormatedWithAdressOIB>
    <izvorni_sadrzaj>
      <item>Danijel Gaši, OIB 25517553688, Lelijska Ulica 34, 10000 Zagreb punomoćnik sudionika u postupku D.G.A.P.-GAŠI jednostavno društvo s ograničenom odgovornošću za usluge</item>
    </izvorni_sadrzaj>
    <derivirana_varijabla naziv="DomainObject.Predmet.OstaliListFormatedWithAdressOIB_1">
      <item>Danijel Gaši, OIB 25517553688, Lelijska Ulica 34, 10000 Zagreb punomoćnik sudionika u postupku D.G.A.P.-GAŠI jednostavno društvo s ograničenom odgovornošću za usluge</item>
    </derivirana_varijabla>
  </DomainObject.Predmet.OstaliListFormatedWithAdressOIB>
  <DomainObject.Predmet.OstaliListNazivFormated>
    <izvorni_sadrzaj>
      <item>Danijel Gaši</item>
    </izvorni_sadrzaj>
    <derivirana_varijabla naziv="DomainObject.Predmet.OstaliListNazivFormated_1">
      <item>Danijel Gaši</item>
    </derivirana_varijabla>
  </DomainObject.Predmet.OstaliListNazivFormated>
  <DomainObject.Predmet.OstaliListNazivFormatedOIB>
    <izvorni_sadrzaj>
      <item>Danijel Gaši, OIB 25517553688</item>
    </izvorni_sadrzaj>
    <derivirana_varijabla naziv="DomainObject.Predmet.OstaliListNazivFormatedOIB_1">
      <item>Danijel Gaši, OIB 25517553688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D.G.A.P.-GAŠI jednostavno društvo s ograničenom odgovornošću za usluge</izvorni_sadrzaj>
    <derivirana_varijabla naziv="DomainObject.Predmet.ProtustrankaIDrugi_1">D.G.A.P.-GAŠI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D.G.A.P.-GAŠI jednostavno društvo s ograničenom odgovornošću za usluge, OIB 14978863534, Lelijska 36, 10000 Zagreb</izvorni_sadrzaj>
    <derivirana_varijabla naziv="DomainObject.Predmet.ProtustrankaIDrugiAdressOIB_1">D.G.A.P.-GAŠI jednostavno društvo s ograničenom odgovornošću za usluge, OIB 14978863534, Lelijska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D.G.A.P.-GAŠI jednostavno društvo s ograničenom odgovornošću za usluge</item>
      <item>Danijel Gaši</item>
      <item>VJEROVNICI</item>
    </izvorni_sadrzaj>
    <derivirana_varijabla naziv="DomainObject.Predmet.SudioniciListNaziv_1">
      <item>FINA Regionalni centar Zagreb</item>
      <item>D.G.A.P.-GAŠI jednostavno društvo s ograničenom odgovornošću za usluge</item>
      <item>Danijel Gaši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D.G.A.P.-GAŠI jednostavno društvo s ograničenom odgovornošću za usluge, OIB 14978863534, Lelijska 36,10000 Zagreb</item>
      <item>Danijel Gaši, OIB 25517553688, Lelijska Ulica 34,10000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D.G.A.P.-GAŠI jednostavno društvo s ograničenom odgovornošću za usluge, OIB 14978863534, Lelijska 36,10000 Zagreb</item>
      <item>Danijel Gaši, OIB 25517553688, Lelijska Ulica 34,10000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14978863534</item>
      <item>, OIB 25517553688</item>
      <item>, OIB null</item>
    </izvorni_sadrzaj>
    <derivirana_varijabla naziv="DomainObject.Predmet.SudioniciListNazivOIB_1">
      <item>, OIB 85821130368</item>
      <item>, OIB 14978863534</item>
      <item>, OIB 25517553688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2018.</izvorni_sadrzaj>
    <derivirana_varijabla naziv="DomainObject.Predmet.DatumZadnjeOdrzaneSudskeRadnje_1">3. srpnja 2018.</derivirana_varijabla>
  </DomainObject.Predmet.DatumZadnjeOdrzaneSudskeRadnje>
  <DomainObject.PredzadnjaOdlukaIzPredmeta.DatumDonosenjaOdluke>
    <izvorni_sadrzaj>21. svibnja 2018.</izvorni_sadrzaj>
    <derivirana_varijabla naziv="DomainObject.PredzadnjaOdlukaIzPredmeta.DatumDonosenjaOdluke_1">21. svibnja 2018.</derivirana_varijabla>
  </DomainObject.PredzadnjaOdlukaIzPredmeta.DatumDonosenjaOdluke>
  <DomainObject.PredzadnjaOdlukaIzPredmeta.Oznaka>
    <izvorni_sadrzaj>St-1405/2017-8</izvorni_sadrzaj>
    <derivirana_varijabla naziv="DomainObject.PredzadnjaOdlukaIzPredmeta.Oznaka_1">St-1405/2017-8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E3E686-E435-434C-BE36-2375D737DB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983</properties:Words>
  <properties:Characters>5493</properties:Characters>
  <properties:Lines>109</properties:Lines>
  <properties:Paragraphs>35</properties:Paragraphs>
  <properties:TotalTime>431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2018-10-12T09:31:00Z</cp:lastPrinted>
  <dcterms:modified xmlns:xsi="http://www.w3.org/2001/XMLSchema-instance" xsi:type="dcterms:W3CDTF">2018-10-12T09:31:00Z</dcterms:modified>
  <cp:revision>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(4. rj. otvaranje i zaključenje  čl. 110.docx)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