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414f" w14:paraId="107414f" w:rsidRDefault="00CF3B40" w:rsidP="00CF3B40" w:rsidR="00CF3B4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3B40" w:rsidP="00CF3B40" w:rsidR="00CF3B40"/>
    <w:p w:rsidRDefault="00CF3B40" w:rsidP="00CF3B40" w:rsidR="00CF3B40">
      <w:pPr>
        <w:rPr>
          <w:b/>
        </w:rPr>
      </w:pPr>
      <w:r>
        <w:rPr>
          <w:b/>
        </w:rPr>
        <w:t>REPUBLIKA HRVATSKA</w:t>
      </w:r>
    </w:p>
    <w:p w:rsidRDefault="00CF3B40" w:rsidP="00CF3B40" w:rsidR="00CF3B40">
      <w:pPr>
        <w:rPr>
          <w:b/>
        </w:rPr>
      </w:pPr>
      <w:r>
        <w:rPr>
          <w:b/>
        </w:rPr>
        <w:t xml:space="preserve">TRGOVAČKI SUD U SPLITU </w:t>
      </w:r>
    </w:p>
    <w:p w:rsidRDefault="00CF3B40" w:rsidP="00CF3B40" w:rsidR="00CF3B40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1. St-92/2003</w:t>
      </w:r>
    </w:p>
    <w:p w:rsidRDefault="00CF3B40" w:rsidP="00CF3B40" w:rsidR="00CF3B40">
      <w:pPr>
        <w:rPr>
          <w:b/>
        </w:rPr>
      </w:pPr>
    </w:p>
    <w:p w:rsidRDefault="00CF3B40" w:rsidP="00CF3B40" w:rsidR="00CF3B40">
      <w:pPr>
        <w:rPr>
          <w:b/>
        </w:rPr>
      </w:pPr>
    </w:p>
    <w:p w:rsidRDefault="00CF3B40" w:rsidP="00CF3B40" w:rsidR="00CF3B4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F3B40" w:rsidP="00CF3B40" w:rsidR="00CF3B40">
      <w:pPr>
        <w:rPr>
          <w:b/>
        </w:rPr>
      </w:pPr>
    </w:p>
    <w:p w:rsidRDefault="00CF3B40" w:rsidP="00CF3B40" w:rsidR="00CF3B40">
      <w:pPr>
        <w:pStyle w:val="Naslov1"/>
        <w:tabs>
          <w:tab w:pos="720" w:val="left"/>
        </w:tabs>
      </w:pPr>
      <w:r>
        <w:t>R J E Š E N J E</w:t>
      </w:r>
    </w:p>
    <w:p w:rsidRDefault="00CF3B40" w:rsidP="00CF3B40" w:rsidR="00CF3B40"/>
    <w:p w:rsidRDefault="00CF3B40" w:rsidP="00CF3B40" w:rsidR="00CF3B40">
      <w:pPr>
        <w:pStyle w:val="Tijeloteksta"/>
      </w:pPr>
      <w:r>
        <w:t xml:space="preserve">              Trgovački sud u Splitu, po sucu ovog suda Velimiru Vuković, kao stečajnom sucu, u stečajnom  postupku nad  stečajnim dužnikom JOLA d.o.o. u stečaju, Split,Viška 24.,OIB: 16850447583, kojeg zastupa stečajna upraviteljica Natalija Mladine iz Splita, Viška 24, odlučujući po prijedlogu stečajne upraviteljice za ispravak tablice ispitanih tražbina, dana 29. siječnja 2018. godine, </w:t>
      </w:r>
    </w:p>
    <w:p w:rsidRDefault="00CF3B40" w:rsidP="00CF3B40" w:rsidR="00CF3B40">
      <w:pPr>
        <w:jc w:val="center"/>
        <w:rPr>
          <w:b/>
          <w:bCs/>
        </w:rPr>
      </w:pPr>
    </w:p>
    <w:p w:rsidRDefault="00CF3B40" w:rsidP="00CF3B40" w:rsidR="00CF3B40">
      <w:pPr>
        <w:jc w:val="center"/>
      </w:pPr>
      <w:r>
        <w:t>r i j e š i o     j e</w:t>
      </w:r>
    </w:p>
    <w:p w:rsidRDefault="00CF3B40" w:rsidP="00CF3B40" w:rsidR="00CF3B40">
      <w:pPr>
        <w:jc w:val="center"/>
      </w:pPr>
    </w:p>
    <w:p w:rsidRDefault="00CF3B40" w:rsidP="00CF3B40" w:rsidR="00CF3B40">
      <w:pPr>
        <w:pStyle w:val="Tijeloteksta"/>
        <w:tabs>
          <w:tab w:pos="708" w:val="left"/>
        </w:tabs>
      </w:pPr>
      <w:r>
        <w:tab/>
        <w:t>Ispravlja se Tablica ispitanih tražbina stečajnih vjerovnika od 23. 06. 2003., 22.09.2003., 21.10.2003., 13.11.2003., i 17.12.2003.   u odnosu na  stečajnog vjerovnika pod red. br.2</w:t>
      </w:r>
      <w:r w:rsidR="00054178">
        <w:t>.</w:t>
      </w:r>
      <w:r>
        <w:t xml:space="preserve"> i br. 25</w:t>
      </w:r>
      <w:r w:rsidR="00054178">
        <w:t>.</w:t>
      </w:r>
      <w:r>
        <w:t xml:space="preserve"> </w:t>
      </w:r>
      <w:proofErr w:type="spellStart"/>
      <w:r>
        <w:t>Ratio</w:t>
      </w:r>
      <w:proofErr w:type="spellEnd"/>
      <w:r>
        <w:t xml:space="preserve"> </w:t>
      </w:r>
      <w:proofErr w:type="spellStart"/>
      <w:r>
        <w:t>commerce</w:t>
      </w:r>
      <w:proofErr w:type="spellEnd"/>
      <w:r>
        <w:t xml:space="preserve"> </w:t>
      </w:r>
      <w:proofErr w:type="spellStart"/>
      <w:r>
        <w:t>sro</w:t>
      </w:r>
      <w:proofErr w:type="spellEnd"/>
      <w:r>
        <w:t xml:space="preserve">, Podružnica Celje ( Nova </w:t>
      </w:r>
      <w:proofErr w:type="spellStart"/>
      <w:r>
        <w:t>Ratio</w:t>
      </w:r>
      <w:proofErr w:type="spellEnd"/>
      <w:r>
        <w:t xml:space="preserve"> d.o.o. Solin ) i to na način da   tražbina  </w:t>
      </w:r>
      <w:r w:rsidR="00054178">
        <w:t xml:space="preserve">ovog vjerovnika pod red, br.2. ostaje </w:t>
      </w:r>
      <w:r>
        <w:t xml:space="preserve">  utvrđenom</w:t>
      </w:r>
      <w:r w:rsidR="00054178">
        <w:t xml:space="preserve"> u iznosu od 6.346.620,03 kn a pod red.br. 25.</w:t>
      </w:r>
      <w:r>
        <w:t xml:space="preserve"> </w:t>
      </w:r>
      <w:r w:rsidR="00054178">
        <w:t>ostaje   utvrđenom u iznosu od 1.825.812,16 kn.</w:t>
      </w:r>
    </w:p>
    <w:p w:rsidRDefault="00054178" w:rsidP="00CF3B40" w:rsidR="00054178">
      <w:pPr>
        <w:pStyle w:val="Tijeloteksta"/>
        <w:tabs>
          <w:tab w:pos="708" w:val="left"/>
        </w:tabs>
      </w:pPr>
    </w:p>
    <w:p w:rsidRDefault="00CF3B40" w:rsidP="00CF3B40" w:rsidR="00CF3B40">
      <w:pPr>
        <w:ind w:left="705"/>
      </w:pPr>
      <w:r>
        <w:t xml:space="preserve">                                                    Obrazloženje</w:t>
      </w:r>
    </w:p>
    <w:p w:rsidRDefault="00CF3B40" w:rsidP="00CF3B40" w:rsidR="00CF3B40">
      <w:pPr>
        <w:ind w:left="705"/>
      </w:pPr>
    </w:p>
    <w:p w:rsidRDefault="00CF3B40" w:rsidP="00CF3B40" w:rsidR="00CF3B40">
      <w:pPr>
        <w:ind w:firstLine="708"/>
        <w:jc w:val="both"/>
      </w:pPr>
      <w:r>
        <w:t xml:space="preserve">Rješenjem ovog suda  </w:t>
      </w:r>
      <w:proofErr w:type="spellStart"/>
      <w:r>
        <w:t>posl</w:t>
      </w:r>
      <w:proofErr w:type="spellEnd"/>
      <w:r>
        <w:t>. broj:  St-</w:t>
      </w:r>
      <w:r w:rsidR="00054178">
        <w:t>92</w:t>
      </w:r>
      <w:r>
        <w:t>/200</w:t>
      </w:r>
      <w:r w:rsidR="00054178">
        <w:t>3</w:t>
      </w:r>
      <w:r>
        <w:t xml:space="preserve"> od  1</w:t>
      </w:r>
      <w:r w:rsidR="00054178">
        <w:t>6</w:t>
      </w:r>
      <w:r>
        <w:t xml:space="preserve">. </w:t>
      </w:r>
      <w:r w:rsidR="00054178">
        <w:t>travnja</w:t>
      </w:r>
      <w:r>
        <w:t xml:space="preserve"> 200</w:t>
      </w:r>
      <w:r w:rsidR="00054178">
        <w:t>3</w:t>
      </w:r>
      <w:r>
        <w:t xml:space="preserve">. godine  otvoren je stečajni postupak  nad dužnikom  </w:t>
      </w:r>
      <w:r w:rsidR="00054178">
        <w:t>JOLA d.o.o. u stečaju, Split,Viška 24.,OIB: 16850447583</w:t>
      </w:r>
      <w:r>
        <w:t>.</w:t>
      </w:r>
    </w:p>
    <w:p w:rsidRDefault="004E067B" w:rsidP="00CF3B40" w:rsidR="004E067B">
      <w:pPr>
        <w:ind w:firstLine="708"/>
        <w:jc w:val="both"/>
      </w:pPr>
    </w:p>
    <w:p w:rsidRDefault="004E067B" w:rsidP="00054178" w:rsidR="00CF3B40">
      <w:pPr>
        <w:tabs>
          <w:tab w:pos="720" w:val="left"/>
          <w:tab w:pos="6810" w:val="left"/>
        </w:tabs>
        <w:jc w:val="both"/>
      </w:pPr>
      <w:r>
        <w:tab/>
        <w:t>T</w:t>
      </w:r>
      <w:r w:rsidR="00054178">
        <w:t xml:space="preserve">ražbina vjerovnika </w:t>
      </w:r>
      <w:proofErr w:type="spellStart"/>
      <w:r w:rsidR="00054178">
        <w:t>Ratio</w:t>
      </w:r>
      <w:proofErr w:type="spellEnd"/>
      <w:r w:rsidR="00054178">
        <w:t xml:space="preserve"> </w:t>
      </w:r>
      <w:proofErr w:type="spellStart"/>
      <w:r w:rsidR="00054178">
        <w:t>commerce</w:t>
      </w:r>
      <w:proofErr w:type="spellEnd"/>
      <w:r w:rsidR="00054178">
        <w:t xml:space="preserve"> </w:t>
      </w:r>
      <w:proofErr w:type="spellStart"/>
      <w:r w:rsidR="00054178">
        <w:t>sro</w:t>
      </w:r>
      <w:proofErr w:type="spellEnd"/>
      <w:r w:rsidR="00054178">
        <w:t xml:space="preserve">, Podružnica Celje ( Nova </w:t>
      </w:r>
      <w:proofErr w:type="spellStart"/>
      <w:r w:rsidR="00054178">
        <w:t>Ratio</w:t>
      </w:r>
      <w:proofErr w:type="spellEnd"/>
      <w:r w:rsidR="00054178">
        <w:t xml:space="preserve"> d.o.o. Solin )  pod red. br.2. utvrđena je u iznosu od 7.8818.540,00 kn a pod red. br. 25. u iznosu od 5.590.423,17 kn</w:t>
      </w:r>
      <w:r w:rsidR="001D0EAD">
        <w:t xml:space="preserve">, </w:t>
      </w:r>
      <w:r w:rsidR="00054178">
        <w:t xml:space="preserve"> </w:t>
      </w:r>
      <w:r w:rsidR="00CF3B40">
        <w:t>kao tražbinu  drugog višeg</w:t>
      </w:r>
      <w:r w:rsidR="001D0EAD">
        <w:t xml:space="preserve"> - općeg</w:t>
      </w:r>
      <w:r w:rsidR="00CF3B40">
        <w:t xml:space="preserve"> isplatnog reda.</w:t>
      </w:r>
    </w:p>
    <w:p w:rsidRDefault="00CF3B40" w:rsidP="00CF3B40" w:rsidR="00CF3B40">
      <w:pPr>
        <w:pStyle w:val="Tijeloteksta-uvlaka3"/>
        <w:ind w:left="0"/>
        <w:jc w:val="both"/>
        <w:rPr>
          <w:sz w:val="24"/>
          <w:szCs w:val="24"/>
        </w:rPr>
      </w:pPr>
    </w:p>
    <w:p w:rsidRDefault="00CF3B40" w:rsidP="001D0EAD" w:rsidR="001D0EAD">
      <w:pPr>
        <w:pStyle w:val="Tijeloteksta"/>
        <w:tabs>
          <w:tab w:pos="708" w:val="left"/>
        </w:tabs>
      </w:pPr>
      <w:r>
        <w:tab/>
        <w:t xml:space="preserve">Podneskom primljenim kod  ovog suda </w:t>
      </w:r>
      <w:r w:rsidR="001D0EAD">
        <w:t>25</w:t>
      </w:r>
      <w:r>
        <w:t xml:space="preserve">. </w:t>
      </w:r>
      <w:r w:rsidR="001D0EAD">
        <w:t xml:space="preserve">siječnja </w:t>
      </w:r>
      <w:r>
        <w:t xml:space="preserve"> 201</w:t>
      </w:r>
      <w:r w:rsidR="001D0EAD">
        <w:t>8</w:t>
      </w:r>
      <w:r>
        <w:t>. godine</w:t>
      </w:r>
      <w:r w:rsidR="004E067B">
        <w:t>,</w:t>
      </w:r>
      <w:r>
        <w:t xml:space="preserve"> stečajn</w:t>
      </w:r>
      <w:r w:rsidR="001D0EAD">
        <w:t xml:space="preserve">a upraviteljica je predložila sudu ispravak tablice ispitanih i utvrđenih tražbina stečajnih vjerovnika i to u odnosu na  stečajnog vjerovnika pod red. br.2. i br. 25. </w:t>
      </w:r>
      <w:proofErr w:type="spellStart"/>
      <w:r w:rsidR="001D0EAD">
        <w:t>Ratio</w:t>
      </w:r>
      <w:proofErr w:type="spellEnd"/>
      <w:r w:rsidR="001D0EAD">
        <w:t xml:space="preserve"> </w:t>
      </w:r>
      <w:proofErr w:type="spellStart"/>
      <w:r w:rsidR="001D0EAD">
        <w:t>commerce</w:t>
      </w:r>
      <w:proofErr w:type="spellEnd"/>
      <w:r w:rsidR="001D0EAD">
        <w:t xml:space="preserve"> </w:t>
      </w:r>
      <w:proofErr w:type="spellStart"/>
      <w:r w:rsidR="001D0EAD">
        <w:t>sro</w:t>
      </w:r>
      <w:proofErr w:type="spellEnd"/>
      <w:r w:rsidR="001D0EAD">
        <w:t xml:space="preserve">, Podružnica Celje ( Nova </w:t>
      </w:r>
      <w:proofErr w:type="spellStart"/>
      <w:r w:rsidR="001D0EAD">
        <w:t>Ratio</w:t>
      </w:r>
      <w:proofErr w:type="spellEnd"/>
      <w:r w:rsidR="001D0EAD">
        <w:t xml:space="preserve"> d.o.o. Solin )  tako da   tražbina  ovog vjerovnika pod red, br.2. ostaje   utvrđenom u iznosu od 6.346.620,03 kn a pod red.br. 25. ostaje   utvrđenom u iznosu od 1.825.812,16 kn. obzirom da je ovom stečajnom vjerovniku kao </w:t>
      </w:r>
      <w:proofErr w:type="spellStart"/>
      <w:r w:rsidR="001D0EAD">
        <w:t>razlučnom</w:t>
      </w:r>
      <w:proofErr w:type="spellEnd"/>
      <w:r w:rsidR="001D0EAD">
        <w:t xml:space="preserve"> vjerovniku u međuvremenu djelomično podmirena tražbina i to u odnosu na red. br. 2. u iznosu od 1.471.919.97 kn, a u odnosu na red. br. 25. u iznosu od 3.764.611,01 kn.</w:t>
      </w:r>
    </w:p>
    <w:p w:rsidRDefault="00CF3B40" w:rsidP="00CF3B40" w:rsidR="00CF3B40">
      <w:pPr>
        <w:pStyle w:val="Tijeloteksta-uvlaka3"/>
        <w:ind w:left="0"/>
        <w:jc w:val="both"/>
        <w:rPr>
          <w:sz w:val="24"/>
          <w:szCs w:val="24"/>
        </w:rPr>
      </w:pPr>
    </w:p>
    <w:p w:rsidRDefault="004E067B" w:rsidP="001D0EAD" w:rsidR="004E067B">
      <w:pPr>
        <w:pStyle w:val="Tijeloteksta"/>
        <w:tabs>
          <w:tab w:pos="708" w:val="left"/>
        </w:tabs>
      </w:pPr>
      <w:r>
        <w:tab/>
      </w:r>
      <w:r w:rsidR="00CF3B40">
        <w:t xml:space="preserve">Kako je pregledom </w:t>
      </w:r>
      <w:r w:rsidR="001D0EAD">
        <w:t xml:space="preserve">predmetnog podneska stečajne upraviteljice </w:t>
      </w:r>
      <w:r w:rsidR="00CF3B40">
        <w:t xml:space="preserve"> </w:t>
      </w:r>
      <w:r>
        <w:t xml:space="preserve">sud utvrdio </w:t>
      </w:r>
      <w:r w:rsidR="001D0EAD">
        <w:t xml:space="preserve">da je stečajnom vjerovniku </w:t>
      </w:r>
      <w:proofErr w:type="spellStart"/>
      <w:r w:rsidR="001D0EAD" w:rsidRPr="001D0EAD">
        <w:t>Ratio</w:t>
      </w:r>
      <w:proofErr w:type="spellEnd"/>
      <w:r w:rsidR="001D0EAD" w:rsidRPr="001D0EAD">
        <w:t xml:space="preserve"> </w:t>
      </w:r>
      <w:proofErr w:type="spellStart"/>
      <w:r w:rsidR="001D0EAD" w:rsidRPr="001D0EAD">
        <w:t>commerce</w:t>
      </w:r>
      <w:proofErr w:type="spellEnd"/>
      <w:r w:rsidR="001D0EAD" w:rsidRPr="001D0EAD">
        <w:t xml:space="preserve"> </w:t>
      </w:r>
      <w:proofErr w:type="spellStart"/>
      <w:r w:rsidR="001D0EAD" w:rsidRPr="001D0EAD">
        <w:t>sro</w:t>
      </w:r>
      <w:proofErr w:type="spellEnd"/>
      <w:r w:rsidR="001D0EAD" w:rsidRPr="001D0EAD">
        <w:t xml:space="preserve">, Podružnica Celje ( Nova </w:t>
      </w:r>
      <w:proofErr w:type="spellStart"/>
      <w:r w:rsidR="001D0EAD" w:rsidRPr="001D0EAD">
        <w:t>Ratio</w:t>
      </w:r>
      <w:proofErr w:type="spellEnd"/>
      <w:r w:rsidR="001D0EAD" w:rsidRPr="001D0EAD">
        <w:t xml:space="preserve"> d.o.o. Solin )</w:t>
      </w:r>
      <w:r>
        <w:t xml:space="preserve"> </w:t>
      </w:r>
      <w:r w:rsidR="00CF3B40">
        <w:t xml:space="preserve">kao </w:t>
      </w:r>
    </w:p>
    <w:p w:rsidRDefault="004E067B" w:rsidP="001D0EAD" w:rsidR="004E067B" w:rsidRPr="004E067B">
      <w:pPr>
        <w:pStyle w:val="Tijeloteksta"/>
        <w:tabs>
          <w:tab w:pos="708" w:val="left"/>
        </w:tabs>
        <w:rPr>
          <w:b/>
        </w:rPr>
      </w:pPr>
      <w:r>
        <w:lastRenderedPageBreak/>
        <w:tab/>
        <w:t xml:space="preserve">                                                        2</w:t>
      </w:r>
      <w:r>
        <w:tab/>
        <w:t xml:space="preserve">       </w:t>
      </w:r>
      <w:r w:rsidRPr="004E067B">
        <w:rPr>
          <w:b/>
        </w:rPr>
        <w:t>1.St-92/2003</w:t>
      </w:r>
    </w:p>
    <w:p w:rsidRDefault="004E067B" w:rsidP="001D0EAD" w:rsidR="004E067B">
      <w:pPr>
        <w:pStyle w:val="Tijeloteksta"/>
        <w:tabs>
          <w:tab w:pos="708" w:val="left"/>
        </w:tabs>
      </w:pPr>
      <w:r>
        <w:tab/>
        <w:t xml:space="preserve">   </w:t>
      </w:r>
      <w:r>
        <w:tab/>
      </w:r>
      <w:r>
        <w:tab/>
      </w:r>
      <w:r>
        <w:tab/>
      </w:r>
      <w:r>
        <w:tab/>
      </w:r>
    </w:p>
    <w:p w:rsidRDefault="001D0EAD" w:rsidP="001D0EAD" w:rsidR="00CF3B40">
      <w:pPr>
        <w:pStyle w:val="Tijeloteksta"/>
        <w:tabs>
          <w:tab w:pos="708" w:val="left"/>
        </w:tabs>
        <w:rPr>
          <w:b/>
        </w:rPr>
      </w:pPr>
      <w:proofErr w:type="spellStart"/>
      <w:r>
        <w:t>razlučnom</w:t>
      </w:r>
      <w:proofErr w:type="spellEnd"/>
      <w:r>
        <w:t xml:space="preserve"> vjerovniku u međuvremenu djelomično podmirena tražbina i to u odnosu na red. br. 2. u iznosu od 1.471.919.97 kn, a u odnosu na red. br. 25. u iznosu od 3.764.611,01 kn, </w:t>
      </w:r>
      <w:r w:rsidR="004E067B">
        <w:t>kao tražbina</w:t>
      </w:r>
      <w:r w:rsidR="00CF3B40">
        <w:t xml:space="preserve"> drugog višeg</w:t>
      </w:r>
      <w:r w:rsidR="004E067B">
        <w:t>-općeg</w:t>
      </w:r>
      <w:r w:rsidR="00CF3B40">
        <w:t xml:space="preserve"> isplatnog reda</w:t>
      </w:r>
      <w:r w:rsidR="004E067B">
        <w:t>,</w:t>
      </w:r>
      <w:r w:rsidR="00CF3B40">
        <w:t xml:space="preserve">  to je temeljem odredbe čl.  </w:t>
      </w:r>
      <w:smartTag w:element="metricconverter" w:uri="urn:schemas-microsoft-com:office:smarttags">
        <w:smartTagPr>
          <w:attr w:val="181 st" w:name="ProductID"/>
        </w:smartTagPr>
        <w:r w:rsidR="00CF3B40">
          <w:t>181 st</w:t>
        </w:r>
      </w:smartTag>
      <w:r w:rsidR="00CF3B40">
        <w:t>. 2  Stečajnog zakona</w:t>
      </w:r>
      <w:r w:rsidR="00CF3B40">
        <w:rPr>
          <w:b/>
        </w:rPr>
        <w:t xml:space="preserve">, </w:t>
      </w:r>
      <w:r w:rsidR="00CF3B40">
        <w:rPr>
          <w:bCs/>
        </w:rPr>
        <w:t>(Narodne novine br. 44/96, 29/99, 129/00, 123/03, 82/06,116/10, 25/12 i 133/12 )</w:t>
      </w:r>
      <w:r w:rsidR="00CF3B40">
        <w:rPr>
          <w:b/>
          <w:bCs/>
        </w:rPr>
        <w:t xml:space="preserve">, </w:t>
      </w:r>
      <w:r w:rsidR="00CF3B40">
        <w:t xml:space="preserve">trebalo </w:t>
      </w:r>
      <w:r w:rsidR="004E067B">
        <w:t xml:space="preserve"> utvrditi da ovom stečajnom vjerovniku ostaje  utvrđenom tražbina pod. red. br.2. u iznosu od 6.346.620,03 kn a pod red.br. 25. da ostaje   utvrđenom u iznosu od 1.825.812,16 kn, te  </w:t>
      </w:r>
      <w:r w:rsidR="00CF3B40">
        <w:t>odlučiti kao u izreci rješenja.</w:t>
      </w:r>
      <w:r w:rsidR="00CF3B40">
        <w:rPr>
          <w:b/>
        </w:rPr>
        <w:t xml:space="preserve"> </w:t>
      </w:r>
    </w:p>
    <w:p w:rsidRDefault="00CF3B40" w:rsidP="00CF3B40" w:rsidR="00CF3B40">
      <w:pPr>
        <w:ind w:left="705"/>
        <w:jc w:val="center"/>
      </w:pPr>
    </w:p>
    <w:p w:rsidRDefault="00CF3B40" w:rsidP="00CF3B40" w:rsidR="00CF3B40">
      <w:pPr>
        <w:pStyle w:val="Uvuenotijeloteksta"/>
        <w:ind w:left="0"/>
        <w:jc w:val="center"/>
      </w:pPr>
      <w:r>
        <w:t>U Splitu,  29. s</w:t>
      </w:r>
      <w:r w:rsidR="004E067B">
        <w:t>iječnja</w:t>
      </w:r>
      <w:r>
        <w:t xml:space="preserve"> 201</w:t>
      </w:r>
      <w:r w:rsidR="004E067B">
        <w:t>8</w:t>
      </w:r>
      <w:r>
        <w:t>. godine.</w:t>
      </w:r>
    </w:p>
    <w:p w:rsidRDefault="00CF3B40" w:rsidP="00CF3B40" w:rsidR="00CF3B40">
      <w:pPr>
        <w:pStyle w:val="Uvuenotijeloteksta"/>
        <w:ind w:left="0"/>
        <w:jc w:val="center"/>
      </w:pPr>
    </w:p>
    <w:p w:rsidRDefault="00CF3B40" w:rsidP="00CF3B40" w:rsidR="00CF3B40">
      <w:pPr>
        <w:pStyle w:val="Uvuenotijeloteksta"/>
        <w:ind w:left="0"/>
        <w:jc w:val="center"/>
      </w:pPr>
    </w:p>
    <w:p w:rsidRDefault="00CF3B40" w:rsidP="00CF3B40" w:rsidR="00CF3B4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>S U D A C</w:t>
      </w:r>
    </w:p>
    <w:p w:rsidRDefault="00CF3B40" w:rsidP="00CF3B40" w:rsidR="00CF3B40">
      <w:pPr>
        <w:jc w:val="both"/>
      </w:pPr>
    </w:p>
    <w:p w:rsidRDefault="00CF3B40" w:rsidP="00CF3B40" w:rsidR="00CF3B40">
      <w:pPr>
        <w:jc w:val="both"/>
      </w:pP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CF3B40" w:rsidP="00CF3B40" w:rsidR="00CF3B40">
      <w:pPr>
        <w:jc w:val="both"/>
      </w:pPr>
    </w:p>
    <w:p w:rsidRDefault="00CF3B40" w:rsidP="00CF3B40" w:rsidR="00CF3B40">
      <w:pPr>
        <w:jc w:val="both"/>
      </w:pPr>
    </w:p>
    <w:p w:rsidRDefault="00CF3B40" w:rsidP="00CF3B40" w:rsidR="00CF3B40">
      <w:pPr>
        <w:jc w:val="both"/>
      </w:pPr>
    </w:p>
    <w:p w:rsidRDefault="00CF3B40" w:rsidP="00CF3B40" w:rsidR="00CF3B40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CF3B40" w:rsidP="00CF3B40" w:rsidR="00CF3B40">
      <w:pPr>
        <w:jc w:val="both"/>
      </w:pPr>
    </w:p>
    <w:p w:rsidRDefault="00CF3B40" w:rsidP="00CF3B40" w:rsidR="00CF3B40">
      <w:pPr>
        <w:jc w:val="both"/>
      </w:pPr>
      <w:r>
        <w:t>DNA:</w:t>
      </w:r>
    </w:p>
    <w:p w:rsidRDefault="00CF3B40" w:rsidP="00CF3B40" w:rsidR="00CF3B40">
      <w:pPr>
        <w:numPr>
          <w:ilvl w:val="0"/>
          <w:numId w:val="1"/>
        </w:numPr>
        <w:jc w:val="both"/>
      </w:pPr>
      <w:r>
        <w:t xml:space="preserve">stečajnoj upraviteljici Nataliji Mladineo, dipl. oec. </w:t>
      </w:r>
    </w:p>
    <w:p w:rsidRDefault="00CF3B40" w:rsidP="00CF3B40" w:rsidR="00CF3B40">
      <w:r>
        <w:t xml:space="preserve">       - rješenje istaknuti na oglasnu ploču  suda</w:t>
      </w:r>
    </w:p>
    <w:p w:rsidRDefault="00CF3B40" w:rsidP="00CF3B40" w:rsidR="00CF3B40"/>
    <w:p w:rsidRDefault="00CF3B40" w:rsidP="00CF3B40" w:rsidR="00CF3B4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4333B"/>
    <w:multiLevelType w:val="hybridMultilevel"/>
    <w:tmpl w:val="288E5856"/>
    <w:lvl w:tplc="58AAC8A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3B40"/>
    <w:rsid w:val="00054178"/>
    <w:rsid w:val="001D0EAD"/>
    <w:rsid w:val="00487BFA"/>
    <w:rsid w:val="004E067B"/>
    <w:rsid w:val="00726DC4"/>
    <w:rsid w:val="00CF3B40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3B40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3B40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F3B40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CF3B40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CF3B40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CF3B40"/>
    <w:pPr>
      <w:ind w:left="705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CF3B40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CF3B40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CF3B40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3B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3B4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7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B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B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B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3B40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3B40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F3B40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CF3B40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CF3B40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CF3B40"/>
    <w:pPr>
      <w:ind w:left="705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CF3B40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semiHidden/>
    <w:unhideWhenUsed/>
    <w:rsid w:val="00CF3B40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CF3B40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3B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3B4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7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B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B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B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B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168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553</properties:Words>
  <properties:Characters>2820</properties:Characters>
  <properties:Lines>75</properties:Lines>
  <properties:Paragraphs>22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2018-01-29T10:56:00Z</dcterms:created>
  <dc:creator>Velimir Vuković</dc:creator>
  <cp:lastModifiedBy>Velimir Vuković</cp:lastModifiedBy>
  <cp:lastPrinted>2018-01-29T11:37:00Z</cp:lastPrinted>
  <dcterms:modified xmlns:xsi="http://www.w3.org/2001/XMLSchema-instance" xsi:type="dcterms:W3CDTF">2018-01-29T11:40:00Z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