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C37D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FC37DE">
                    <w:rPr>
                      <w:sz w:val="22"/>
                      <w:szCs w:val="22"/>
                    </w:rPr>
                    <w:t>168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833FCC">
                    <w:rPr>
                      <w:sz w:val="22"/>
                      <w:szCs w:val="22"/>
                    </w:rPr>
                    <w:t>15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8307d9" w14:paraId="a8307d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FC37DE">
        <w:t>DELIĆ D KROVNI NOSAČI j.d.o.o. OIB: 48231073427, MBS: 080828753, Zagreb, Jurja Barakovića 31</w:t>
      </w:r>
      <w:r>
        <w:t xml:space="preserve">, </w:t>
      </w:r>
      <w:r w:rsidRPr="00BB04F8">
        <w:t xml:space="preserve"> </w:t>
      </w:r>
      <w:r>
        <w:t>4. travnja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C37DE">
        <w:t>DELIĆ D KROVNI NOSAČI j.d.o.o. OIB: 48231073427, MBS: 080828753, Zagreb, Jurja Barakovića 31</w:t>
      </w:r>
      <w:r w:rsidRPr="00BB04F8">
        <w:t>, da u roku od 15 dana uplate na sudski depozit ovoga suda broj HR3123900011300000200 s pozivom na broj HR05 272-</w:t>
      </w:r>
      <w:r>
        <w:t>11</w:t>
      </w:r>
      <w:r w:rsidR="0021204E">
        <w:t>6</w:t>
      </w:r>
      <w:r w:rsidR="00FC37DE">
        <w:t>8</w:t>
      </w:r>
      <w:r w:rsidRPr="00BB04F8">
        <w:t xml:space="preserve">17 kod Hrvatske poštanske banke iznos od </w:t>
      </w:r>
      <w:r w:rsidR="00FC37DE">
        <w:t>30.150,00</w:t>
      </w:r>
      <w:r w:rsidRPr="00BB04F8">
        <w:t xml:space="preserve"> kn </w:t>
      </w:r>
      <w:r>
        <w:t>(</w:t>
      </w:r>
      <w:r w:rsidR="00FC37DE">
        <w:t>tridesettisućasto</w:t>
      </w:r>
      <w:r w:rsidR="0021204E">
        <w:t>pedesetkuna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FC37DE" w:rsidP="00FC37DE" w:rsidR="00FC37DE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FC37DE" w:rsidP="00FC37DE" w:rsidR="00FC37DE">
      <w:pPr>
        <w:pStyle w:val="Tijeloteksta"/>
        <w:ind w:firstLine="1416"/>
      </w:pPr>
      <w:r>
        <w:t>Predlagatelj FINA RC Zagreb, Podružnica Zagreb podnio je Trgovačkom sudu u Zagrebu 29. rujna 2016. na propisanom obrascu prijedlog za otvaranje stečajnog postupka nad dužnikom DELIĆ D KROVNI NOSAČI j.d.o.o. OIB: 48231073427, MBS: 080828753, Zagreb, Jurja Barakovića 31</w:t>
      </w:r>
      <w:r>
        <w:rPr>
          <w:b/>
        </w:rPr>
        <w:t>.</w:t>
      </w:r>
      <w:r>
        <w:t xml:space="preserve"> </w:t>
      </w:r>
    </w:p>
    <w:p w:rsidRDefault="0021204E" w:rsidP="00242853" w:rsidR="0021204E">
      <w:pPr>
        <w:pStyle w:val="Tijeloteksta"/>
        <w:ind w:firstLine="708"/>
      </w:pP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FC37DE" w:rsidP="0021204E" w:rsidR="00FC37DE">
      <w:pPr>
        <w:pStyle w:val="Tijeloteksta"/>
      </w:pPr>
    </w:p>
    <w:p w:rsidRDefault="00FC37DE" w:rsidP="0021204E" w:rsidR="00FC37DE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FC37DE">
        <w:tab/>
      </w:r>
      <w:r>
        <w:t>Na temelju rješenja Visokog trgovačkog suda RH broj Su-525/17-10 od 26. lipnja 2017.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FC37DE" w:rsidR="0021204E">
      <w:pPr>
        <w:pStyle w:val="Tijeloteksta"/>
        <w:ind w:firstLine="1416"/>
      </w:pPr>
      <w:r>
        <w:t xml:space="preserve">U prijedlogu FINA navodi da dužnik na dan </w:t>
      </w:r>
      <w:r w:rsidR="00FC37DE">
        <w:t>27. rujna</w:t>
      </w:r>
      <w:r>
        <w:t xml:space="preserve"> 2016. u Očevidniku redoslijeda osnova za plaćanje ima evidentirane neizvršene osnove za plaćanje u neprekinutom razdoblju od 120 dana u ukupnom iznosu od </w:t>
      </w:r>
      <w:r w:rsidR="00FC37DE">
        <w:t>190.644,01</w:t>
      </w:r>
      <w:r>
        <w:t xml:space="preserve">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FC37DE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FC37DE">
        <w:tab/>
      </w:r>
      <w:r>
        <w:t>Na ročištu radi izjašnjenja o prijedlogu za otvar</w:t>
      </w:r>
      <w:r w:rsidR="00EE6E20">
        <w:t>a</w:t>
      </w:r>
      <w:r>
        <w:t xml:space="preserve">nje stečajnog postupka i radi rasprave o uvjetima za otvaranje stečajnog postupka nad dužnikom, održanom 10. travnja 2018., privremeni stečajni upravitelj je izložio svoje pisano izvješće od </w:t>
      </w:r>
      <w:r w:rsidR="00EE6E20">
        <w:t>5. travnja</w:t>
      </w:r>
      <w:r>
        <w:t xml:space="preserve"> 2018. a koje preleži na listu </w:t>
      </w:r>
      <w:r w:rsidR="00EE6E20">
        <w:t>17. do 21</w:t>
      </w:r>
      <w:r>
        <w:t xml:space="preserve">.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EE6E20">
        <w:tab/>
      </w:r>
      <w:r>
        <w:t xml:space="preserve"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 stečajnog postupka u iznosu od </w:t>
      </w:r>
      <w:r w:rsidR="00EE6E20">
        <w:t>30.1</w:t>
      </w:r>
      <w:r>
        <w:t>50,00 kn a koji uključuje troškove izrade pečata u iznosu od 150,00 kn, knjigovodstvene troškove za godinu dana u iznosu od 1</w:t>
      </w:r>
      <w:r w:rsidR="00EE6E20">
        <w:t>2</w:t>
      </w:r>
      <w:r>
        <w:t>.000,00 kn, nagradu stečajnom upravitelju u iznosu od 1</w:t>
      </w:r>
      <w:r w:rsidR="00EE6E20">
        <w:t>0</w:t>
      </w:r>
      <w:r>
        <w:t>.000,00 kn, trošak otvaranja</w:t>
      </w:r>
      <w:r w:rsidR="00EE6E20">
        <w:t>, vođenja i zatvaranja</w:t>
      </w:r>
      <w:r>
        <w:t xml:space="preserve"> žiro računa u iznosu od </w:t>
      </w:r>
      <w:r w:rsidR="00EE6E20">
        <w:t xml:space="preserve">1.000,00 kn , </w:t>
      </w:r>
      <w:r>
        <w:t xml:space="preserve">predvidivi putni troškovi stečajnog upravitelji na relaciji Zagreb-Osijek u iznosu od </w:t>
      </w:r>
      <w:r w:rsidR="00EE6E20">
        <w:t>2</w:t>
      </w:r>
      <w:r>
        <w:t xml:space="preserve">.000,00 kn, zbrinjavanje arhivskog gradiva u iznosu od </w:t>
      </w:r>
      <w:r w:rsidR="00EE6E20">
        <w:t>4</w:t>
      </w:r>
      <w:r>
        <w:t xml:space="preserve">.000,00 kn, te ostali nepredviđeni troškovi u iznosu od </w:t>
      </w:r>
      <w:r w:rsidR="00EE6E20">
        <w:t>1</w:t>
      </w:r>
      <w:r>
        <w:t>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552181">
        <w:t>10. travnja 2018.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EE6E20" w:rsidR="001716CD">
      <w:pPr>
        <w:pStyle w:val="Odlomakpopisa"/>
        <w:numPr>
          <w:ilvl w:val="0"/>
          <w:numId w:val="14"/>
        </w:numPr>
        <w:jc w:val="both"/>
      </w:pPr>
      <w:r w:rsidRPr="00BB04F8">
        <w:t xml:space="preserve">mrežna stranica e-Oglasna ploča sudova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FC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FC37DE">
      <w:t>1168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473331"/>
    <w:multiLevelType w:val="hybridMultilevel"/>
    <w:tmpl w:val="3A121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22C8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FCC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E6E20"/>
    <w:rsid w:val="00EF1A85"/>
    <w:rsid w:val="00F254BB"/>
    <w:rsid w:val="00F264FF"/>
    <w:rsid w:val="00F57A94"/>
    <w:rsid w:val="00FA01DD"/>
    <w:rsid w:val="00FA5DCA"/>
    <w:rsid w:val="00FC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St-1168/2017</izvorni_sadrzaj>
    <derivirana_varijabla naziv="DomainObject.Predmet.OznakaBroj_1">St-1168/2017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DELIĆ D KROVNI NOSAČI j.d.o.o za trgovinu i usluge</izvorni_sadrzaj>
    <derivirana_varijabla naziv="DomainObject.Predmet.ProtustrankaFormated_1">  DELIĆ D KROVNI NOSAČI j.d.o.o za trgovinu i usluge</derivirana_varijabla>
  </DomainObject.Predmet.ProtustrankaFormated>
  <DomainObject.Predmet.ProtustrankaFormatedOIB>
    <izvorni_sadrzaj>  DELIĆ D KROVNI NOSAČI j.d.o.o za trgovinu i usluge, OIB 48231073427</izvorni_sadrzaj>
    <derivirana_varijabla naziv="DomainObject.Predmet.ProtustrankaFormatedOIB_1">  DELIĆ D KROVNI NOSAČI j.d.o.o za trgovinu i usluge, OIB 48231073427</derivirana_varijabla>
  </DomainObject.Predmet.ProtustrankaFormatedOIB>
  <DomainObject.Predmet.ProtustrankaFormatedWithAdress>
    <izvorni_sadrzaj> DELIĆ D KROVNI NOSAČI j.d.o.o za trgovinu i usluge, Jurja Barakovića 31, 10000 Zagreb</izvorni_sadrzaj>
    <derivirana_varijabla naziv="DomainObject.Predmet.ProtustrankaFormatedWithAdress_1"> DELIĆ D KROVNI NOSAČI j.d.o.o za trgovinu i usluge, Jurja Barakovića 31, 10000 Zagreb</derivirana_varijabla>
  </DomainObject.Predmet.ProtustrankaFormatedWithAdress>
  <DomainObject.Predmet.ProtustrankaFormatedWithAdressOIB>
    <izvorni_sadrzaj> DELIĆ D KROVNI NOSAČI j.d.o.o za trgovinu i usluge, OIB 48231073427, Jurja Barakovića 31, 10000 Zagreb</izvorni_sadrzaj>
    <derivirana_varijabla naziv="DomainObject.Predmet.ProtustrankaFormatedWithAdressOIB_1"> DELIĆ D KROVNI NOSAČI j.d.o.o za trgovinu i usluge, OIB 48231073427, Jurja Barakovića 31, 10000 Zagreb</derivirana_varijabla>
  </DomainObject.Predmet.ProtustrankaFormatedWithAdressOIB>
  <DomainObject.Predmet.ProtustrankaWithAdress>
    <izvorni_sadrzaj>DELIĆ D KROVNI NOSAČI j.d.o.o za trgovinu i usluge Jurja Barakovića 31, 10000 Zagreb</izvorni_sadrzaj>
    <derivirana_varijabla naziv="DomainObject.Predmet.ProtustrankaWithAdress_1">DELIĆ D KROVNI NOSAČI j.d.o.o za trgovinu i usluge Jurja Barakovića 31, 10000 Zagreb</derivirana_varijabla>
  </DomainObject.Predmet.ProtustrankaWithAdress>
  <DomainObject.Predmet.ProtustrankaWithAdressOIB>
    <izvorni_sadrzaj>DELIĆ D KROVNI NOSAČI j.d.o.o za trgovinu i usluge, OIB 48231073427, Jurja Barakovića 31, 10000 Zagreb</izvorni_sadrzaj>
    <derivirana_varijabla naziv="DomainObject.Predmet.ProtustrankaWithAdressOIB_1">DELIĆ D KROVNI NOSAČI j.d.o.o za trgovinu i usluge, OIB 48231073427, Jurja Barakovića 31, 10000 Zagreb</derivirana_varijabla>
  </DomainObject.Predmet.ProtustrankaWithAdressOIB>
  <DomainObject.Predmet.ProtustrankaNazivFormated>
    <izvorni_sadrzaj>DELIĆ D KROVNI NOSAČI j.d.o.o za trgovinu i usluge</izvorni_sadrzaj>
    <derivirana_varijabla naziv="DomainObject.Predmet.ProtustrankaNazivFormated_1">DELIĆ D KROVNI NOSAČI j.d.o.o za trgovinu i usluge</derivirana_varijabla>
  </DomainObject.Predmet.ProtustrankaNazivFormated>
  <DomainObject.Predmet.ProtustrankaNazivFormatedOIB>
    <izvorni_sadrzaj>DELIĆ D KROVNI NOSAČI j.d.o.o za trgovinu i usluge, OIB 48231073427</izvorni_sadrzaj>
    <derivirana_varijabla naziv="DomainObject.Predmet.ProtustrankaNazivFormatedOIB_1">DELIĆ D KROVNI NOSAČI j.d.o.o za trgovinu i usluge, OIB 48231073427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DELIĆ D KROVNI NOSAČI j.d.o.o za trgovinu i usluge</item>
    </izvorni_sadrzaj>
    <derivirana_varijabla naziv="DomainObject.Predmet.ProtuStrankaListFormated_1">
      <item>DELIĆ D KROVNI NOSAČI j.d.o.o za trgovinu i usluge</item>
    </derivirana_varijabla>
  </DomainObject.Predmet.ProtuStrankaListFormated>
  <DomainObject.Predmet.ProtuStrankaListFormatedOIB>
    <izvorni_sadrzaj>
      <item>DELIĆ D KROVNI NOSAČI j.d.o.o za trgovinu i usluge, OIB 48231073427</item>
    </izvorni_sadrzaj>
    <derivirana_varijabla naziv="DomainObject.Predmet.ProtuStrankaListFormatedOIB_1">
      <item>DELIĆ D KROVNI NOSAČI j.d.o.o za trgovinu i usluge, OIB 48231073427</item>
    </derivirana_varijabla>
  </DomainObject.Predmet.ProtuStrankaListFormatedOIB>
  <DomainObject.Predmet.ProtuStrankaListFormatedWithAdress>
    <izvorni_sadrzaj>
      <item>DELIĆ D KROVNI NOSAČI j.d.o.o za trgovinu i usluge, Jurja Barakovića 31, 10000 Zagreb</item>
    </izvorni_sadrzaj>
    <derivirana_varijabla naziv="DomainObject.Predmet.ProtuStrankaListFormatedWithAdress_1">
      <item>DELIĆ D KROVNI NOSAČI j.d.o.o za trgovinu i usluge, Jurja Barakovića 31, 10000 Zagreb</item>
    </derivirana_varijabla>
  </DomainObject.Predmet.ProtuStrankaListFormatedWithAdress>
  <DomainObject.Predmet.ProtuStrankaListFormatedWithAdressOIB>
    <izvorni_sadrzaj>
      <item>DELIĆ D KROVNI NOSAČI j.d.o.o za trgovinu i usluge, OIB 48231073427, Jurja Barakovića 31, 10000 Zagreb</item>
    </izvorni_sadrzaj>
    <derivirana_varijabla naziv="DomainObject.Predmet.ProtuStrankaListFormatedWithAdressOIB_1">
      <item>DELIĆ D KROVNI NOSAČI j.d.o.o za trgovinu i usluge, OIB 48231073427, Jurja Barakovića 31, 10000 Zagreb</item>
    </derivirana_varijabla>
  </DomainObject.Predmet.ProtuStrankaListFormatedWithAdressOIB>
  <DomainObject.Predmet.ProtuStrankaListNazivFormated>
    <izvorni_sadrzaj>
      <item>DELIĆ D KROVNI NOSAČI j.d.o.o za trgovinu i usluge</item>
    </izvorni_sadrzaj>
    <derivirana_varijabla naziv="DomainObject.Predmet.ProtuStrankaListNazivFormated_1">
      <item>DELIĆ D KROVNI NOSAČI j.d.o.o za trgovinu i usluge</item>
    </derivirana_varijabla>
  </DomainObject.Predmet.ProtuStrankaListNazivFormated>
  <DomainObject.Predmet.ProtuStrankaListNazivFormatedOIB>
    <izvorni_sadrzaj>
      <item>DELIĆ D KROVNI NOSAČI j.d.o.o za trgovinu i usluge, OIB 48231073427</item>
    </izvorni_sadrzaj>
    <derivirana_varijabla naziv="DomainObject.Predmet.ProtuStrankaListNazivFormatedOIB_1">
      <item>DELIĆ D KROVNI NOSAČI j.d.o.o za trgovinu i usluge, OIB 48231073427</item>
    </derivirana_varijabla>
  </DomainObject.Predmet.ProtuStrankaListNazivFormatedOIB>
  <DomainObject.Predmet.OstaliListFormated>
    <izvorni_sadrzaj>
      <item>Simo Delić</item>
    </izvorni_sadrzaj>
    <derivirana_varijabla naziv="DomainObject.Predmet.OstaliListFormated_1">
      <item>Simo Delić</item>
    </derivirana_varijabla>
  </DomainObject.Predmet.OstaliListFormated>
  <DomainObject.Predmet.OstaliListFormatedOIB>
    <izvorni_sadrzaj>
      <item>Simo Delić, OIB 56003444831</item>
    </izvorni_sadrzaj>
    <derivirana_varijabla naziv="DomainObject.Predmet.OstaliListFormatedOIB_1">
      <item>Simo Delić, OIB 56003444831</item>
    </derivirana_varijabla>
  </DomainObject.Predmet.OstaliListFormatedOIB>
  <DomainObject.Predmet.OstaliListFormatedWithAdress>
    <izvorni_sadrzaj>
      <item>Simo Delić, Majevac 000bb, Majevac</item>
    </izvorni_sadrzaj>
    <derivirana_varijabla naziv="DomainObject.Predmet.OstaliListFormatedWithAdress_1">
      <item>Simo Delić, Majevac 000bb, Majevac</item>
    </derivirana_varijabla>
  </DomainObject.Predmet.OstaliListFormatedWithAdress>
  <DomainObject.Predmet.OstaliListFormatedWithAdressOIB>
    <izvorni_sadrzaj>
      <item>Simo Delić, OIB 56003444831, Majevac 000bb, Majevac</item>
    </izvorni_sadrzaj>
    <derivirana_varijabla naziv="DomainObject.Predmet.OstaliListFormatedWithAdressOIB_1">
      <item>Simo Delić, OIB 56003444831, Majevac 000bb, Majevac</item>
    </derivirana_varijabla>
  </DomainObject.Predmet.OstaliListFormatedWithAdressOIB>
  <DomainObject.Predmet.OstaliListNazivFormated>
    <izvorni_sadrzaj>
      <item>Simo Delić</item>
    </izvorni_sadrzaj>
    <derivirana_varijabla naziv="DomainObject.Predmet.OstaliListNazivFormated_1">
      <item>Simo Delić</item>
    </derivirana_varijabla>
  </DomainObject.Predmet.OstaliListNazivFormated>
  <DomainObject.Predmet.OstaliListNazivFormatedOIB>
    <izvorni_sadrzaj>
      <item>Simo Delić, OIB 56003444831</item>
    </izvorni_sadrzaj>
    <derivirana_varijabla naziv="DomainObject.Predmet.OstaliListNazivFormatedOIB_1">
      <item>Simo Delić, OIB 56003444831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DELIĆ D KROVNI NOSAČI j.d.o.o za trgovinu i usluge</izvorni_sadrzaj>
    <derivirana_varijabla naziv="DomainObject.Predmet.ProtustrankaIDrugi_1">DELIĆ D KROVNI NOSAČI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DELIĆ D KROVNI NOSAČI j.d.o.o za trgovinu i usluge, OIB 48231073427, Jurja Barakovića 31, 10000 Zagreb</izvorni_sadrzaj>
    <derivirana_varijabla naziv="DomainObject.Predmet.ProtustrankaIDrugiAdressOIB_1">DELIĆ D KROVNI NOSAČI j.d.o.o za trgovinu i usluge, OIB 48231073427, Jurja Barakovića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DELIĆ D KROVNI NOSAČI j.d.o.o za trgovinu i usluge</item>
      <item>FINA Regionalni centar Zagreb</item>
      <item>Simo Delić</item>
    </izvorni_sadrzaj>
    <derivirana_varijabla naziv="DomainObject.Predmet.SudioniciListNaziv_1">
      <item>DELIĆ D KROVNI NOSAČI j.d.o.o za trgovinu i usluge</item>
      <item>FINA Regionalni centar Zagreb</item>
      <item>Simo Delić</item>
    </derivirana_varijabla>
  </DomainObject.Predmet.SudioniciListNaziv>
  <DomainObject.Predmet.SudioniciListAdressOIB>
    <izvorni_sadrzaj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izvorni_sadrzaj>
    <derivirana_varijabla naziv="DomainObject.Predmet.SudioniciListAdressOIB_1"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48231073427</item>
      <item>, OIB 85821130368</item>
      <item>, OIB 56003444831</item>
    </izvorni_sadrzaj>
    <derivirana_varijabla naziv="DomainObject.Predmet.SudioniciListNazivOIB_1">
      <item>, OIB 48231073427</item>
      <item>, OIB 85821130368</item>
      <item>, OIB 56003444831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05254-38D3-4F16-A3D7-88AFD66ED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3873</properties:Characters>
  <properties:Lines>100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2018-04-10T08:25:00Z</dcterms:created>
  <dc:creator>Snježana Andrijanić</dc:creator>
  <cp:lastModifiedBy>Snježana Andrijanić</cp:lastModifiedBy>
  <cp:lastPrinted>2018-04-10T08:25:00Z</cp:lastPrinted>
  <dcterms:modified xmlns:xsi="http://www.w3.org/2001/XMLSchema-instance" xsi:type="dcterms:W3CDTF">2018-04-11T06:28:00Z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(zainteresiranim_osobama_St-1168-17.docx)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