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3c0c" w14:paraId="4503c0c" w:rsidRDefault="007E0AC5" w:rsidP="00910611" w:rsidR="007E0AC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AC5" w:rsidP="00910611" w:rsidR="007E0AC5">
      <w:r>
        <w:rPr>
          <w:rFonts w:eastAsia="MS Mincho"/>
        </w:rPr>
        <w:t xml:space="preserve">   REPUBLIKA HRVATSKA</w:t>
      </w:r>
    </w:p>
    <w:p w:rsidRDefault="007E0AC5" w:rsidP="00910611" w:rsidR="007E0AC5">
      <w:r>
        <w:rPr>
          <w:rFonts w:eastAsia="MS Mincho"/>
        </w:rPr>
        <w:t>TRGOVAČKI SUD U RIJECI</w:t>
      </w:r>
    </w:p>
    <w:p w:rsidRDefault="007E0AC5" w:rsidR="007E0AC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628FA" w:rsidP="0053079D" w:rsidR="002628FA" w:rsidRPr="00DB5FB4">
      <w:pPr>
        <w:jc w:val="right"/>
      </w:pPr>
    </w:p>
    <w:p w:rsidRDefault="00DB5FB4" w:rsidP="00DB5FB4" w:rsidR="00DB5FB4" w:rsidRPr="00DB5FB4">
      <w:pPr>
        <w:jc w:val="center"/>
        <w:rPr>
          <w:b/>
        </w:rPr>
      </w:pPr>
      <w:r w:rsidRPr="00DB5FB4">
        <w:rPr>
          <w:b/>
        </w:rPr>
        <w:t>R E P U B L I K A    H R V A T S K A</w:t>
      </w:r>
    </w:p>
    <w:p w:rsidRDefault="003611FE" w:rsidP="003611FE" w:rsidR="003611FE" w:rsidRPr="00DB5FB4">
      <w:pPr>
        <w:jc w:val="both"/>
        <w:rPr>
          <w:b/>
          <w:bCs/>
          <w:sz w:val="28"/>
        </w:rPr>
      </w:pPr>
      <w:r w:rsidRPr="00DB5FB4">
        <w:tab/>
      </w:r>
      <w:r w:rsidRPr="00DB5FB4">
        <w:tab/>
      </w:r>
    </w:p>
    <w:p w:rsidRDefault="003611FE" w:rsidP="003611FE" w:rsidR="003611FE" w:rsidRPr="00DB5FB4">
      <w:pPr>
        <w:jc w:val="center"/>
        <w:rPr>
          <w:b/>
          <w:bCs/>
        </w:rPr>
      </w:pPr>
      <w:r w:rsidRPr="00DB5FB4">
        <w:rPr>
          <w:b/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0E7417" w:rsidP="000E7417" w:rsidR="000E7417" w:rsidRPr="000E7417">
      <w:pPr>
        <w:jc w:val="both"/>
      </w:pPr>
      <w:r w:rsidRPr="000E7417">
        <w:tab/>
        <w:t xml:space="preserve">Trgovački sud u Rijeci, po stečajnom sucu Danieli Korlević, u postupku radi naknadne diobe stečajne mase dužnika </w:t>
      </w:r>
      <w:r w:rsidRPr="000E7417">
        <w:rPr>
          <w:b/>
        </w:rPr>
        <w:t xml:space="preserve">VISUS d.o.o. Pula, Zadarska 2, </w:t>
      </w:r>
      <w:r w:rsidRPr="000E7417">
        <w:t xml:space="preserve">dana </w:t>
      </w:r>
      <w:r w:rsidR="00FF28DB">
        <w:t>11</w:t>
      </w:r>
      <w:r w:rsidRPr="000E7417">
        <w:t>. studenoga 2016. godine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DB5FB4">
      <w:pPr>
        <w:jc w:val="center"/>
        <w:rPr>
          <w:b/>
        </w:rPr>
      </w:pPr>
      <w:r w:rsidRPr="00DB5FB4">
        <w:rPr>
          <w:b/>
        </w:rPr>
        <w:t xml:space="preserve">r i j e š i o  </w:t>
      </w:r>
      <w:r w:rsidR="00271F46" w:rsidRPr="00DB5FB4">
        <w:rPr>
          <w:b/>
        </w:rPr>
        <w:t xml:space="preserve"> </w:t>
      </w:r>
      <w:r w:rsidRPr="00DB5FB4">
        <w:rPr>
          <w:b/>
        </w:rPr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0E7417" w:rsidR="007F0196" w:rsidRPr="00DB5FB4">
      <w:pPr>
        <w:numPr>
          <w:ilvl w:val="0"/>
          <w:numId w:val="8"/>
        </w:numPr>
        <w:jc w:val="both"/>
        <w:rPr>
          <w:bCs/>
        </w:rPr>
      </w:pPr>
      <w:r w:rsidRPr="00DB5FB4">
        <w:rPr>
          <w:bCs/>
        </w:rPr>
        <w:t xml:space="preserve">Iz iznosa kupovnine ostvarene prodajom nekretnine stečajnog dužnika upisane </w:t>
      </w:r>
      <w:r w:rsidR="00D97075" w:rsidRPr="00D97075">
        <w:rPr>
          <w:bCs/>
        </w:rPr>
        <w:t xml:space="preserve">u zemljišnim knjigama </w:t>
      </w:r>
      <w:r w:rsidR="000E7417">
        <w:rPr>
          <w:bCs/>
        </w:rPr>
        <w:t xml:space="preserve">Općinski sud u Puli – Pola, zemljišnoknjižni odjel Pula: </w:t>
      </w:r>
      <w:r w:rsidR="000E7417" w:rsidRPr="000E7417">
        <w:rPr>
          <w:bCs/>
        </w:rPr>
        <w:t>poslovni prostor na adresi Pula Zadarska 2 u zemljišnim knjigama označen kao 2. etaža 1/6 dijela k.č. br.1739/ZGR. s kojim je povezano pravo vlasništva na posebni dio zgrade i to stan u prizemlju lijevo koji se sastoji od posebnog ulaza u stan sa zajedničkog ulaznog hodnika, predsoblja, kuhinje, tri sobe, drvarnice, WC-a u dvorištu, a koje su prostorije u planu označene žutom bojom, upisano u zk.ul. 4129 podulošku 2, k.o. Pula</w:t>
      </w:r>
      <w:r w:rsidR="00501919" w:rsidRPr="00501919">
        <w:rPr>
          <w:bCs/>
        </w:rPr>
        <w:t xml:space="preserve">, </w:t>
      </w:r>
      <w:r w:rsidR="000E7417">
        <w:rPr>
          <w:bCs/>
        </w:rPr>
        <w:t>umanjene za troškove ovršnog postupka u visini od 308.932,65</w:t>
      </w:r>
      <w:r w:rsidR="009E5EF8">
        <w:rPr>
          <w:bCs/>
        </w:rPr>
        <w:t xml:space="preserve"> kn, namiruju se</w:t>
      </w:r>
      <w:r w:rsidR="0005186A" w:rsidRPr="00DB5FB4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1) obračunati troškovi iz čl.</w:t>
      </w:r>
      <w:smartTag w:element="metricconverter" w:uri="urn:schemas-microsoft-com:office:smarttags">
        <w:smartTagPr>
          <w:attr w:val="170. st" w:name="ProductID"/>
        </w:smartTagPr>
        <w:r w:rsidR="003611FE" w:rsidRPr="00DB5FB4">
          <w:rPr>
            <w:bCs/>
          </w:rPr>
          <w:t>170. st</w:t>
        </w:r>
      </w:smartTag>
      <w:r w:rsidR="003611FE" w:rsidRPr="00DB5FB4">
        <w:rPr>
          <w:bCs/>
        </w:rPr>
        <w:t>.1. SZ-a;</w:t>
      </w:r>
    </w:p>
    <w:p w:rsidRDefault="00DB5FB4" w:rsidP="003611FE" w:rsidR="003611FE" w:rsidRPr="00DB5FB4">
      <w:pPr>
        <w:jc w:val="both"/>
        <w:rPr>
          <w:b/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troškovi utvrđivanja tražbine, koji obuhvaćaju troškove utvrđivanja istovjetnosti </w:t>
      </w:r>
      <w:r>
        <w:rPr>
          <w:bCs/>
        </w:rPr>
        <w:t xml:space="preserve">          </w:t>
      </w:r>
      <w:r>
        <w:rPr>
          <w:bCs/>
        </w:rPr>
        <w:tab/>
        <w:t xml:space="preserve">        </w:t>
      </w:r>
      <w:r w:rsidR="003611FE" w:rsidRPr="00DB5FB4">
        <w:rPr>
          <w:bCs/>
        </w:rPr>
        <w:t xml:space="preserve">predmeta i prava na tom predmetu određuju se paušalno u iznosu od 5% od utrška </w:t>
      </w:r>
      <w:r>
        <w:rPr>
          <w:bCs/>
        </w:rPr>
        <w:t xml:space="preserve">                </w:t>
      </w:r>
      <w:r>
        <w:rPr>
          <w:bCs/>
        </w:rPr>
        <w:tab/>
        <w:t xml:space="preserve">        </w:t>
      </w:r>
      <w:r w:rsidR="003611FE" w:rsidRPr="00DB5FB4">
        <w:rPr>
          <w:bCs/>
        </w:rPr>
        <w:t>i</w:t>
      </w:r>
      <w:r w:rsidR="007F0196" w:rsidRPr="00DB5FB4">
        <w:rPr>
          <w:bCs/>
        </w:rPr>
        <w:t xml:space="preserve"> </w:t>
      </w:r>
      <w:r w:rsidR="003611FE" w:rsidRPr="00DB5FB4">
        <w:rPr>
          <w:bCs/>
        </w:rPr>
        <w:t xml:space="preserve"> iznose </w:t>
      </w:r>
      <w:r w:rsidR="000E7417">
        <w:rPr>
          <w:bCs/>
        </w:rPr>
        <w:t>16.107,50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DB5FB4" w:rsidP="003611FE" w:rsidR="00017DC2" w:rsidRPr="00DB5FB4">
      <w:pPr>
        <w:jc w:val="both"/>
        <w:rPr>
          <w:bCs/>
        </w:rPr>
      </w:pPr>
      <w:r>
        <w:rPr>
          <w:bCs/>
        </w:rPr>
        <w:tab/>
        <w:t xml:space="preserve">      </w:t>
      </w:r>
    </w:p>
    <w:p w:rsidRDefault="00DB5FB4" w:rsidP="003611FE" w:rsidR="006C7624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>
        <w:rPr>
          <w:bCs/>
        </w:rPr>
        <w:t xml:space="preserve"> </w:t>
      </w:r>
      <w:r w:rsidR="000E7417">
        <w:rPr>
          <w:bCs/>
        </w:rPr>
        <w:t>REPUBLIKE HRVATSKE</w:t>
      </w:r>
      <w:r w:rsidR="009E5EF8">
        <w:rPr>
          <w:bCs/>
        </w:rPr>
        <w:t xml:space="preserve">, </w:t>
      </w:r>
      <w:r>
        <w:rPr>
          <w:bCs/>
        </w:rPr>
        <w:t>u iznosu</w:t>
      </w:r>
      <w:r w:rsidR="009E5EF8">
        <w:rPr>
          <w:bCs/>
        </w:rPr>
        <w:t xml:space="preserve"> </w:t>
      </w:r>
      <w:r w:rsidR="000E7417">
        <w:rPr>
          <w:bCs/>
        </w:rPr>
        <w:tab/>
        <w:t xml:space="preserve">           </w:t>
      </w:r>
      <w:r w:rsidR="009E5EF8">
        <w:rPr>
          <w:bCs/>
        </w:rPr>
        <w:t>od</w:t>
      </w:r>
      <w:r w:rsidR="00630A7E" w:rsidRPr="00DB5FB4">
        <w:rPr>
          <w:bCs/>
        </w:rPr>
        <w:t xml:space="preserve"> </w:t>
      </w:r>
      <w:r w:rsidR="000E7417">
        <w:rPr>
          <w:bCs/>
        </w:rPr>
        <w:t>292.825,10</w:t>
      </w:r>
      <w:r w:rsidR="0005651B" w:rsidRPr="0005651B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 w:rsidRPr="00DB5FB4">
      <w:pPr>
        <w:jc w:val="both"/>
        <w:rPr>
          <w:bCs/>
        </w:rPr>
      </w:pPr>
      <w:r w:rsidRPr="00DB5FB4">
        <w:rPr>
          <w:bCs/>
        </w:rPr>
        <w:tab/>
      </w:r>
    </w:p>
    <w:p w:rsidRDefault="00DB4428" w:rsidP="00D97075" w:rsidR="00B24C28">
      <w:pPr>
        <w:numPr>
          <w:ilvl w:val="0"/>
          <w:numId w:val="8"/>
        </w:numPr>
        <w:jc w:val="both"/>
        <w:rPr>
          <w:bCs/>
          <w:iCs/>
        </w:rPr>
      </w:pPr>
      <w:r w:rsidRPr="00DB5FB4">
        <w:rPr>
          <w:bCs/>
          <w:iCs/>
        </w:rPr>
        <w:t xml:space="preserve">Nalaže se računovodstvu ovog suda da iz </w:t>
      </w:r>
      <w:r w:rsidR="00C746A8" w:rsidRPr="00DB5FB4">
        <w:rPr>
          <w:bCs/>
          <w:iCs/>
        </w:rPr>
        <w:t xml:space="preserve">iznosa </w:t>
      </w:r>
      <w:r w:rsidR="0080372A" w:rsidRPr="00DB5FB4">
        <w:rPr>
          <w:bCs/>
          <w:iCs/>
        </w:rPr>
        <w:t xml:space="preserve">kupovnine </w:t>
      </w:r>
      <w:r w:rsidR="000E7417">
        <w:rPr>
          <w:bCs/>
          <w:iCs/>
        </w:rPr>
        <w:t>koju je 14. ožujka 2016. godine na račun ovoga suda doznačio Općinski sud u Puli – Pola u visini od 308.932,65 kn</w:t>
      </w:r>
      <w:r w:rsidR="00CA7BD8" w:rsidRPr="00CA7BD8">
        <w:t xml:space="preserve">, </w:t>
      </w:r>
      <w:r w:rsidRPr="00DB5FB4">
        <w:rPr>
          <w:bCs/>
          <w:iCs/>
        </w:rPr>
        <w:t>nakon pravomoćnosti ovog rješenja izvrši isplatu</w:t>
      </w:r>
      <w:r w:rsidR="0080372A" w:rsidRPr="00DB5FB4">
        <w:rPr>
          <w:bCs/>
          <w:iCs/>
        </w:rPr>
        <w:t>:</w:t>
      </w:r>
    </w:p>
    <w:p w:rsidRDefault="00CB78E7" w:rsidP="00CA7BD8" w:rsidR="00CB78E7">
      <w:pPr>
        <w:ind w:left="1080"/>
        <w:jc w:val="both"/>
        <w:rPr>
          <w:bCs/>
          <w:iCs/>
        </w:rPr>
      </w:pP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017DC2" w:rsidRPr="00DB5FB4">
        <w:rPr>
          <w:bCs/>
          <w:iCs/>
        </w:rPr>
        <w:t xml:space="preserve">žiroračun stečajnog </w:t>
      </w:r>
      <w:r w:rsidR="000E7417">
        <w:rPr>
          <w:bCs/>
          <w:iCs/>
        </w:rPr>
        <w:t>up</w:t>
      </w:r>
      <w:r w:rsidR="00BF6483">
        <w:rPr>
          <w:bCs/>
          <w:iCs/>
        </w:rPr>
        <w:t>r</w:t>
      </w:r>
      <w:r w:rsidR="000E7417">
        <w:rPr>
          <w:bCs/>
          <w:iCs/>
        </w:rPr>
        <w:t xml:space="preserve">avitelja </w:t>
      </w:r>
      <w:r w:rsidR="000E7417">
        <w:rPr>
          <w:b/>
          <w:bCs/>
          <w:iCs/>
        </w:rPr>
        <w:t>M</w:t>
      </w:r>
      <w:r w:rsidR="000E7417" w:rsidRPr="000E7417">
        <w:rPr>
          <w:b/>
          <w:bCs/>
          <w:iCs/>
        </w:rPr>
        <w:t>I</w:t>
      </w:r>
      <w:r w:rsidR="000E7417">
        <w:rPr>
          <w:b/>
          <w:bCs/>
          <w:iCs/>
        </w:rPr>
        <w:t>LENE VELJOVIĆ</w:t>
      </w:r>
      <w:r w:rsidR="00017DC2" w:rsidRPr="00DB5FB4">
        <w:t>,</w:t>
      </w:r>
      <w:r w:rsidR="000E7417">
        <w:t xml:space="preserve"> </w:t>
      </w:r>
      <w:r w:rsidR="00BF6483">
        <w:t xml:space="preserve">Pula, Dobrilina 9, </w:t>
      </w:r>
      <w:r w:rsidR="00017DC2" w:rsidRPr="00DB5FB4">
        <w:rPr>
          <w:bCs/>
          <w:iCs/>
        </w:rPr>
        <w:t xml:space="preserve">broj </w:t>
      </w:r>
      <w:r w:rsidR="00BF6483">
        <w:rPr>
          <w:bCs/>
          <w:iCs/>
        </w:rPr>
        <w:tab/>
        <w:t xml:space="preserve">      </w:t>
      </w:r>
      <w:r w:rsidR="00630A7E" w:rsidRPr="00DB5FB4">
        <w:rPr>
          <w:bCs/>
          <w:iCs/>
        </w:rPr>
        <w:t xml:space="preserve">IBAN: </w:t>
      </w:r>
      <w:r w:rsidR="00B73ABC">
        <w:rPr>
          <w:bCs/>
          <w:iCs/>
        </w:rPr>
        <w:t>HR</w:t>
      </w:r>
      <w:r w:rsidR="000E7417">
        <w:rPr>
          <w:bCs/>
          <w:iCs/>
        </w:rPr>
        <w:t xml:space="preserve"> 29 2402 0063 1027 5683 9 </w:t>
      </w:r>
      <w:r w:rsidR="009E5EF8">
        <w:rPr>
          <w:bCs/>
          <w:iCs/>
        </w:rPr>
        <w:t xml:space="preserve">u iznosu </w:t>
      </w:r>
      <w:r w:rsidR="000E7417">
        <w:rPr>
          <w:b/>
          <w:bCs/>
          <w:iCs/>
        </w:rPr>
        <w:t>16.107,50</w:t>
      </w:r>
      <w:r w:rsidR="00056FF9" w:rsidRPr="00DB5FB4">
        <w:rPr>
          <w:b/>
          <w:bCs/>
          <w:iCs/>
        </w:rPr>
        <w:t xml:space="preserve"> kn;</w:t>
      </w:r>
    </w:p>
    <w:p w:rsidRDefault="008223AD" w:rsidP="00056FF9" w:rsidR="008223AD" w:rsidRPr="00DB5FB4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8223AD" w:rsidP="002D6933" w:rsidR="00056FF9">
      <w:pPr>
        <w:tabs>
          <w:tab w:pos="540" w:val="left"/>
        </w:tabs>
        <w:ind w:left="540"/>
        <w:jc w:val="both"/>
      </w:pPr>
      <w:r>
        <w:rPr>
          <w:bCs/>
          <w:iCs/>
        </w:rPr>
        <w:tab/>
        <w:t xml:space="preserve">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razlučnog vjerovnika </w:t>
      </w:r>
      <w:r w:rsidR="000E7417">
        <w:rPr>
          <w:b/>
          <w:bCs/>
        </w:rPr>
        <w:t>REPUBLIKE HRVATSKE</w:t>
      </w:r>
      <w:r w:rsidR="00AB093D">
        <w:rPr>
          <w:b/>
          <w:bCs/>
        </w:rPr>
        <w:t>,</w:t>
      </w:r>
      <w:r w:rsidR="00B73ABC" w:rsidRPr="00B73ABC">
        <w:rPr>
          <w:bCs/>
          <w:iCs/>
        </w:rPr>
        <w:t xml:space="preserve"> </w:t>
      </w:r>
      <w:r w:rsidR="000E7417">
        <w:rPr>
          <w:bCs/>
          <w:iCs/>
        </w:rPr>
        <w:t xml:space="preserve">DRŽAVNI </w:t>
      </w:r>
      <w:r w:rsidR="00BF6483">
        <w:rPr>
          <w:bCs/>
          <w:iCs/>
        </w:rPr>
        <w:t xml:space="preserve"> </w:t>
      </w:r>
      <w:r w:rsidR="00BF6483">
        <w:rPr>
          <w:bCs/>
          <w:iCs/>
        </w:rPr>
        <w:tab/>
        <w:t xml:space="preserve">      </w:t>
      </w:r>
      <w:r w:rsidR="000E7417">
        <w:rPr>
          <w:bCs/>
          <w:iCs/>
        </w:rPr>
        <w:t xml:space="preserve">PRORAČUN </w:t>
      </w:r>
      <w:r w:rsidR="00AB093D" w:rsidRPr="00AB093D">
        <w:rPr>
          <w:bCs/>
          <w:iCs/>
        </w:rPr>
        <w:t xml:space="preserve">broj </w:t>
      </w:r>
      <w:r w:rsidR="00AB093D">
        <w:rPr>
          <w:bCs/>
          <w:iCs/>
        </w:rPr>
        <w:t xml:space="preserve">IBAN </w:t>
      </w:r>
      <w:r w:rsidR="00AB093D" w:rsidRPr="00AB093D">
        <w:rPr>
          <w:bCs/>
          <w:iCs/>
        </w:rPr>
        <w:t>HR</w:t>
      </w:r>
      <w:r w:rsidR="000E7417">
        <w:rPr>
          <w:bCs/>
          <w:iCs/>
        </w:rPr>
        <w:t xml:space="preserve">12 1001 0051 8630 0016 0, MODEL: HR68, poziv </w:t>
      </w:r>
      <w:r w:rsidR="00BF6483">
        <w:rPr>
          <w:bCs/>
          <w:iCs/>
        </w:rPr>
        <w:t xml:space="preserve"> </w:t>
      </w:r>
      <w:r w:rsidR="00BF6483">
        <w:rPr>
          <w:bCs/>
          <w:iCs/>
        </w:rPr>
        <w:tab/>
        <w:t xml:space="preserve">      </w:t>
      </w:r>
      <w:r w:rsidR="000E7417">
        <w:rPr>
          <w:bCs/>
          <w:iCs/>
        </w:rPr>
        <w:t>na broj 1201-85257930498 iznos</w:t>
      </w:r>
      <w:r w:rsidR="005E7FED" w:rsidRPr="00DB5FB4">
        <w:t xml:space="preserve"> od </w:t>
      </w:r>
      <w:r w:rsidR="00BF6483">
        <w:rPr>
          <w:b/>
        </w:rPr>
        <w:t>292.825,10</w:t>
      </w:r>
      <w:r w:rsidR="002D6933" w:rsidRPr="00DB5FB4">
        <w:rPr>
          <w:b/>
        </w:rPr>
        <w:t xml:space="preserve"> kn</w:t>
      </w:r>
      <w:r w:rsidR="002D6933" w:rsidRPr="00DB5FB4">
        <w:t>.</w:t>
      </w:r>
    </w:p>
    <w:p w:rsidRDefault="00BF6483" w:rsidP="002D6933" w:rsidR="00BF6483">
      <w:pPr>
        <w:tabs>
          <w:tab w:pos="540" w:val="left"/>
        </w:tabs>
        <w:ind w:left="540"/>
        <w:jc w:val="both"/>
        <w:rPr>
          <w:bCs/>
          <w:iCs/>
        </w:rPr>
      </w:pPr>
    </w:p>
    <w:p w:rsidRDefault="00FF28DB" w:rsidP="002D6933" w:rsidR="00FF28DB">
      <w:pPr>
        <w:tabs>
          <w:tab w:pos="540" w:val="left"/>
        </w:tabs>
        <w:ind w:left="540"/>
        <w:jc w:val="both"/>
        <w:rPr>
          <w:bCs/>
          <w:iCs/>
        </w:rPr>
      </w:pPr>
    </w:p>
    <w:p w:rsidRDefault="00FF28DB" w:rsidP="002D6933" w:rsidR="00FF28DB">
      <w:pPr>
        <w:tabs>
          <w:tab w:pos="540" w:val="left"/>
        </w:tabs>
        <w:ind w:left="540"/>
        <w:jc w:val="both"/>
        <w:rPr>
          <w:bCs/>
          <w:iCs/>
        </w:rPr>
      </w:pPr>
    </w:p>
    <w:p w:rsidRDefault="00FF28DB" w:rsidP="002D6933" w:rsidR="00FF28DB">
      <w:pPr>
        <w:tabs>
          <w:tab w:pos="540" w:val="left"/>
        </w:tabs>
        <w:ind w:left="540"/>
        <w:jc w:val="both"/>
        <w:rPr>
          <w:bCs/>
          <w:iCs/>
        </w:rPr>
      </w:pPr>
    </w:p>
    <w:p w:rsidRDefault="003611FE" w:rsidP="003611FE" w:rsidR="003611FE" w:rsidRPr="00DB5FB4">
      <w:pPr>
        <w:jc w:val="center"/>
        <w:rPr>
          <w:b/>
        </w:rPr>
      </w:pPr>
      <w:r w:rsidRPr="00DB5FB4">
        <w:rPr>
          <w:b/>
        </w:rPr>
        <w:lastRenderedPageBreak/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B73ABC" w:rsidP="00AB093D" w:rsidR="00BF6483">
      <w:pPr>
        <w:jc w:val="both"/>
        <w:rPr>
          <w:bCs/>
        </w:rPr>
      </w:pPr>
      <w:r>
        <w:rPr>
          <w:bCs/>
        </w:rPr>
        <w:tab/>
      </w:r>
      <w:r w:rsidR="00BF6483">
        <w:rPr>
          <w:bCs/>
        </w:rPr>
        <w:t xml:space="preserve">Općinski sud u Puli – Pola unovčio je nekretninu stečajnog dužnika upisanu u zemljišnim knjigama Općinskog suda u Puli, zemljišnoknjižni odjel Pula </w:t>
      </w:r>
      <w:r w:rsidR="00BF6483" w:rsidRPr="000E7417">
        <w:rPr>
          <w:bCs/>
        </w:rPr>
        <w:t>poslovni prostor na adresi Pula Zadarska 2 u zemljišnim knjigama označen kao 2. etaža 1/6 dijela k.č. br.1739/ZGR. s kojim je povezano pravo vlasništva na posebni dio zgrade i to stan u prizemlju lijevo koji se sastoji od posebnog ulaza u stan sa zajedničkog ulaznog hodnika, predsoblja, kuhinje, tri sobe, drvarnice, WC-a u dvorištu, a koje su prostorije u planu označene žutom bojom, upisano u zk.ul. 4129 podulošku 2, k.o. Pula</w:t>
      </w:r>
      <w:r w:rsidR="00AE3504">
        <w:rPr>
          <w:bCs/>
        </w:rPr>
        <w:t xml:space="preserve">, za iznos od 322.150,00 kn. </w:t>
      </w:r>
    </w:p>
    <w:p w:rsidRDefault="00AE3504" w:rsidP="00AB093D" w:rsidR="00AE3504">
      <w:pPr>
        <w:jc w:val="both"/>
        <w:rPr>
          <w:bCs/>
        </w:rPr>
      </w:pPr>
      <w:r>
        <w:rPr>
          <w:bCs/>
        </w:rPr>
        <w:tab/>
        <w:t xml:space="preserve">Nakon namirenja troškova do tada provedenog ovršnog postupka, Općinski sud u Puli – Pola je preostali iznos kupovnine u visini od 308.932,65 kn dana 14. ožujka 2016. godine doznačio na račun ovoga suda. </w:t>
      </w:r>
    </w:p>
    <w:p w:rsidRDefault="00AE3504" w:rsidP="006F6058" w:rsidR="009130E4" w:rsidRPr="00DB5FB4">
      <w:pPr>
        <w:jc w:val="both"/>
        <w:rPr>
          <w:bCs/>
        </w:rPr>
      </w:pPr>
      <w:r>
        <w:rPr>
          <w:bCs/>
        </w:rPr>
        <w:tab/>
        <w:t>Sud je</w:t>
      </w:r>
      <w:r w:rsidR="009130E4" w:rsidRPr="00DB5FB4">
        <w:rPr>
          <w:bCs/>
        </w:rPr>
        <w:t xml:space="preserve"> temeljem čl.</w:t>
      </w:r>
      <w:r w:rsidR="00F70293">
        <w:rPr>
          <w:bCs/>
        </w:rPr>
        <w:t>111</w:t>
      </w:r>
      <w:r w:rsidR="009130E4" w:rsidRPr="00DB5FB4">
        <w:rPr>
          <w:bCs/>
        </w:rPr>
        <w:t>. O</w:t>
      </w:r>
      <w:r w:rsidR="00F70293">
        <w:rPr>
          <w:bCs/>
        </w:rPr>
        <w:t>Z-a</w:t>
      </w:r>
      <w:r w:rsidR="009130E4" w:rsidRPr="00DB5FB4">
        <w:rPr>
          <w:bCs/>
        </w:rPr>
        <w:t xml:space="preserve"> odredio ročište za diobu kupovnine</w:t>
      </w:r>
      <w:r>
        <w:rPr>
          <w:bCs/>
        </w:rPr>
        <w:t xml:space="preserve"> za dan 05. listopada 2016. godine na koje su</w:t>
      </w:r>
      <w:r w:rsidR="009130E4" w:rsidRPr="00DB5FB4">
        <w:rPr>
          <w:bCs/>
        </w:rPr>
        <w:t xml:space="preserve">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782D8F" w:rsidP="008D5868" w:rsidR="008D5868" w:rsidRPr="00DB5FB4">
      <w:pPr>
        <w:jc w:val="both"/>
      </w:pPr>
      <w:r w:rsidRPr="00DB5FB4">
        <w:rPr>
          <w:bCs/>
        </w:rPr>
        <w:tab/>
      </w:r>
      <w:r w:rsidR="005F765F" w:rsidRPr="00DB5FB4">
        <w:t>Prema odredbi čl.164</w:t>
      </w:r>
      <w:r w:rsidR="00D86BD3" w:rsidRPr="00DB5FB4">
        <w:t>.</w:t>
      </w:r>
      <w:r w:rsidR="008D5868" w:rsidRPr="00DB5FB4">
        <w:t>a st.</w:t>
      </w:r>
      <w:r w:rsidR="00AE3504">
        <w:t>1</w:t>
      </w:r>
      <w:r w:rsidR="008D5868" w:rsidRPr="00DB5FB4">
        <w:t>. S</w:t>
      </w:r>
      <w:r w:rsidR="008742B7" w:rsidRPr="00DB5FB4">
        <w:t>Z</w:t>
      </w:r>
      <w:r w:rsidR="00D86BD3" w:rsidRPr="00DB5FB4">
        <w:t>-a</w:t>
      </w:r>
      <w:r w:rsidR="008D5868" w:rsidRPr="00DB5FB4">
        <w:t xml:space="preserve"> nakon što </w:t>
      </w:r>
      <w:r w:rsidR="00AE3504">
        <w:t xml:space="preserve">unovči stvar ili pravo na kojemu postoji razlučno pravo </w:t>
      </w:r>
      <w:r w:rsidR="008D5868" w:rsidRPr="00DB5FB4">
        <w:t>upisano u javnoj knjizi,</w:t>
      </w:r>
      <w:r w:rsidR="006D3E66" w:rsidRPr="00DB5FB4">
        <w:t xml:space="preserve"> </w:t>
      </w:r>
      <w:r w:rsidR="00AE3504">
        <w:t xml:space="preserve">ovršni će sud, nakon što iz </w:t>
      </w:r>
      <w:r w:rsidR="008D5868" w:rsidRPr="00DB5FB4">
        <w:t>iznosa ostvarenog prodajom</w:t>
      </w:r>
      <w:r w:rsidR="004802AD" w:rsidRPr="00DB5FB4">
        <w:t xml:space="preserve"> </w:t>
      </w:r>
      <w:r w:rsidR="00AE3504">
        <w:t xml:space="preserve">namiri troškove do tada provedenog ovršnog postupka, preostali predati stečajnom sucu. Prema stavku 2. istog članka iz iznosa dobivenog od ovršnog suda, stečajni sudac će </w:t>
      </w:r>
      <w:r w:rsidR="008D5868" w:rsidRPr="00DB5FB4">
        <w:t xml:space="preserve"> </w:t>
      </w:r>
      <w:r w:rsidR="00AE3504">
        <w:t xml:space="preserve">1. izdvojiti u stečajnu masu odgovarajući iznos prema pravilima iz čl.170. SZ-a, 2. namiriti tražbine </w:t>
      </w:r>
      <w:r w:rsidR="008D5868" w:rsidRPr="00DB5FB4">
        <w:t>razlučnih vjerovnika prema redoslijedu predviđenom pravilima ovršnog postupka i 3. preostali iznos predati stečajnom upravitelju.</w:t>
      </w:r>
    </w:p>
    <w:p w:rsidRDefault="006A777E" w:rsidP="00D64243" w:rsidR="00B873D9" w:rsidRPr="00CB78E7">
      <w:pPr>
        <w:ind w:firstLine="708"/>
        <w:jc w:val="both"/>
      </w:pPr>
      <w:r w:rsidRPr="00DB5FB4">
        <w:t>S</w:t>
      </w:r>
      <w:r w:rsidR="00701F07">
        <w:t>tečajni upravitelj je</w:t>
      </w:r>
      <w:r w:rsidR="00267CD7" w:rsidRPr="00DB5FB4">
        <w:t xml:space="preserve"> </w:t>
      </w:r>
      <w:r w:rsidR="00782D8F" w:rsidRPr="00DB5FB4">
        <w:t>podnio zahtjev za namirenje obračunatih troškova iz čl.170. st.1</w:t>
      </w:r>
      <w:r w:rsidR="00F70293">
        <w:t>. SZ-a</w:t>
      </w:r>
      <w:r w:rsidR="00782D8F" w:rsidRPr="00DB5FB4">
        <w:t xml:space="preserve"> na način da se u stečajnu masu iz iznosa kupovnine </w:t>
      </w:r>
      <w:r w:rsidR="000605CE" w:rsidRPr="00DB5FB4">
        <w:t>izdvoji na ime troškova utvrđivanja tražbine koji obuhvaćaju troškove utvrđivanja istovjetnosti predmeta i prava na tom predmetu 5%</w:t>
      </w:r>
      <w:r w:rsidR="00E41644" w:rsidRPr="00DB5FB4">
        <w:t xml:space="preserve"> od utrška, odnosno iznos od </w:t>
      </w:r>
      <w:r w:rsidR="00AE3504">
        <w:t>16.107,50</w:t>
      </w:r>
      <w:r w:rsidR="00CB78E7" w:rsidRPr="00CB78E7">
        <w:t xml:space="preserve"> kn</w:t>
      </w:r>
      <w:r w:rsidR="009D53AB" w:rsidRPr="00CB78E7">
        <w:t>.</w:t>
      </w:r>
    </w:p>
    <w:p w:rsidRDefault="00AE3504" w:rsidP="00F70293" w:rsidR="00AE3504">
      <w:pPr>
        <w:jc w:val="both"/>
      </w:pPr>
      <w:r>
        <w:tab/>
        <w:t xml:space="preserve">Razlučni vjerovnik Sberbank d.d. Zagreb (ranije Volksbank d.d. Zagreb) obavijestio je naslovni sud </w:t>
      </w:r>
      <w:r w:rsidRPr="00AE3504">
        <w:t xml:space="preserve">da je tražbina iz Sporazuma o zasnivanju založnog prava na nekretninama radi osiguranja novčane tražbine temeljem Ugovora o kreditu broj 500469 posl.br. OU-627/05 temeljem kojeg je u zemljišnim knjigama uknjiženo pravo zaloga u iznosu kunske protuvrijednosti od 125.000,00 </w:t>
      </w:r>
      <w:r w:rsidR="00B5065F">
        <w:t>eura</w:t>
      </w:r>
      <w:r w:rsidRPr="00AE3504">
        <w:t xml:space="preserve"> uz ostale uvjete iz Ugovora u cijelosti namirena te razlučni vjerovnik prema stečajnom dužniku više nema potraživanja.</w:t>
      </w:r>
    </w:p>
    <w:p w:rsidRDefault="00AE3504" w:rsidP="00F70293" w:rsidR="00AE3504">
      <w:pPr>
        <w:jc w:val="both"/>
      </w:pPr>
      <w:r>
        <w:tab/>
        <w:t xml:space="preserve">Na ročištu za diobu kupovnine razlučni vjerovnik Republika Hrvatska </w:t>
      </w:r>
      <w:r w:rsidR="00FF28DB">
        <w:t>po zastupniku temeljem zakona postavio je zahtjev za namirenje tražbine osigurane razlučnim pravom na unovčenoj nekretnini u ukupnom iznosu od 1.414.178,96 kn.</w:t>
      </w:r>
    </w:p>
    <w:p w:rsidRDefault="00FF28DB" w:rsidP="00F70293" w:rsidR="00FF28DB">
      <w:pPr>
        <w:jc w:val="both"/>
      </w:pPr>
      <w:r>
        <w:tab/>
        <w:t xml:space="preserve">Stečajni upravitelj nije </w:t>
      </w:r>
      <w:r w:rsidR="00B5065F">
        <w:t xml:space="preserve">razlučnom vjerovniku Republici Hrvatskoj </w:t>
      </w:r>
      <w:r>
        <w:t xml:space="preserve">osporio tražbinu i njezinu visinu. </w:t>
      </w:r>
    </w:p>
    <w:p w:rsidRDefault="00FF28DB" w:rsidP="00F70293" w:rsidR="00FF28DB">
      <w:pPr>
        <w:jc w:val="both"/>
      </w:pPr>
      <w:r>
        <w:tab/>
        <w:t>Obzirom da stečajni upravitelj na ročištu za diobu nije obračunao troškove unovčenja, a sud je rješenjem od 05. listopada 2016. godine odredio konačnu nagradu za rad stečajnom upravitelju u visini 7% od unovčene stečajne mase, što iznosi 12.449,50 kn neto i odobrio naknadu troškova koje je stečajni upravitelj imao u iznosu od 400,00 kn, a koji se troškovi namiruju iz iznosa kupovnine, sud je obračunate troškove iz čl.170. SZ-a doznačio na žiroračun stečajnog upravitelj</w:t>
      </w:r>
      <w:r w:rsidR="00B5065F">
        <w:t>a</w:t>
      </w:r>
      <w:r>
        <w:t xml:space="preserve"> budući se iz tog iznosa namiruje njegova konačna nagrada za rad i naknada troškova. </w:t>
      </w:r>
    </w:p>
    <w:p w:rsidRDefault="00B5065F" w:rsidP="00F70293" w:rsidR="00B5065F">
      <w:pPr>
        <w:jc w:val="both"/>
      </w:pPr>
    </w:p>
    <w:p w:rsidRDefault="00623A1C" w:rsidP="0040702F" w:rsidR="009621D2" w:rsidRPr="00DB5FB4">
      <w:pPr>
        <w:ind w:firstLine="420"/>
        <w:jc w:val="both"/>
      </w:pPr>
      <w:r>
        <w:lastRenderedPageBreak/>
        <w:tab/>
      </w:r>
      <w:r w:rsidR="001E1321" w:rsidRPr="00DB5FB4">
        <w:t xml:space="preserve">Kako </w:t>
      </w:r>
      <w:r w:rsidR="00FF28DB">
        <w:t xml:space="preserve">je </w:t>
      </w:r>
      <w:r w:rsidR="001E1321" w:rsidRPr="00DB5FB4">
        <w:t xml:space="preserve">iznos tražbine </w:t>
      </w:r>
      <w:r w:rsidR="00FF28DB">
        <w:t xml:space="preserve">razlučnog vjerovnika Republike Hrvatske </w:t>
      </w:r>
      <w:r w:rsidR="001E1321" w:rsidRPr="00DB5FB4">
        <w:t xml:space="preserve">osigurane razlučnim pravom </w:t>
      </w:r>
      <w:r w:rsidR="00FF28DB">
        <w:t xml:space="preserve">na unovčenoj nekretnini </w:t>
      </w:r>
      <w:r w:rsidR="001E1321" w:rsidRPr="00DB5FB4">
        <w:t>veći od kupovnine ostvarene prodajom predmetn</w:t>
      </w:r>
      <w:r w:rsidR="00C2786A">
        <w:t>e</w:t>
      </w:r>
      <w:r w:rsidR="001E1321" w:rsidRPr="00DB5FB4">
        <w:t xml:space="preserve"> nekretnin</w:t>
      </w:r>
      <w:r w:rsidR="00C2786A">
        <w:t>e</w:t>
      </w:r>
      <w:r w:rsidR="001E1321" w:rsidRPr="00DB5FB4">
        <w:t xml:space="preserve">, valjalo je 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9B4FD6" w:rsidRPr="00DB5FB4">
        <w:t xml:space="preserve">iz čl.170. </w:t>
      </w:r>
      <w:r w:rsidR="009A7716" w:rsidRPr="00DB5FB4">
        <w:t>SZ-a, iz preostalog iznosa kupovnine djelomično namiriti tražbinu razlučnog vjerovnika.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 xml:space="preserve">. </w:t>
      </w:r>
      <w:r w:rsidR="001E1321" w:rsidRPr="00DB5FB4">
        <w:t>O</w:t>
      </w:r>
      <w:r w:rsidR="00623A1C">
        <w:t>Z-a</w:t>
      </w:r>
      <w:r w:rsidR="00C746A8" w:rsidRPr="00DB5FB4">
        <w:t>, u vezi čl.164.a st.</w:t>
      </w:r>
      <w:r w:rsidR="00FF28DB">
        <w:t>1</w:t>
      </w:r>
      <w:r w:rsidR="00C746A8" w:rsidRPr="00DB5FB4">
        <w:t>.</w:t>
      </w:r>
      <w:r w:rsidR="00FF28DB">
        <w:t xml:space="preserve"> i 2.</w:t>
      </w:r>
      <w:r w:rsidR="00C746A8" w:rsidRPr="00DB5FB4">
        <w:t xml:space="preserve"> SZ-a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Pr="00DB5FB4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FF28DB">
        <w:t>11. studenoga</w:t>
      </w:r>
      <w:r w:rsidR="0040702F" w:rsidRPr="00DB5FB4">
        <w:t xml:space="preserve"> </w:t>
      </w:r>
      <w:r w:rsidR="003425E8">
        <w:t>2016</w:t>
      </w:r>
      <w:r w:rsidR="00761328" w:rsidRPr="00DB5FB4">
        <w:t>.</w:t>
      </w:r>
      <w:r w:rsidR="00FB67C9">
        <w:t xml:space="preserve"> </w:t>
      </w:r>
      <w:r w:rsidRPr="00DB5FB4">
        <w:t>godine</w:t>
      </w:r>
    </w:p>
    <w:p w:rsidRDefault="003611FE" w:rsidP="003611FE" w:rsidR="0040702F" w:rsidRPr="00DB5FB4">
      <w:pPr>
        <w:jc w:val="both"/>
      </w:pPr>
      <w:r w:rsidRPr="00DB5FB4">
        <w:t xml:space="preserve"> </w:t>
      </w:r>
      <w:r w:rsidRPr="00DB5FB4">
        <w:tab/>
      </w:r>
      <w:r w:rsidRPr="00DB5FB4">
        <w:tab/>
      </w:r>
      <w:r w:rsidRPr="00DB5FB4">
        <w:tab/>
      </w:r>
      <w:r w:rsidRPr="00DB5FB4">
        <w:tab/>
      </w:r>
      <w:r w:rsidRPr="00DB5FB4">
        <w:tab/>
      </w:r>
      <w:r w:rsidRPr="00DB5FB4">
        <w:tab/>
        <w:t xml:space="preserve">           </w:t>
      </w:r>
      <w:r w:rsidR="00595B42" w:rsidRPr="00DB5FB4">
        <w:t xml:space="preserve">  </w:t>
      </w:r>
    </w:p>
    <w:p w:rsidRDefault="00595B42" w:rsidP="009A62C1" w:rsidR="00D44BCF">
      <w:pPr>
        <w:ind w:firstLine="708" w:left="1416"/>
        <w:jc w:val="right"/>
      </w:pPr>
      <w:r w:rsidRPr="00DB5FB4">
        <w:t xml:space="preserve">                   </w:t>
      </w:r>
      <w:r w:rsidR="0040702F" w:rsidRPr="00DB5FB4">
        <w:t xml:space="preserve">                                            </w:t>
      </w:r>
      <w:r w:rsidRPr="00DB5FB4">
        <w:t xml:space="preserve"> </w:t>
      </w:r>
      <w:r w:rsidR="00E24043">
        <w:t xml:space="preserve">    </w:t>
      </w:r>
      <w:r w:rsidR="00CB2F11">
        <w:t xml:space="preserve">  </w:t>
      </w:r>
      <w:r w:rsidR="00E24043">
        <w:t xml:space="preserve">  </w:t>
      </w:r>
      <w:r w:rsidR="00EC4DA6">
        <w:t xml:space="preserve">          </w:t>
      </w:r>
      <w:r w:rsidR="003611FE" w:rsidRPr="00DB5FB4">
        <w:t>Stečajni sudac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  <w:t xml:space="preserve"> </w:t>
      </w:r>
      <w:r w:rsidR="00E24043">
        <w:t xml:space="preserve">      </w:t>
      </w:r>
      <w:r w:rsidR="00344D14">
        <w:t xml:space="preserve">   </w:t>
      </w:r>
      <w:r w:rsidR="003611FE" w:rsidRPr="00DB5FB4">
        <w:t>Daniela Korlević</w:t>
      </w:r>
      <w:r w:rsidR="00E00154">
        <w:t xml:space="preserve"> </w:t>
      </w:r>
      <w:r w:rsidR="009A62C1">
        <w:t xml:space="preserve"> </w:t>
      </w:r>
    </w:p>
    <w:p w:rsidRDefault="00D512B6" w:rsidP="00D512B6" w:rsidR="00D512B6" w:rsidRPr="00DB5FB4">
      <w:pPr>
        <w:ind w:firstLine="708" w:left="1416"/>
        <w:jc w:val="right"/>
        <w:rPr>
          <w:b/>
        </w:rPr>
      </w:pPr>
    </w:p>
    <w:p w:rsidRDefault="003611FE" w:rsidP="00B873D9" w:rsidR="003611FE" w:rsidRPr="00DB5FB4">
      <w:pPr>
        <w:jc w:val="both"/>
        <w:rPr>
          <w:b/>
        </w:rPr>
      </w:pPr>
      <w:r w:rsidRPr="00DB5FB4">
        <w:rPr>
          <w:b/>
        </w:rPr>
        <w:t>UPUTA O PRAVNOM LIJEKU:</w:t>
      </w:r>
    </w:p>
    <w:p w:rsidRDefault="003611FE" w:rsidP="003611FE" w:rsidR="003611FE" w:rsidRPr="00DB5FB4">
      <w:pPr>
        <w:jc w:val="both"/>
      </w:pPr>
      <w:r w:rsidRPr="00DB5FB4">
        <w:t xml:space="preserve">Protiv ovog rješenja pravo na žalbu imaju stranke i sve osobe koje su polagale pravo na namirenje iz kupovnine. Žalba se podnosi </w:t>
      </w:r>
      <w:r w:rsidR="00617ED8">
        <w:t>istekom osmoga dana od dana objave pismena na mrežnoj stranici e-Oglasn</w:t>
      </w:r>
      <w:r w:rsidR="000E0CE2">
        <w:t>a</w:t>
      </w:r>
      <w:r w:rsidR="00617ED8">
        <w:t xml:space="preserve"> ploč</w:t>
      </w:r>
      <w:r w:rsidR="000E0CE2">
        <w:t>a</w:t>
      </w:r>
      <w:r w:rsidR="00617ED8">
        <w:t xml:space="preserve"> suda</w:t>
      </w:r>
      <w:r w:rsidR="000E0CE2">
        <w:t>,</w:t>
      </w:r>
      <w:r w:rsidRPr="00DB5FB4">
        <w:t xml:space="preserve"> a o žalbi odlučuje Visoki trgovački sud Republike Hrvatske. 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DB5FB4">
          <w:t>118. st</w:t>
        </w:r>
      </w:smartTag>
      <w:r w:rsidRPr="00DB5FB4">
        <w:t>.6. OZ-a).</w:t>
      </w:r>
    </w:p>
    <w:p w:rsidRDefault="009B34EF" w:rsidP="003611FE" w:rsidR="009B34EF" w:rsidRPr="00DB5FB4"/>
    <w:p w:rsidRDefault="009B34EF" w:rsidP="003611FE" w:rsidR="009B34EF" w:rsidRPr="00DB5FB4"/>
    <w:p w:rsidRDefault="0040702F" w:rsidP="003611FE" w:rsidR="0040702F" w:rsidRPr="00DB5FB4"/>
    <w:p w:rsidRDefault="0040702F" w:rsidP="003611FE" w:rsidR="0040702F" w:rsidRPr="00DB5FB4"/>
    <w:p w:rsidRDefault="003611FE" w:rsidP="003611FE" w:rsidR="003611FE" w:rsidRPr="00623A1C">
      <w:pPr>
        <w:rPr>
          <w:b/>
          <w:sz w:val="20"/>
          <w:szCs w:val="20"/>
        </w:rPr>
      </w:pPr>
      <w:r w:rsidRPr="00623A1C">
        <w:rPr>
          <w:b/>
          <w:sz w:val="20"/>
          <w:szCs w:val="20"/>
        </w:rPr>
        <w:t>DNA:</w:t>
      </w:r>
    </w:p>
    <w:p w:rsidRDefault="003611FE" w:rsidP="003611FE" w:rsidR="001E1321" w:rsidRPr="00CB2F11">
      <w:pPr>
        <w:numPr>
          <w:ilvl w:val="0"/>
          <w:numId w:val="1"/>
        </w:numPr>
        <w:rPr>
          <w:sz w:val="20"/>
          <w:szCs w:val="20"/>
        </w:rPr>
      </w:pPr>
      <w:r w:rsidRPr="00CB2F11">
        <w:rPr>
          <w:sz w:val="20"/>
          <w:szCs w:val="20"/>
        </w:rPr>
        <w:t>stečajnom upravitelju</w:t>
      </w:r>
      <w:r w:rsidR="009B34EF" w:rsidRPr="00CB2F11">
        <w:rPr>
          <w:sz w:val="20"/>
          <w:szCs w:val="20"/>
        </w:rPr>
        <w:t xml:space="preserve"> </w:t>
      </w:r>
      <w:r w:rsidR="00FF28DB">
        <w:rPr>
          <w:sz w:val="20"/>
          <w:szCs w:val="20"/>
        </w:rPr>
        <w:t>Milena Veljović</w:t>
      </w:r>
      <w:r w:rsidR="005D182F">
        <w:rPr>
          <w:sz w:val="20"/>
          <w:szCs w:val="20"/>
        </w:rPr>
        <w:t xml:space="preserve"> </w:t>
      </w:r>
    </w:p>
    <w:p w:rsidRDefault="00333E47" w:rsidP="00DF0517" w:rsidR="00DF0517">
      <w:pPr>
        <w:numPr>
          <w:ilvl w:val="0"/>
          <w:numId w:val="1"/>
        </w:numPr>
        <w:rPr>
          <w:bCs/>
          <w:sz w:val="20"/>
          <w:szCs w:val="20"/>
        </w:rPr>
      </w:pPr>
      <w:r w:rsidRPr="00FF28DB">
        <w:rPr>
          <w:sz w:val="20"/>
          <w:szCs w:val="20"/>
        </w:rPr>
        <w:t>razlučnom vjerovniku</w:t>
      </w:r>
      <w:r w:rsidR="00C2786A" w:rsidRPr="00FF28DB">
        <w:rPr>
          <w:sz w:val="20"/>
          <w:szCs w:val="20"/>
        </w:rPr>
        <w:t xml:space="preserve"> </w:t>
      </w:r>
      <w:r w:rsidR="00C2786A" w:rsidRPr="00FF28DB">
        <w:rPr>
          <w:bCs/>
          <w:sz w:val="20"/>
          <w:szCs w:val="20"/>
        </w:rPr>
        <w:t xml:space="preserve">RH putem ŽDO u </w:t>
      </w:r>
      <w:r w:rsidR="00FF28DB">
        <w:rPr>
          <w:bCs/>
          <w:sz w:val="20"/>
          <w:szCs w:val="20"/>
        </w:rPr>
        <w:t>Puli</w:t>
      </w:r>
      <w:r w:rsidR="00C2786A" w:rsidRPr="00FF28DB">
        <w:rPr>
          <w:bCs/>
          <w:sz w:val="20"/>
          <w:szCs w:val="20"/>
        </w:rPr>
        <w:t xml:space="preserve"> </w:t>
      </w:r>
    </w:p>
    <w:p w:rsidRDefault="00C44213" w:rsidP="00DF0517" w:rsidR="00C44213" w:rsidRPr="00FF28DB">
      <w:pPr>
        <w:numPr>
          <w:ilvl w:val="0"/>
          <w:numId w:val="1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e-Oglasna ploča</w:t>
      </w:r>
    </w:p>
    <w:p w:rsidRDefault="009B34EF" w:rsidP="00DF0517" w:rsidR="009B34EF" w:rsidRPr="00DF0517">
      <w:pPr>
        <w:pStyle w:val="Odlomakpopisa"/>
        <w:numPr>
          <w:ilvl w:val="0"/>
          <w:numId w:val="1"/>
        </w:numPr>
        <w:rPr>
          <w:bCs/>
          <w:sz w:val="20"/>
          <w:szCs w:val="20"/>
        </w:rPr>
      </w:pPr>
      <w:r w:rsidRPr="00DF0517">
        <w:rPr>
          <w:sz w:val="20"/>
          <w:szCs w:val="20"/>
        </w:rPr>
        <w:t>računovodstvu suda po pravomoćnosti</w:t>
      </w:r>
    </w:p>
    <w:p w:rsidRDefault="001E1321" w:rsidP="003611FE" w:rsidR="001E1321" w:rsidRPr="00CB2F11">
      <w:pPr>
        <w:rPr>
          <w:sz w:val="20"/>
          <w:szCs w:val="20"/>
        </w:rPr>
      </w:pPr>
    </w:p>
    <w:p w:rsidRDefault="003611FE" w:rsidP="003611FE" w:rsidR="003611FE" w:rsidRPr="00CB2F11">
      <w:pPr>
        <w:rPr>
          <w:sz w:val="20"/>
          <w:szCs w:val="20"/>
        </w:rPr>
      </w:pPr>
      <w:r w:rsidRPr="00CB2F11">
        <w:rPr>
          <w:sz w:val="20"/>
          <w:szCs w:val="20"/>
        </w:rPr>
        <w:t>U Rijeci,</w:t>
      </w:r>
      <w:r w:rsidR="0040702F" w:rsidRPr="00CB2F11">
        <w:rPr>
          <w:sz w:val="20"/>
          <w:szCs w:val="20"/>
        </w:rPr>
        <w:t xml:space="preserve"> </w:t>
      </w:r>
      <w:r w:rsidR="00FF28DB">
        <w:rPr>
          <w:sz w:val="20"/>
          <w:szCs w:val="20"/>
        </w:rPr>
        <w:t>11.11.</w:t>
      </w:r>
      <w:r w:rsidR="008F243D">
        <w:rPr>
          <w:sz w:val="20"/>
          <w:szCs w:val="20"/>
        </w:rPr>
        <w:t>2016</w:t>
      </w:r>
      <w:r w:rsidRPr="00CB2F11">
        <w:rPr>
          <w:sz w:val="20"/>
          <w:szCs w:val="20"/>
        </w:rPr>
        <w:t>.</w:t>
      </w:r>
      <w:r w:rsidR="008F243D">
        <w:rPr>
          <w:sz w:val="20"/>
          <w:szCs w:val="20"/>
        </w:rPr>
        <w:t xml:space="preserve"> </w:t>
      </w:r>
      <w:r w:rsidR="0040702F" w:rsidRPr="00CB2F11">
        <w:rPr>
          <w:sz w:val="20"/>
          <w:szCs w:val="20"/>
        </w:rPr>
        <w:t>g.</w:t>
      </w:r>
    </w:p>
    <w:p w:rsidRDefault="00761328" w:rsidP="003611FE" w:rsidR="00761328" w:rsidRPr="00CB2F11">
      <w:pPr>
        <w:rPr>
          <w:sz w:val="20"/>
          <w:szCs w:val="20"/>
        </w:rPr>
      </w:pPr>
    </w:p>
    <w:p w:rsidRDefault="003611FE" w:rsidP="003611FE" w:rsidR="003611FE" w:rsidRPr="00CB2F11">
      <w:pPr>
        <w:rPr>
          <w:sz w:val="20"/>
          <w:szCs w:val="20"/>
        </w:rPr>
      </w:pPr>
      <w:r w:rsidRPr="00CB2F11">
        <w:rPr>
          <w:sz w:val="20"/>
          <w:szCs w:val="20"/>
        </w:rPr>
        <w:t xml:space="preserve">Stečajni sudac </w:t>
      </w:r>
    </w:p>
    <w:p w:rsidRDefault="003611FE" w:rsidR="00A50178" w:rsidRPr="00CB2F11">
      <w:pPr>
        <w:rPr>
          <w:sz w:val="20"/>
          <w:szCs w:val="20"/>
        </w:rPr>
      </w:pPr>
      <w:smartTag w:element="PersonName" w:uri="urn:schemas-microsoft-com:office:smarttags">
        <w:r w:rsidRPr="00CB2F11">
          <w:rPr>
            <w:sz w:val="20"/>
            <w:szCs w:val="20"/>
          </w:rPr>
          <w:t>Daniela Korlević</w:t>
        </w:r>
      </w:smartTag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AC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0E7417">
      <w:t>560/13-42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7DC2"/>
    <w:rsid w:val="0002157A"/>
    <w:rsid w:val="00030EB2"/>
    <w:rsid w:val="00031A40"/>
    <w:rsid w:val="0005186A"/>
    <w:rsid w:val="0005651B"/>
    <w:rsid w:val="00056FF9"/>
    <w:rsid w:val="000605CE"/>
    <w:rsid w:val="000C3AC5"/>
    <w:rsid w:val="000E0CE2"/>
    <w:rsid w:val="000E1AB9"/>
    <w:rsid w:val="000E7417"/>
    <w:rsid w:val="000F4BC8"/>
    <w:rsid w:val="000F6AE2"/>
    <w:rsid w:val="00106ECF"/>
    <w:rsid w:val="00135B19"/>
    <w:rsid w:val="0016544B"/>
    <w:rsid w:val="00171136"/>
    <w:rsid w:val="001A7FF1"/>
    <w:rsid w:val="001B268B"/>
    <w:rsid w:val="001E1321"/>
    <w:rsid w:val="001E448C"/>
    <w:rsid w:val="001F2C6A"/>
    <w:rsid w:val="001F4C5B"/>
    <w:rsid w:val="00204A0D"/>
    <w:rsid w:val="0021161A"/>
    <w:rsid w:val="00213454"/>
    <w:rsid w:val="002139C6"/>
    <w:rsid w:val="00221924"/>
    <w:rsid w:val="0025217A"/>
    <w:rsid w:val="00257F4A"/>
    <w:rsid w:val="002628FA"/>
    <w:rsid w:val="00267CD7"/>
    <w:rsid w:val="00271F46"/>
    <w:rsid w:val="00277CAE"/>
    <w:rsid w:val="002A0185"/>
    <w:rsid w:val="002A04A0"/>
    <w:rsid w:val="002B0389"/>
    <w:rsid w:val="002D6933"/>
    <w:rsid w:val="002E33B9"/>
    <w:rsid w:val="002E3835"/>
    <w:rsid w:val="0030188C"/>
    <w:rsid w:val="00306E7D"/>
    <w:rsid w:val="003314D4"/>
    <w:rsid w:val="00333E47"/>
    <w:rsid w:val="003425E8"/>
    <w:rsid w:val="00344D14"/>
    <w:rsid w:val="003611FE"/>
    <w:rsid w:val="00373007"/>
    <w:rsid w:val="00381169"/>
    <w:rsid w:val="00396016"/>
    <w:rsid w:val="003963FC"/>
    <w:rsid w:val="003A74B3"/>
    <w:rsid w:val="003B50F3"/>
    <w:rsid w:val="003B70B2"/>
    <w:rsid w:val="003F146D"/>
    <w:rsid w:val="003F1A30"/>
    <w:rsid w:val="0040652A"/>
    <w:rsid w:val="0040702F"/>
    <w:rsid w:val="0040741F"/>
    <w:rsid w:val="00414D17"/>
    <w:rsid w:val="00421FA4"/>
    <w:rsid w:val="00456B30"/>
    <w:rsid w:val="0047416D"/>
    <w:rsid w:val="004802AD"/>
    <w:rsid w:val="00481EE3"/>
    <w:rsid w:val="0049357A"/>
    <w:rsid w:val="004E297A"/>
    <w:rsid w:val="004E42EB"/>
    <w:rsid w:val="004E5592"/>
    <w:rsid w:val="00501919"/>
    <w:rsid w:val="005067DC"/>
    <w:rsid w:val="00513C41"/>
    <w:rsid w:val="0053079D"/>
    <w:rsid w:val="005378BD"/>
    <w:rsid w:val="0056766E"/>
    <w:rsid w:val="00571486"/>
    <w:rsid w:val="0058025A"/>
    <w:rsid w:val="005923EC"/>
    <w:rsid w:val="00592DDC"/>
    <w:rsid w:val="00595B42"/>
    <w:rsid w:val="005D182F"/>
    <w:rsid w:val="005D4812"/>
    <w:rsid w:val="005E7FED"/>
    <w:rsid w:val="005F765F"/>
    <w:rsid w:val="00604C2C"/>
    <w:rsid w:val="00610184"/>
    <w:rsid w:val="006115D9"/>
    <w:rsid w:val="00615BD7"/>
    <w:rsid w:val="00617ED8"/>
    <w:rsid w:val="00623A1C"/>
    <w:rsid w:val="0062442D"/>
    <w:rsid w:val="00630A7E"/>
    <w:rsid w:val="0068042A"/>
    <w:rsid w:val="00686F55"/>
    <w:rsid w:val="0069179E"/>
    <w:rsid w:val="00693E3B"/>
    <w:rsid w:val="006A777E"/>
    <w:rsid w:val="006B53F3"/>
    <w:rsid w:val="006C674D"/>
    <w:rsid w:val="006C7624"/>
    <w:rsid w:val="006D3E66"/>
    <w:rsid w:val="006E59A6"/>
    <w:rsid w:val="006F232A"/>
    <w:rsid w:val="006F6058"/>
    <w:rsid w:val="006F78E2"/>
    <w:rsid w:val="00701439"/>
    <w:rsid w:val="00701F07"/>
    <w:rsid w:val="007057DE"/>
    <w:rsid w:val="0074385C"/>
    <w:rsid w:val="00751F51"/>
    <w:rsid w:val="00757E0F"/>
    <w:rsid w:val="00761328"/>
    <w:rsid w:val="00776D06"/>
    <w:rsid w:val="00782D8F"/>
    <w:rsid w:val="007856C1"/>
    <w:rsid w:val="007904FE"/>
    <w:rsid w:val="007939E6"/>
    <w:rsid w:val="0079642D"/>
    <w:rsid w:val="007C12EB"/>
    <w:rsid w:val="007C2FEA"/>
    <w:rsid w:val="007C5006"/>
    <w:rsid w:val="007C5696"/>
    <w:rsid w:val="007E0AC5"/>
    <w:rsid w:val="007F0196"/>
    <w:rsid w:val="007F7034"/>
    <w:rsid w:val="0080372A"/>
    <w:rsid w:val="00812C5A"/>
    <w:rsid w:val="008223AD"/>
    <w:rsid w:val="00832C3C"/>
    <w:rsid w:val="0084351F"/>
    <w:rsid w:val="008742B7"/>
    <w:rsid w:val="0089484F"/>
    <w:rsid w:val="008A73F9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901D6C"/>
    <w:rsid w:val="00911319"/>
    <w:rsid w:val="009130E4"/>
    <w:rsid w:val="00924D4F"/>
    <w:rsid w:val="00925324"/>
    <w:rsid w:val="00955EDC"/>
    <w:rsid w:val="00961077"/>
    <w:rsid w:val="009621D2"/>
    <w:rsid w:val="00971A26"/>
    <w:rsid w:val="00974958"/>
    <w:rsid w:val="0097588E"/>
    <w:rsid w:val="009A62C1"/>
    <w:rsid w:val="009A7716"/>
    <w:rsid w:val="009B298F"/>
    <w:rsid w:val="009B34EF"/>
    <w:rsid w:val="009B4FD6"/>
    <w:rsid w:val="009C6675"/>
    <w:rsid w:val="009D53AB"/>
    <w:rsid w:val="009E50AC"/>
    <w:rsid w:val="009E5EF8"/>
    <w:rsid w:val="009F0E47"/>
    <w:rsid w:val="009F4B8E"/>
    <w:rsid w:val="00A0046C"/>
    <w:rsid w:val="00A347F7"/>
    <w:rsid w:val="00A50178"/>
    <w:rsid w:val="00A64D9D"/>
    <w:rsid w:val="00A6768E"/>
    <w:rsid w:val="00A75532"/>
    <w:rsid w:val="00A82F53"/>
    <w:rsid w:val="00AB093D"/>
    <w:rsid w:val="00AE3504"/>
    <w:rsid w:val="00AE537E"/>
    <w:rsid w:val="00AF3A9A"/>
    <w:rsid w:val="00B00729"/>
    <w:rsid w:val="00B24C28"/>
    <w:rsid w:val="00B45E0A"/>
    <w:rsid w:val="00B5065F"/>
    <w:rsid w:val="00B51476"/>
    <w:rsid w:val="00B5558C"/>
    <w:rsid w:val="00B6075C"/>
    <w:rsid w:val="00B73ABC"/>
    <w:rsid w:val="00B75EB7"/>
    <w:rsid w:val="00B873D9"/>
    <w:rsid w:val="00B905C1"/>
    <w:rsid w:val="00BA0C73"/>
    <w:rsid w:val="00BA67CE"/>
    <w:rsid w:val="00BB5B1E"/>
    <w:rsid w:val="00BB73F7"/>
    <w:rsid w:val="00BF6483"/>
    <w:rsid w:val="00C056D8"/>
    <w:rsid w:val="00C10533"/>
    <w:rsid w:val="00C10C26"/>
    <w:rsid w:val="00C13B97"/>
    <w:rsid w:val="00C1419D"/>
    <w:rsid w:val="00C2786A"/>
    <w:rsid w:val="00C44213"/>
    <w:rsid w:val="00C55388"/>
    <w:rsid w:val="00C57F75"/>
    <w:rsid w:val="00C746A8"/>
    <w:rsid w:val="00C94A26"/>
    <w:rsid w:val="00CA7BD8"/>
    <w:rsid w:val="00CB2F11"/>
    <w:rsid w:val="00CB78E7"/>
    <w:rsid w:val="00CD7667"/>
    <w:rsid w:val="00CE434B"/>
    <w:rsid w:val="00D11347"/>
    <w:rsid w:val="00D2119E"/>
    <w:rsid w:val="00D31578"/>
    <w:rsid w:val="00D34178"/>
    <w:rsid w:val="00D37AE5"/>
    <w:rsid w:val="00D44BCF"/>
    <w:rsid w:val="00D512B6"/>
    <w:rsid w:val="00D53204"/>
    <w:rsid w:val="00D614DC"/>
    <w:rsid w:val="00D64243"/>
    <w:rsid w:val="00D86BD3"/>
    <w:rsid w:val="00D97075"/>
    <w:rsid w:val="00DA0A6D"/>
    <w:rsid w:val="00DB4428"/>
    <w:rsid w:val="00DB5FB4"/>
    <w:rsid w:val="00DC7DE2"/>
    <w:rsid w:val="00DF0517"/>
    <w:rsid w:val="00E00154"/>
    <w:rsid w:val="00E057BA"/>
    <w:rsid w:val="00E125E1"/>
    <w:rsid w:val="00E24043"/>
    <w:rsid w:val="00E41644"/>
    <w:rsid w:val="00E615AF"/>
    <w:rsid w:val="00E85F7E"/>
    <w:rsid w:val="00E902DC"/>
    <w:rsid w:val="00E93095"/>
    <w:rsid w:val="00E96E65"/>
    <w:rsid w:val="00EB0DEC"/>
    <w:rsid w:val="00EC4DA6"/>
    <w:rsid w:val="00ED456A"/>
    <w:rsid w:val="00EF1747"/>
    <w:rsid w:val="00EF23EC"/>
    <w:rsid w:val="00EF5005"/>
    <w:rsid w:val="00F13FBC"/>
    <w:rsid w:val="00F308AB"/>
    <w:rsid w:val="00F33AA5"/>
    <w:rsid w:val="00F408A2"/>
    <w:rsid w:val="00F51A84"/>
    <w:rsid w:val="00F70293"/>
    <w:rsid w:val="00F731C0"/>
    <w:rsid w:val="00F7350D"/>
    <w:rsid w:val="00FB67C9"/>
    <w:rsid w:val="00FC4B52"/>
    <w:rsid w:val="00FE1CD9"/>
    <w:rsid w:val="00FE7B08"/>
    <w:rsid w:val="00FF01B6"/>
    <w:rsid w:val="00FF28DB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85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</izvorni_sadrzaj>
    <derivirana_varijabla naziv="DomainObject.Predmet.Broj_1">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2015.</izvorni_sadrzaj>
    <derivirana_varijabla naziv="DomainObject.Predmet.DatumRjesavanja_1">3.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St-560/2013</izvorni_sadrzaj>
    <derivirana_varijabla naziv="DomainObject.Predmet.OznakaBroj_1">St-560/2013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VISUS d.o.o.  Pula</izvorni_sadrzaj>
    <derivirana_varijabla naziv="DomainObject.Predmet.ProtustrankaFormated_1">  VISUS d.o.o.  Pula</derivirana_varijabla>
  </DomainObject.Predmet.ProtustrankaFormated>
  <DomainObject.Predmet.ProtustrankaFormatedOIB>
    <izvorni_sadrzaj>  VISUS d.o.o.  Pula, OIB 85257930498</izvorni_sadrzaj>
    <derivirana_varijabla naziv="DomainObject.Predmet.ProtustrankaFormatedOIB_1">  VISUS d.o.o.  Pula, OIB 85257930498</derivirana_varijabla>
  </DomainObject.Predmet.ProtustrankaFormatedOIB>
  <DomainObject.Predmet.ProtustrankaFormatedWithAdress>
    <izvorni_sadrzaj> VISUS d.o.o.  Pula, Zadarska 2, 52 100 Pula</izvorni_sadrzaj>
    <derivirana_varijabla naziv="DomainObject.Predmet.ProtustrankaFormatedWithAdress_1"> VISUS d.o.o.  Pula, Zadarska 2, 52 100 Pula</derivirana_varijabla>
  </DomainObject.Predmet.ProtustrankaFormatedWithAdress>
  <DomainObject.Predmet.ProtustrankaFormatedWithAdressOIB>
    <izvorni_sadrzaj> VISUS d.o.o.  Pula, OIB 85257930498, Zadarska 2, 52 100 Pula</izvorni_sadrzaj>
    <derivirana_varijabla naziv="DomainObject.Predmet.ProtustrankaFormatedWithAdressOIB_1"> VISUS d.o.o.  Pula, OIB 85257930498, Zadarska 2, 52 100 Pula</derivirana_varijabla>
  </DomainObject.Predmet.ProtustrankaFormatedWithAdressOIB>
  <DomainObject.Predmet.ProtustrankaWithAdress>
    <izvorni_sadrzaj>VISUS d.o.o.  Pula Zadarska 2, 52 100 Pula</izvorni_sadrzaj>
    <derivirana_varijabla naziv="DomainObject.Predmet.ProtustrankaWithAdress_1">VISUS d.o.o.  Pula Zadarska 2, 52 100 Pula</derivirana_varijabla>
  </DomainObject.Predmet.ProtustrankaWithAdress>
  <DomainObject.Predmet.ProtustrankaWithAdressOIB>
    <izvorni_sadrzaj>VISUS d.o.o.  Pula, OIB 85257930498, Zadarska 2, 52 100 Pula</izvorni_sadrzaj>
    <derivirana_varijabla naziv="DomainObject.Predmet.ProtustrankaWithAdressOIB_1">VISUS d.o.o.  Pula, OIB 85257930498, Zadarska 2, 52 100 Pula</derivirana_varijabla>
  </DomainObject.Predmet.ProtustrankaWithAdressOIB>
  <DomainObject.Predmet.ProtustrankaNazivFormated>
    <izvorni_sadrzaj>VISUS d.o.o.  Pula</izvorni_sadrzaj>
    <derivirana_varijabla naziv="DomainObject.Predmet.ProtustrankaNazivFormated_1">VISUS d.o.o.  Pula</derivirana_varijabla>
  </DomainObject.Predmet.ProtustrankaNazivFormated>
  <DomainObject.Predmet.ProtustrankaNazivFormatedOIB>
    <izvorni_sadrzaj>VISUS d.o.o.  Pula, OIB 85257930498</izvorni_sadrzaj>
    <derivirana_varijabla naziv="DomainObject.Predmet.ProtustrankaNazivFormatedOIB_1">VISUS d.o.o.  Pula, OIB 85257930498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VISUS d.o.o.  Pula</item>
    </izvorni_sadrzaj>
    <derivirana_varijabla naziv="DomainObject.Predmet.ProtuStrankaListFormated_1">
      <item>VISUS d.o.o.  Pula</item>
    </derivirana_varijabla>
  </DomainObject.Predmet.ProtuStrankaListFormated>
  <DomainObject.Predmet.ProtuStrankaListFormatedOIB>
    <izvorni_sadrzaj>
      <item>VISUS d.o.o.  Pula, OIB 85257930498</item>
    </izvorni_sadrzaj>
    <derivirana_varijabla naziv="DomainObject.Predmet.ProtuStrankaListFormatedOIB_1">
      <item>VISUS d.o.o.  Pula, OIB 85257930498</item>
    </derivirana_varijabla>
  </DomainObject.Predmet.ProtuStrankaListFormatedOIB>
  <DomainObject.Predmet.ProtuStrankaListFormatedWithAdress>
    <izvorni_sadrzaj>
      <item>VISUS d.o.o.  Pula, Zadarska 2, 52 100 Pula</item>
    </izvorni_sadrzaj>
    <derivirana_varijabla naziv="DomainObject.Predmet.ProtuStrankaListFormatedWithAdress_1">
      <item>VISUS d.o.o.  Pula, Zadarska 2, 52 100 Pula</item>
    </derivirana_varijabla>
  </DomainObject.Predmet.ProtuStrankaListFormatedWithAdress>
  <DomainObject.Predmet.ProtuStrankaListFormatedWithAdressOIB>
    <izvorni_sadrzaj>
      <item>VISUS d.o.o.  Pula, OIB 85257930498, Zadarska 2, 52 100 Pula</item>
    </izvorni_sadrzaj>
    <derivirana_varijabla naziv="DomainObject.Predmet.ProtuStrankaListFormatedWithAdressOIB_1">
      <item>VISUS d.o.o.  Pula, OIB 85257930498, Zadarska 2, 52 100 Pula</item>
    </derivirana_varijabla>
  </DomainObject.Predmet.ProtuStrankaListFormatedWithAdressOIB>
  <DomainObject.Predmet.ProtuStrankaListNazivFormated>
    <izvorni_sadrzaj>
      <item>VISUS d.o.o.  Pula</item>
    </izvorni_sadrzaj>
    <derivirana_varijabla naziv="DomainObject.Predmet.ProtuStrankaListNazivFormated_1">
      <item>VISUS d.o.o.  Pula</item>
    </derivirana_varijabla>
  </DomainObject.Predmet.ProtuStrankaListNazivFormated>
  <DomainObject.Predmet.ProtuStrankaListNazivFormatedOIB>
    <izvorni_sadrzaj>
      <item>VISUS d.o.o.  Pula, OIB 85257930498</item>
    </izvorni_sadrzaj>
    <derivirana_varijabla naziv="DomainObject.Predmet.ProtuStrankaListNazivFormatedOIB_1">
      <item>VISUS d.o.o.  Pula, OIB 85257930498</item>
    </derivirana_varijabla>
  </DomainObject.Predmet.ProtuStrankaListNazivFormatedOIB>
  <DomainObject.Predmet.OstaliListFormated>
    <izvorni_sadrzaj>
      <item>Milena Veljović</item>
      <item>ŽDO PULA</item>
    </izvorni_sadrzaj>
    <derivirana_varijabla naziv="DomainObject.Predmet.OstaliListFormated_1">
      <item>Milena Veljović</item>
      <item>ŽDO PULA</item>
    </derivirana_varijabla>
  </DomainObject.Predmet.OstaliListFormated>
  <DomainObject.Predmet.OstaliListFormatedOIB>
    <izvorni_sadrzaj>
      <item>Milena Veljović, OIB 90523902370</item>
      <item>ŽDO PULA</item>
    </izvorni_sadrzaj>
    <derivirana_varijabla naziv="DomainObject.Predmet.OstaliListFormatedOIB_1">
      <item>Milena Veljović, OIB 90523902370</item>
      <item>ŽDO PULA</item>
    </derivirana_varijabla>
  </DomainObject.Predmet.OstaliListFormatedOIB>
  <DomainObject.Predmet.OstaliListFormatedWithAdress>
    <izvorni_sadrzaj>
      <item>Milena Veljović, Fucane 1a, 52100 Medulin</item>
      <item>ŽDO PULA, KRANJČEVIĆEVA 8, 52100 Pula</item>
    </izvorni_sadrzaj>
    <derivirana_varijabla naziv="DomainObject.Predmet.OstaliListFormatedWithAdress_1">
      <item>Milena Veljović, Fucane 1a, 52100 Medulin</item>
      <item>ŽDO PULA, KRANJČEVIĆEVA 8, 52100 Pula</item>
    </derivirana_varijabla>
  </DomainObject.Predmet.OstaliListFormatedWithAdress>
  <DomainObject.Predmet.OstaliListFormatedWithAdressOIB>
    <izvorni_sadrzaj>
      <item>Milena Veljović, OIB 90523902370, Fucane 1a, 52100 Medulin</item>
      <item>ŽDO PULA, KRANJČEVIĆEVA 8, 52100 Pula</item>
    </izvorni_sadrzaj>
    <derivirana_varijabla naziv="DomainObject.Predmet.OstaliListFormatedWithAdressOIB_1">
      <item>Milena Veljović, OIB 90523902370, Fucane 1a, 52100 Medulin</item>
      <item>ŽDO PULA, KRANJČEVIĆEVA 8, 52100 Pula</item>
    </derivirana_varijabla>
  </DomainObject.Predmet.OstaliListFormatedWithAdressOIB>
  <DomainObject.Predmet.OstaliListNazivFormated>
    <izvorni_sadrzaj>
      <item>Milena Veljović</item>
      <item>ŽDO PULA</item>
    </izvorni_sadrzaj>
    <derivirana_varijabla naziv="DomainObject.Predmet.OstaliListNazivFormated_1">
      <item>Milena Veljović</item>
      <item>ŽDO PULA</item>
    </derivirana_varijabla>
  </DomainObject.Predmet.OstaliListNazivFormated>
  <DomainObject.Predmet.OstaliListNazivFormatedOIB>
    <izvorni_sadrzaj>
      <item>Milena Veljović, OIB 90523902370</item>
      <item>ŽDO PULA</item>
    </izvorni_sadrzaj>
    <derivirana_varijabla naziv="DomainObject.Predmet.OstaliListNazivFormatedOIB_1">
      <item>Milena Veljović, OIB 90523902370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VISUS d.o.o.  Pula</izvorni_sadrzaj>
    <derivirana_varijabla naziv="DomainObject.Predmet.ProtustrankaIDrugi_1">VISUS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VISUS d.o.o.  Pula, OIB 85257930498, Zadarska 2, 52 100 Pula</izvorni_sadrzaj>
    <derivirana_varijabla naziv="DomainObject.Predmet.ProtustrankaIDrugiAdressOIB_1">VISUS d.o.o.  Pula, OIB 85257930498, Zadarska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srpnja 2015.</izvorni_sadrzaj>
    <derivirana_varijabla naziv="DomainObject.Predmet.OdlukaRjesenje.DatumDonosenjaOdluke_1">3. srpnja 2015.</derivirana_varijabla>
  </DomainObject.Predmet.OdlukaRjesenje.DatumDonosenjaOdluke>
  <DomainObject.Predmet.OdlukaRjesenje.DatumPravomocnosti>
    <izvorni_sadrzaj>22. rujna 2015.</izvorni_sadrzaj>
    <derivirana_varijabla naziv="DomainObject.Predmet.OdlukaRjesenje.DatumPravomocnosti_1">22. rujna 2015.</derivirana_varijabla>
  </DomainObject.Predmet.OdlukaRjesenje.DatumPravomocnosti>
  <DomainObject.Predmet.OdlukaRjesenje.Oznaka>
    <izvorni_sadrzaj>St-560/2013-26</izvorni_sadrzaj>
    <derivirana_varijabla naziv="DomainObject.Predmet.OdlukaRjesenje.Oznaka_1">St-560/2013-26</derivirana_varijabla>
  </DomainObject.Predmet.OdlukaRjesenje.Oznaka>
  <DomainObject.Predmet.SudioniciListNaziv>
    <izvorni_sadrzaj>
      <item>VISUS d.o.o.  Pula</item>
      <item>FINA  Pula</item>
      <item>Milena Veljović</item>
      <item>ŽDO PULA</item>
    </izvorni_sadrzaj>
    <derivirana_varijabla naziv="DomainObject.Predmet.SudioniciListNaziv_1">
      <item>VISUS d.o.o.  Pula</item>
      <item>FINA  Pula</item>
      <item>Milena Veljović</item>
      <item>ŽDO PULA</item>
    </derivirana_varijabla>
  </DomainObject.Predmet.SudioniciListNaziv>
  <DomainObject.Predmet.SudioniciListAdressOIB>
    <izvorni_sadrzaj>
      <item>VISUS d.o.o.  Pula, OIB 85257930498, Zadarska 2,52 100 Pula</item>
      <item>FINA  Pula, OIB 85821130368, Giardini 5,52 100 Pula</item>
      <item>Milena Veljović, OIB 90523902370, Fucane 1a,52100 Medulin</item>
      <item>ŽDO PULA, KRANJČEVIĆEVA 8,52100 Pula</item>
    </izvorni_sadrzaj>
    <derivirana_varijabla naziv="DomainObject.Predmet.SudioniciListAdressOIB_1">
      <item>VISUS d.o.o.  Pula, OIB 85257930498, Zadarska 2,52 100 Pula</item>
      <item>FINA  Pula, OIB 85821130368, Giardini 5,52 100 Pula</item>
      <item>Milena Veljović, OIB 90523902370, Fucane 1a,52100 Medulin</item>
      <item>ŽDO PULA,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85257930498</item>
      <item>, OIB 85821130368</item>
      <item>, OIB 90523902370</item>
      <item>, OIB null</item>
    </izvorni_sadrzaj>
    <derivirana_varijabla naziv="DomainObject.Predmet.SudioniciListNazivOIB_1">
      <item>, OIB 85257930498</item>
      <item>, OIB 85821130368</item>
      <item>, OIB 90523902370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47B8BD-10BE-4377-86C4-B744D142E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1009</properties:Words>
  <properties:Characters>5492</properties:Characters>
  <properties:Lines>127</properties:Lines>
  <properties:Paragraphs>38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2016-11-10T14:06:00Z</dcterms:created>
  <dc:creator>dcmelik</dc:creator>
  <cp:lastModifiedBy>Jasna Radulović</cp:lastModifiedBy>
  <cp:lastPrinted>2016-11-11T08:17:00Z</cp:lastPrinted>
  <dcterms:modified xmlns:xsi="http://www.w3.org/2001/XMLSchema-instance" xsi:type="dcterms:W3CDTF">2016-11-11T08:22:00Z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