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a42e3" w14:paraId="6fa42e3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874D1">
        <w:rPr>
          <w:b/>
          <w:lang w:val="hr-HR"/>
        </w:rPr>
        <w:t>927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99286F">
        <w:rPr>
          <w:lang w:val="hr-HR"/>
        </w:rPr>
        <w:t>LUXOR MEDIA d.o.o. Split, R.</w:t>
      </w:r>
      <w:r w:rsidR="002874D1">
        <w:rPr>
          <w:lang w:val="hr-HR"/>
        </w:rPr>
        <w:t xml:space="preserve"> Boškovića 24, OIB: 10523436540, </w:t>
      </w:r>
      <w:r w:rsidR="00634348">
        <w:rPr>
          <w:lang w:val="hr-HR"/>
        </w:rPr>
        <w:t xml:space="preserve">dana </w:t>
      </w:r>
      <w:r w:rsidR="0099286F">
        <w:rPr>
          <w:lang w:val="hr-HR"/>
        </w:rPr>
        <w:t>12. prosinca</w:t>
      </w:r>
      <w:r w:rsidR="00F75B8C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 xml:space="preserve">. </w:t>
      </w:r>
    </w:p>
    <w:p w:rsidRDefault="0099286F" w:rsidP="00634348" w:rsidR="0099286F" w:rsidRPr="0099286F">
      <w:pPr>
        <w:pStyle w:val="Tijeloteksta"/>
        <w:rPr>
          <w:sz w:val="18"/>
          <w:szCs w:val="18"/>
          <w:lang w:val="hr-HR"/>
        </w:rPr>
      </w:pPr>
    </w:p>
    <w:p w:rsidRDefault="00664952" w:rsidP="00D4027A" w:rsidR="00664952" w:rsidRPr="00415B2D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99286F">
        <w:rPr>
          <w:lang w:val="hr-HR"/>
        </w:rPr>
        <w:t>LUXOR MEDIA d.o.o. Split, R.</w:t>
      </w:r>
      <w:r w:rsidR="002874D1">
        <w:rPr>
          <w:lang w:val="hr-HR"/>
        </w:rPr>
        <w:t xml:space="preserve"> Boškovića 24, OIB: 10523436540, MBS: 060226036</w:t>
      </w:r>
      <w:r>
        <w:rPr>
          <w:lang w:val="hr-HR"/>
        </w:rPr>
        <w:t>. Skraćeni st</w:t>
      </w:r>
      <w:r w:rsidR="0099286F">
        <w:rPr>
          <w:lang w:val="hr-HR"/>
        </w:rPr>
        <w:t>ečajni postupak je otvoren dana</w:t>
      </w:r>
      <w:r w:rsidR="00F75B8C">
        <w:rPr>
          <w:lang w:val="hr-HR"/>
        </w:rPr>
        <w:t xml:space="preserve"> </w:t>
      </w:r>
      <w:r w:rsidR="0099286F">
        <w:rPr>
          <w:lang w:val="hr-HR"/>
        </w:rPr>
        <w:t xml:space="preserve">12. prosinca 2017. </w:t>
      </w:r>
      <w:r>
        <w:rPr>
          <w:lang w:val="hr-HR"/>
        </w:rPr>
        <w:t xml:space="preserve">u </w:t>
      </w:r>
      <w:r w:rsidR="0099286F">
        <w:rPr>
          <w:lang w:val="hr-HR"/>
        </w:rPr>
        <w:t>9</w:t>
      </w:r>
      <w:r w:rsidR="00415B2D">
        <w:rPr>
          <w:lang w:val="hr-HR"/>
        </w:rPr>
        <w:t>,</w:t>
      </w:r>
      <w:r w:rsidR="00F62D32">
        <w:rPr>
          <w:lang w:val="hr-HR"/>
        </w:rPr>
        <w:t>3</w:t>
      </w:r>
      <w:r w:rsidR="00415B2D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F62D32">
        <w:t>Ante Majić, dipl. ing. elektrotehnike iz Zagreba, Prilaz Baruna Filipovića 13, OIB: 54998137767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874D1">
        <w:rPr>
          <w:lang w:val="hr-HR"/>
        </w:rPr>
        <w:t>LUXOR MEDIA d.o.o. Split, Ruđera Boškovića 24, OIB: 10523436540, MBS: 060226036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DA78E8">
        <w:rPr>
          <w:lang w:val="hr-HR"/>
        </w:rPr>
        <w:t>2</w:t>
      </w:r>
      <w:r w:rsidR="00F379CD">
        <w:rPr>
          <w:lang w:val="hr-HR"/>
        </w:rPr>
        <w:t>5</w:t>
      </w:r>
      <w:r w:rsidR="00075942">
        <w:rPr>
          <w:lang w:val="hr-HR"/>
        </w:rPr>
        <w:t>.09.</w:t>
      </w:r>
      <w:r w:rsidR="00B37DA8">
        <w:rPr>
          <w:lang w:val="hr-HR"/>
        </w:rPr>
        <w:t>2017</w:t>
      </w:r>
      <w:r w:rsidR="0099286F">
        <w:rPr>
          <w:lang w:val="hr-HR"/>
        </w:rPr>
        <w:t>.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2874D1">
        <w:rPr>
          <w:lang w:val="hr-HR"/>
        </w:rPr>
        <w:t>LUXOR MEDIA d.o.o. Split</w:t>
      </w:r>
      <w:r w:rsidR="005C7623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DA78E8">
        <w:rPr>
          <w:lang w:val="hr-HR"/>
        </w:rPr>
        <w:t>1</w:t>
      </w:r>
      <w:r w:rsidR="00B21E82">
        <w:rPr>
          <w:lang w:val="hr-HR"/>
        </w:rPr>
        <w:t>4</w:t>
      </w:r>
      <w:r w:rsidR="00152929">
        <w:rPr>
          <w:lang w:val="hr-HR"/>
        </w:rPr>
        <w:t>.0</w:t>
      </w:r>
      <w:r w:rsidR="00DA78E8">
        <w:rPr>
          <w:lang w:val="hr-HR"/>
        </w:rPr>
        <w:t>9</w:t>
      </w:r>
      <w:r w:rsidR="00611E7E">
        <w:rPr>
          <w:lang w:val="hr-HR"/>
        </w:rPr>
        <w:t>.2017</w:t>
      </w:r>
      <w:r w:rsidR="0099286F">
        <w:rPr>
          <w:lang w:val="hr-HR"/>
        </w:rPr>
        <w:t>.</w:t>
      </w:r>
      <w:r w:rsidR="00F5507B">
        <w:rPr>
          <w:lang w:val="hr-HR"/>
        </w:rPr>
        <w:t>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2874D1">
        <w:rPr>
          <w:lang w:val="hr-HR"/>
        </w:rPr>
        <w:t>6.650,33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</w:t>
      </w:r>
      <w:r w:rsidR="0099286F">
        <w:rPr>
          <w:lang w:val="hr-HR"/>
        </w:rPr>
        <w:t xml:space="preserve"> i podacima iz sudskog registra</w:t>
      </w:r>
      <w:r>
        <w:rPr>
          <w:lang w:val="hr-HR"/>
        </w:rPr>
        <w:t xml:space="preserve">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</w:t>
      </w:r>
      <w:r w:rsidR="0099286F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C721BF">
        <w:rPr>
          <w:lang w:val="hr-HR"/>
        </w:rPr>
        <w:t xml:space="preserve">6. listopada </w:t>
      </w:r>
      <w:r w:rsidR="00045FDD">
        <w:rPr>
          <w:lang w:val="hr-HR"/>
        </w:rPr>
        <w:t>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e-Oglasna ploča sudova</w:t>
      </w:r>
      <w:r w:rsidR="00415B2D">
        <w:rPr>
          <w:lang w:val="hr-HR"/>
        </w:rPr>
        <w:t>,</w:t>
      </w:r>
      <w:r w:rsidR="0099286F">
        <w:rPr>
          <w:lang w:val="hr-HR"/>
        </w:rPr>
        <w:t xml:space="preserve"> sukladno čl. 430. SZ-a,</w:t>
      </w:r>
      <w:r w:rsidR="00193F49">
        <w:rPr>
          <w:lang w:val="hr-HR"/>
        </w:rPr>
        <w:t xml:space="preserve">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99286F" w:rsidR="0099286F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75B8C">
        <w:rPr>
          <w:lang w:val="hr-HR"/>
        </w:rPr>
        <w:t xml:space="preserve"> </w:t>
      </w:r>
      <w:r w:rsidR="0099286F">
        <w:rPr>
          <w:lang w:val="hr-HR"/>
        </w:rPr>
        <w:t xml:space="preserve">12. prosinca 2017. </w:t>
      </w:r>
    </w:p>
    <w:p w:rsidRDefault="00D4027A" w:rsidP="0099286F" w:rsidR="00D4027A" w:rsidRPr="00664952">
      <w:pPr>
        <w:jc w:val="center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F62D32" w:rsidP="00403F01" w:rsidR="00F62D3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740174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99286F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F6024" w:rsidRPr="00AF6024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874D1">
      <w:t>927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10E2"/>
    <w:rsid w:val="001064E8"/>
    <w:rsid w:val="00110325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4D1"/>
    <w:rsid w:val="00287EE7"/>
    <w:rsid w:val="00293337"/>
    <w:rsid w:val="00297BDA"/>
    <w:rsid w:val="002A05F6"/>
    <w:rsid w:val="002A543C"/>
    <w:rsid w:val="002A5840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E3947"/>
    <w:rsid w:val="003E6A02"/>
    <w:rsid w:val="003F4FFA"/>
    <w:rsid w:val="00400AB0"/>
    <w:rsid w:val="00403D26"/>
    <w:rsid w:val="00403F01"/>
    <w:rsid w:val="004075BA"/>
    <w:rsid w:val="004119FF"/>
    <w:rsid w:val="00415890"/>
    <w:rsid w:val="00415B2D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65E6"/>
    <w:rsid w:val="00611E7E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19A"/>
    <w:rsid w:val="006C0489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0174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10AF3"/>
    <w:rsid w:val="00934000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286F"/>
    <w:rsid w:val="00995018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AF6024"/>
    <w:rsid w:val="00B02B3D"/>
    <w:rsid w:val="00B104F3"/>
    <w:rsid w:val="00B11BCA"/>
    <w:rsid w:val="00B20C23"/>
    <w:rsid w:val="00B21E82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721BF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484D"/>
    <w:rsid w:val="00D47B51"/>
    <w:rsid w:val="00D6076B"/>
    <w:rsid w:val="00D637C8"/>
    <w:rsid w:val="00D66F07"/>
    <w:rsid w:val="00D67401"/>
    <w:rsid w:val="00D74C99"/>
    <w:rsid w:val="00D7712C"/>
    <w:rsid w:val="00D807F6"/>
    <w:rsid w:val="00DA78E8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379CD"/>
    <w:rsid w:val="00F43510"/>
    <w:rsid w:val="00F5507B"/>
    <w:rsid w:val="00F62D32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60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02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F602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F602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F602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60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02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F602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F602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F602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St-927/2017</izvorni_sadrzaj>
    <derivirana_varijabla naziv="DomainObject.Predmet.OznakaBroj_1">St-927/2017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LUXOR MEDIA d.o.o. za proizvodnju i trgovinu</izvorni_sadrzaj>
    <derivirana_varijabla naziv="DomainObject.Predmet.ProtustrankaFormated_1">  LUXOR MEDIA d.o.o. za proizvodnju i trgovinu</derivirana_varijabla>
  </DomainObject.Predmet.ProtustrankaFormated>
  <DomainObject.Predmet.ProtustrankaFormatedOIB>
    <izvorni_sadrzaj>  LUXOR MEDIA d.o.o. za proizvodnju i trgovinu, OIB 10523436540</izvorni_sadrzaj>
    <derivirana_varijabla naziv="DomainObject.Predmet.ProtustrankaFormatedOIB_1">  LUXOR MEDIA d.o.o. za proizvodnju i trgovinu, OIB 10523436540</derivirana_varijabla>
  </DomainObject.Predmet.ProtustrankaFormatedOIB>
  <DomainObject.Predmet.ProtustrankaFormatedWithAdress>
    <izvorni_sadrzaj> LUXOR MEDIA d.o.o. za proizvodnju i trgovinu, R.Boškovića 24, 21000 Split</izvorni_sadrzaj>
    <derivirana_varijabla naziv="DomainObject.Predmet.ProtustrankaFormatedWithAdress_1"> LUXOR MEDIA d.o.o. za proizvodnju i trgovinu, R.Boškovića 24, 21000 Split</derivirana_varijabla>
  </DomainObject.Predmet.ProtustrankaFormatedWithAdress>
  <DomainObject.Predmet.ProtustrankaFormatedWithAdressOIB>
    <izvorni_sadrzaj> LUXOR MEDIA d.o.o. za proizvodnju i trgovinu, OIB 10523436540, R.Boškovića 24, 21000 Split</izvorni_sadrzaj>
    <derivirana_varijabla naziv="DomainObject.Predmet.ProtustrankaFormatedWithAdressOIB_1"> LUXOR MEDIA d.o.o. za proizvodnju i trgovinu, OIB 10523436540, R.Boškovića 24, 21000 Split</derivirana_varijabla>
  </DomainObject.Predmet.ProtustrankaFormatedWithAdressOIB>
  <DomainObject.Predmet.ProtustrankaWithAdress>
    <izvorni_sadrzaj>LUXOR MEDIA d.o.o. za proizvodnju i trgovinu R.Boškovića 24, 21000 Split</izvorni_sadrzaj>
    <derivirana_varijabla naziv="DomainObject.Predmet.ProtustrankaWithAdress_1">LUXOR MEDIA d.o.o. za proizvodnju i trgovinu R.Boškovića 24, 21000 Split</derivirana_varijabla>
  </DomainObject.Predmet.ProtustrankaWithAdress>
  <DomainObject.Predmet.ProtustrankaWithAdressOIB>
    <izvorni_sadrzaj>LUXOR MEDIA d.o.o. za proizvodnju i trgovinu, OIB 10523436540, R.Boškovića 24, 21000 Split</izvorni_sadrzaj>
    <derivirana_varijabla naziv="DomainObject.Predmet.ProtustrankaWithAdressOIB_1">LUXOR MEDIA d.o.o. za proizvodnju i trgovinu, OIB 10523436540, R.Boškovića 24, 21000 Split</derivirana_varijabla>
  </DomainObject.Predmet.ProtustrankaWithAdressOIB>
  <DomainObject.Predmet.ProtustrankaNazivFormated>
    <izvorni_sadrzaj>LUXOR MEDIA d.o.o. za proizvodnju i trgovinu</izvorni_sadrzaj>
    <derivirana_varijabla naziv="DomainObject.Predmet.ProtustrankaNazivFormated_1">LUXOR MEDIA d.o.o. za proizvodnju i trgovinu</derivirana_varijabla>
  </DomainObject.Predmet.ProtustrankaNazivFormated>
  <DomainObject.Predmet.ProtustrankaNazivFormatedOIB>
    <izvorni_sadrzaj>LUXOR MEDIA d.o.o. za proizvodnju i trgovinu, OIB 10523436540</izvorni_sadrzaj>
    <derivirana_varijabla naziv="DomainObject.Predmet.ProtustrankaNazivFormatedOIB_1">LUXOR MEDIA d.o.o. za proizvodnju i trgovinu, OIB 10523436540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6650.33</izvorni_sadrzaj>
    <derivirana_varijabla naziv="DomainObject.Predmet.TrenutnaVrijednost_1">6650.33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LUXOR MEDIA d.o.o. za proizvodnju i trgovinu</item>
    </izvorni_sadrzaj>
    <derivirana_varijabla naziv="DomainObject.Predmet.ProtuStrankaListFormated_1">
      <item>LUXOR MEDIA d.o.o. za proizvodnju i trgovinu</item>
    </derivirana_varijabla>
  </DomainObject.Predmet.ProtuStrankaListFormated>
  <DomainObject.Predmet.ProtuStrankaListFormatedOIB>
    <izvorni_sadrzaj>
      <item>LUXOR MEDIA d.o.o. za proizvodnju i trgovinu, OIB 10523436540</item>
    </izvorni_sadrzaj>
    <derivirana_varijabla naziv="DomainObject.Predmet.ProtuStrankaListFormatedOIB_1">
      <item>LUXOR MEDIA d.o.o. za proizvodnju i trgovinu, OIB 10523436540</item>
    </derivirana_varijabla>
  </DomainObject.Predmet.ProtuStrankaListFormatedOIB>
  <DomainObject.Predmet.ProtuStrankaListFormatedWithAdress>
    <izvorni_sadrzaj>
      <item>LUXOR MEDIA d.o.o. za proizvodnju i trgovinu, R.Boškovića 24, 21000 Split</item>
    </izvorni_sadrzaj>
    <derivirana_varijabla naziv="DomainObject.Predmet.ProtuStrankaListFormatedWithAdress_1">
      <item>LUXOR MEDIA d.o.o. za proizvodnju i trgovinu, R.Boškovića 24, 21000 Split</item>
    </derivirana_varijabla>
  </DomainObject.Predmet.ProtuStrankaListFormatedWithAdress>
  <DomainObject.Predmet.ProtuStrankaListFormatedWithAdressOIB>
    <izvorni_sadrzaj>
      <item>LUXOR MEDIA d.o.o. za proizvodnju i trgovinu, OIB 10523436540, R.Boškovića 24, 21000 Split</item>
    </izvorni_sadrzaj>
    <derivirana_varijabla naziv="DomainObject.Predmet.ProtuStrankaListFormatedWithAdressOIB_1">
      <item>LUXOR MEDIA d.o.o. za proizvodnju i trgovinu, OIB 10523436540, R.Boškovića 24, 21000 Split</item>
    </derivirana_varijabla>
  </DomainObject.Predmet.ProtuStrankaListFormatedWithAdressOIB>
  <DomainObject.Predmet.ProtuStrankaListNazivFormated>
    <izvorni_sadrzaj>
      <item>LUXOR MEDIA d.o.o. za proizvodnju i trgovinu</item>
    </izvorni_sadrzaj>
    <derivirana_varijabla naziv="DomainObject.Predmet.ProtuStrankaListNazivFormated_1">
      <item>LUXOR MEDIA d.o.o. za proizvodnju i trgovinu</item>
    </derivirana_varijabla>
  </DomainObject.Predmet.ProtuStrankaListNazivFormated>
  <DomainObject.Predmet.ProtuStrankaListNazivFormatedOIB>
    <izvorni_sadrzaj>
      <item>LUXOR MEDIA d.o.o. za proizvodnju i trgovinu, OIB 10523436540</item>
    </izvorni_sadrzaj>
    <derivirana_varijabla naziv="DomainObject.Predmet.ProtuStrankaListNazivFormatedOIB_1">
      <item>LUXOR MEDIA d.o.o. za proizvodnju i trgovinu, OIB 10523436540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LUXOR MEDIA d.o.o. za proizvodnju i trgovinu</izvorni_sadrzaj>
    <derivirana_varijabla naziv="DomainObject.Predmet.ProtustrankaIDrugi_1">LUXOR MEDIA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LUXOR MEDIA d.o.o. za proizvodnju i trgovinu, OIB 10523436540, R.Boškovića 24, 21000 Split</izvorni_sadrzaj>
    <derivirana_varijabla naziv="DomainObject.Predmet.ProtustrankaIDrugiAdressOIB_1">LUXOR MEDIA d.o.o. za proizvodnju i trgovinu, OIB 10523436540, R.Boškovića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LUXOR MEDIA d.o.o. za proizvodnju i trgovinu</item>
      <item>FINANCIJSKA AGENCIJA, RC SPLIT</item>
    </izvorni_sadrzaj>
    <derivirana_varijabla naziv="DomainObject.Predmet.SudioniciListNaziv_1">
      <item>LUXOR MEDIA d.o.o. za proizvodnju i trgovinu</item>
      <item>FINANCIJSKA AGENCIJA, RC SPLIT</item>
    </derivirana_varijabla>
  </DomainObject.Predmet.SudioniciListNaziv>
  <DomainObject.Predmet.SudioniciListAdressOIB>
    <izvorni_sadrzaj>
      <item>LUXOR MEDIA d.o.o. za proizvodnju i trgovinu, OIB 10523436540, R.Boškovića 24,21000 Split</item>
      <item>FINANCIJSKA AGENCIJA, RC SPLIT, OIB 85821130368, Mažuranićevo šetalište 24 b,21000 Split</item>
    </izvorni_sadrzaj>
    <derivirana_varijabla naziv="DomainObject.Predmet.SudioniciListAdressOIB_1">
      <item>LUXOR MEDIA d.o.o. za proizvodnju i trgovinu, OIB 10523436540, R.Boškovića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10523436540</item>
      <item>, OIB 85821130368</item>
    </izvorni_sadrzaj>
    <derivirana_varijabla naziv="DomainObject.Predmet.SudioniciListNazivOIB_1">
      <item>, OIB 10523436540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D94804-0A8F-403A-A071-B56B951372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781</properties:Words>
  <properties:Characters>4140</properties:Characters>
  <properties:Lines>110</properties:Lines>
  <properties:Paragraphs>35</properties:Paragraphs>
  <properties:TotalTime>437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2017-12-12T07:58:00Z</cp:lastPrinted>
  <dcterms:modified xmlns:xsi="http://www.w3.org/2001/XMLSchema-instance" xsi:type="dcterms:W3CDTF">2017-12-12T08:15:00Z</dcterms:modified>
  <cp:revision>361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