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76e1f" w14:paraId="9f76e1f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DA388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A079B" w:rsidP="009A079B" w:rsidR="009A079B">
      <w:pPr>
        <w:pStyle w:val="Tijeloteksta"/>
        <w:jc w:val="right"/>
      </w:pPr>
      <w:r>
        <w:t>7 St-</w:t>
      </w:r>
      <w:r w:rsidR="00F67DF1">
        <w:t>103</w:t>
      </w:r>
      <w:r w:rsidR="005C5BBE">
        <w:t>5</w:t>
      </w:r>
      <w:r w:rsidR="00027114">
        <w:t>/16-</w:t>
      </w:r>
      <w:r w:rsidR="005C5BBE">
        <w:t>4</w:t>
      </w:r>
    </w:p>
    <w:p w:rsidRDefault="009A079B" w:rsidP="00855C96" w:rsidR="009A079B"/>
    <w:p w:rsidRDefault="009A079B" w:rsidP="00855C96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 xml:space="preserve"> I</w:t>
      </w:r>
      <w:r>
        <w:rPr>
          <w:bCs/>
        </w:rPr>
        <w:t xml:space="preserve"> </w:t>
      </w:r>
      <w:r w:rsidRPr="00D23544">
        <w:rPr>
          <w:bCs/>
        </w:rPr>
        <w:t>M</w:t>
      </w:r>
      <w:r>
        <w:rPr>
          <w:bCs/>
        </w:rPr>
        <w:t xml:space="preserve"> </w:t>
      </w:r>
      <w:r w:rsidRPr="00D23544">
        <w:rPr>
          <w:bCs/>
        </w:rPr>
        <w:t xml:space="preserve">E 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>P</w:t>
      </w:r>
      <w:r>
        <w:rPr>
          <w:bCs/>
        </w:rPr>
        <w:t xml:space="preserve"> </w:t>
      </w: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>B</w:t>
      </w:r>
      <w:r>
        <w:rPr>
          <w:bCs/>
        </w:rPr>
        <w:t xml:space="preserve"> </w:t>
      </w:r>
      <w:r w:rsidRPr="00D23544">
        <w:rPr>
          <w:bCs/>
        </w:rPr>
        <w:t>L</w:t>
      </w:r>
      <w:r>
        <w:rPr>
          <w:bCs/>
        </w:rPr>
        <w:t xml:space="preserve"> </w:t>
      </w:r>
      <w:r w:rsidRPr="00D23544">
        <w:rPr>
          <w:bCs/>
        </w:rPr>
        <w:t>I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 xml:space="preserve"> H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V</w:t>
      </w:r>
      <w:r>
        <w:rPr>
          <w:bCs/>
        </w:rPr>
        <w:t xml:space="preserve"> </w:t>
      </w:r>
      <w:r w:rsidRPr="00D23544">
        <w:rPr>
          <w:bCs/>
        </w:rPr>
        <w:t>A</w:t>
      </w:r>
      <w:r>
        <w:rPr>
          <w:bCs/>
        </w:rPr>
        <w:t xml:space="preserve"> </w:t>
      </w:r>
      <w:r w:rsidRPr="00D23544">
        <w:rPr>
          <w:bCs/>
        </w:rPr>
        <w:t>T</w:t>
      </w:r>
      <w:r>
        <w:rPr>
          <w:bCs/>
        </w:rPr>
        <w:t xml:space="preserve"> </w:t>
      </w:r>
      <w:r w:rsidRPr="00D23544">
        <w:rPr>
          <w:bCs/>
        </w:rPr>
        <w:t>S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</w:p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9A079B" w:rsidP="009A079B" w:rsidR="009A079B">
      <w:pPr>
        <w:ind w:left="1485"/>
        <w:jc w:val="both"/>
      </w:pPr>
    </w:p>
    <w:p w:rsidRDefault="009A079B" w:rsidP="009A079B" w:rsidR="009A079B"/>
    <w:p w:rsidRDefault="009A079B" w:rsidP="009A079B" w:rsidR="009A079B">
      <w:pPr>
        <w:jc w:val="both"/>
      </w:pPr>
      <w:r>
        <w:t xml:space="preserve">               TRGOVAČKI SUD U OSIJEKU, po sucu mr. sc. Borisu Vukoviću, u stečajnom predmetu povodom zahtjeva Financijske agencije Regionalni centar Zagreb, Podružnica Zagreb, Trg svibanjskih žrtava 1995. 1,</w:t>
      </w:r>
      <w:r w:rsidR="00042099" w:rsidRPr="00042099">
        <w:t xml:space="preserve"> </w:t>
      </w:r>
      <w:r w:rsidR="00042099">
        <w:t>OIB</w:t>
      </w:r>
      <w:r w:rsidR="00E1588B">
        <w:t>:</w:t>
      </w:r>
      <w:r w:rsidR="00042099">
        <w:t xml:space="preserve"> 85821130368</w:t>
      </w:r>
      <w:r>
        <w:t xml:space="preserve"> za provedbu skraćenog stečajnog postupka nad dužnikom </w:t>
      </w:r>
      <w:r w:rsidR="005C5BBE">
        <w:t>BLEK 1207 jednostavno društvo s ograničenom odgovornošću za usluge, Zagreb, Babonićeva 111, MBS: 080875916, OIB: 24323232925,</w:t>
      </w:r>
      <w:r>
        <w:t xml:space="preserve"> dana 1</w:t>
      </w:r>
      <w:r w:rsidR="003E0B42">
        <w:t>8</w:t>
      </w:r>
      <w:r>
        <w:t xml:space="preserve">. kolovoza 2016. </w:t>
      </w:r>
    </w:p>
    <w:p w:rsidRDefault="009A079B" w:rsidP="009A079B" w:rsidR="009A079B"/>
    <w:p w:rsidRDefault="009A079B" w:rsidP="009A079B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9A079B" w:rsidP="009A079B" w:rsidR="009A079B">
      <w:pPr>
        <w:ind w:left="360"/>
        <w:jc w:val="both"/>
      </w:pPr>
      <w:r>
        <w:t xml:space="preserve">                                                </w:t>
      </w:r>
    </w:p>
    <w:p w:rsidRDefault="009A079B" w:rsidP="009A079B" w:rsidR="009A079B">
      <w:pPr>
        <w:ind w:left="360"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</w:pPr>
      <w:r w:rsidRPr="00364026">
        <w:rPr>
          <w:bCs/>
        </w:rPr>
        <w:t>OTVARA SE stečajni postupak nad dužnikom</w:t>
      </w:r>
      <w:r>
        <w:t xml:space="preserve"> </w:t>
      </w:r>
      <w:r w:rsidR="005C5BBE">
        <w:t>BLEK 1207 jednostavno društvo s ograničenom odgovornošću za usluge, Zagreb, Babonićeva 111, MBS: 080875916, OIB: 24323232925</w:t>
      </w:r>
      <w:r>
        <w:t>.</w:t>
      </w:r>
    </w:p>
    <w:p w:rsidRDefault="009A079B" w:rsidP="009A079B" w:rsidR="009A079B">
      <w:pPr>
        <w:pStyle w:val="Odlomakpopisa"/>
        <w:ind w:left="1800"/>
        <w:contextualSpacing/>
        <w:jc w:val="both"/>
      </w:pPr>
    </w:p>
    <w:p w:rsidRDefault="00492989" w:rsidP="00CC11DE" w:rsidR="00D02C9E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CC11DE">
        <w:t>Nikola Bojanić, Osijek, Bračka 179</w:t>
      </w:r>
      <w:r w:rsidR="00CC11DE" w:rsidRPr="00B03FBD">
        <w:t>, OIB</w:t>
      </w:r>
      <w:r w:rsidR="00CC11DE">
        <w:t>:</w:t>
      </w:r>
      <w:r w:rsidR="00CC11DE" w:rsidRPr="00B03FBD">
        <w:t xml:space="preserve"> </w:t>
      </w:r>
      <w:r w:rsidR="00CC11DE">
        <w:t>32886956915.</w:t>
      </w:r>
    </w:p>
    <w:p w:rsidRDefault="009A079B" w:rsidP="00D02C9E" w:rsidR="009A079B">
      <w:pPr>
        <w:contextualSpacing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stečajni postupak nad dužnikom </w:t>
      </w:r>
      <w:r w:rsidR="005C5BBE">
        <w:t>BLEK 1207 jednostavno društvo s ograničenom odgovornošću za usluge, Zagreb, Babonićeva 111, MBS: 080875916, OIB: 24323232925</w:t>
      </w:r>
      <w:r w:rsidR="00F67DF1">
        <w:t>.</w:t>
      </w:r>
    </w:p>
    <w:p w:rsidRDefault="009A079B" w:rsidP="009A079B" w:rsidR="009A079B" w:rsidRPr="00DC51C2">
      <w:pPr>
        <w:pStyle w:val="Odlomakpopisa"/>
        <w:rPr>
          <w:bCs/>
        </w:rPr>
      </w:pPr>
    </w:p>
    <w:p w:rsidRDefault="009A079B" w:rsidP="009A079B" w:rsidR="009A079B" w:rsidRPr="00DC51C2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9A079B" w:rsidP="009A079B" w:rsidR="009A079B" w:rsidRPr="00D23544">
      <w:pPr>
        <w:pStyle w:val="Tijeloteksta"/>
        <w:jc w:val="center"/>
        <w:rPr>
          <w:bCs/>
        </w:rPr>
      </w:pPr>
    </w:p>
    <w:p w:rsidRDefault="009A079B" w:rsidP="009A079B" w:rsidR="009A079B">
      <w:pPr>
        <w:pStyle w:val="Tijeloteksta"/>
        <w:jc w:val="center"/>
        <w:rPr>
          <w:b/>
          <w:bCs/>
        </w:rPr>
      </w:pPr>
    </w:p>
    <w:p w:rsidRDefault="009A079B" w:rsidP="00EF3E77" w:rsidR="00CC09E0">
      <w:pPr>
        <w:jc w:val="both"/>
      </w:pPr>
      <w:r>
        <w:t xml:space="preserve">            Financijska agencija Regionalni centar Zagreb, Podružnica Zagreb, Trg svibanjskih žrtava 1995. 1</w:t>
      </w:r>
      <w:r w:rsidR="00F26EE9">
        <w:t>, OIB</w:t>
      </w:r>
      <w:r w:rsidR="00351805">
        <w:t>:</w:t>
      </w:r>
      <w:r w:rsidR="00F26EE9">
        <w:t xml:space="preserve"> 85821130368, </w:t>
      </w:r>
      <w:r w:rsidR="001F3914">
        <w:t>podn</w:t>
      </w:r>
      <w:r w:rsidR="00D373B1">
        <w:t xml:space="preserve">ijela je dana </w:t>
      </w:r>
      <w:r w:rsidR="005C5BBE">
        <w:t>19</w:t>
      </w:r>
      <w:r w:rsidR="001F3914">
        <w:t>. siječnj</w:t>
      </w:r>
      <w:r>
        <w:t xml:space="preserve">a 2016. godine </w:t>
      </w:r>
      <w:r w:rsidR="00730373">
        <w:t xml:space="preserve">Trgovačkom sudu u Zagrebu zahtjev za provedbu skraćenog stečajnog postupka </w:t>
      </w:r>
      <w:r>
        <w:t xml:space="preserve">nad dužnikom </w:t>
      </w:r>
      <w:r w:rsidR="005C5BBE">
        <w:t>BLEK 1207 jednostavno društvo s ograničenom odgovornošću za usluge, Zagreb, Babonićeva 111, MBS: 080875916, OIB: 24323232925</w:t>
      </w:r>
      <w:r>
        <w:t>.</w:t>
      </w:r>
    </w:p>
    <w:p w:rsidRDefault="00AE6351" w:rsidP="00AE6351" w:rsidR="00AE6351">
      <w:pPr>
        <w:pStyle w:val="Tijeloteksta"/>
      </w:pPr>
    </w:p>
    <w:p w:rsidRDefault="00903B3E" w:rsidP="005C5BBE" w:rsidR="00903B3E">
      <w:pPr>
        <w:pStyle w:val="Tijeloteksta"/>
      </w:pPr>
    </w:p>
    <w:p w:rsidRDefault="005C5BBE" w:rsidP="005C5BBE" w:rsidR="005C5BBE">
      <w:pPr>
        <w:pStyle w:val="Tijeloteksta"/>
      </w:pPr>
    </w:p>
    <w:p w:rsidRDefault="009A079B" w:rsidP="009A079B" w:rsidR="009A079B">
      <w:pPr>
        <w:pStyle w:val="Tijeloteksta"/>
        <w:jc w:val="right"/>
      </w:pPr>
      <w:r>
        <w:lastRenderedPageBreak/>
        <w:t>7 St-</w:t>
      </w:r>
      <w:r w:rsidR="001F3914">
        <w:t>10</w:t>
      </w:r>
      <w:r w:rsidR="00F67DF1">
        <w:t>3</w:t>
      </w:r>
      <w:r w:rsidR="005C5BBE">
        <w:t>5/16-4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 w:rsidRPr="000649FD">
        <w:t>Visoki Trgovački suda RH u Zagrebu je rješenjem broj 31-Su-1076/15-16 od 25. ožujka 201</w:t>
      </w:r>
      <w:r w:rsidR="00730373">
        <w:t>6</w:t>
      </w:r>
      <w:r w:rsidRPr="000649FD">
        <w:t xml:space="preserve">. </w:t>
      </w:r>
      <w:r>
        <w:t xml:space="preserve">godine </w:t>
      </w:r>
      <w:r w:rsidRPr="000649FD">
        <w:t>odredio Trgovački sud u Osijeku kao drugi stvarno nadležni sud za postupanje u stečajnim predm</w:t>
      </w:r>
      <w:r w:rsidR="00A5754A">
        <w:t>etima Trgovačkog suda u Zagrebu</w:t>
      </w:r>
      <w:r w:rsidRPr="000649FD">
        <w:t>.</w:t>
      </w:r>
    </w:p>
    <w:p w:rsidRDefault="009A079B" w:rsidP="009A079B" w:rsidR="009A079B" w:rsidRPr="000649FD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>
        <w:t xml:space="preserve">Trgovački sud u Osijeku je dana </w:t>
      </w:r>
      <w:r w:rsidR="005C5BBE">
        <w:t>9</w:t>
      </w:r>
      <w:r>
        <w:t>. svibnja 2016. godine objavio oglas na mrežnoj stranici e-Oglasna ploča sudova pod poslovnim brojem St-</w:t>
      </w:r>
      <w:r w:rsidR="00626C97">
        <w:t>10</w:t>
      </w:r>
      <w:r w:rsidR="00F67DF1">
        <w:t>3</w:t>
      </w:r>
      <w:r w:rsidR="005C5BBE">
        <w:t>5/16-3</w:t>
      </w:r>
      <w:r>
        <w:t xml:space="preserve"> sukladno čl. 430. Stečajnog zakona (NN 71/15) kojim su pozvane osobe ovlaštene za zastupanje dužnika po zakonu da sudu u roku od 15 dana od dana objave oglasa dostave javnobilježnički </w:t>
      </w:r>
    </w:p>
    <w:p w:rsidRDefault="009A079B" w:rsidP="009A079B" w:rsidR="009A079B">
      <w:pPr>
        <w:pStyle w:val="Tijeloteksta"/>
      </w:pPr>
      <w:r>
        <w:t xml:space="preserve">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 w:rsidRPr="00152D22">
      <w:pPr>
        <w:pStyle w:val="Tijeloteksta"/>
        <w:ind w:firstLine="708"/>
      </w:pPr>
      <w:r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9A079B" w:rsidP="009A079B" w:rsidR="009A079B">
      <w:pPr>
        <w:pStyle w:val="Tijeloteksta"/>
      </w:pPr>
    </w:p>
    <w:p w:rsidRDefault="009A079B" w:rsidP="009A079B" w:rsidR="009A079B">
      <w:pPr>
        <w:pStyle w:val="Tijeloteksta"/>
        <w:ind w:firstLine="71"/>
      </w:pPr>
    </w:p>
    <w:p w:rsidRDefault="009A079B" w:rsidP="009A079B" w:rsidR="009A079B">
      <w:pPr>
        <w:pStyle w:val="Tijeloteksta"/>
        <w:jc w:val="center"/>
      </w:pPr>
      <w:r>
        <w:t>U Osijeku 1</w:t>
      </w:r>
      <w:r w:rsidR="003E0B42">
        <w:t>8</w:t>
      </w:r>
      <w:r>
        <w:t xml:space="preserve">. kolovoza 2016. </w:t>
      </w: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9A079B" w:rsidP="009A079B" w:rsidR="009A079B" w:rsidRPr="00D23544">
      <w:pPr>
        <w:pStyle w:val="Tijeloteksta"/>
        <w:jc w:val="left"/>
      </w:pPr>
      <w:r>
        <w:t xml:space="preserve">Maja Videnović </w:t>
      </w:r>
      <w:r>
        <w:rPr>
          <w:bCs/>
        </w:rPr>
        <w:t xml:space="preserve">                                                                             mr.sc. Boris Vuković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UPUTA O PRAVNOM LIJEKU:</w:t>
      </w:r>
    </w:p>
    <w:p w:rsidRDefault="009A079B" w:rsidP="009A079B" w:rsidR="009A079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DNA</w:t>
      </w:r>
    </w:p>
    <w:p w:rsidRDefault="00626C97" w:rsidP="009A079B" w:rsidR="009A079B">
      <w:pPr>
        <w:pStyle w:val="Tijeloteksta"/>
        <w:numPr>
          <w:ilvl w:val="0"/>
          <w:numId w:val="1"/>
        </w:numPr>
        <w:jc w:val="left"/>
      </w:pPr>
      <w:r>
        <w:t>Predlagatelju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Dužnik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Stečajn</w:t>
      </w:r>
      <w:r w:rsidR="00626C97">
        <w:t>om</w:t>
      </w:r>
      <w:r>
        <w:t xml:space="preserve"> upravitelj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 w:rsidRPr="003A683D">
        <w:t xml:space="preserve">mrežna stranica e-Oglasna ploča sudova 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Registar – nakon pravomoćnosti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Riješeno istodobno otvaranjem i zaključenjem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 xml:space="preserve">Kal. </w:t>
      </w:r>
      <w:r w:rsidR="003773D3">
        <w:t>15</w:t>
      </w:r>
      <w:r>
        <w:t>.9.2016.g.</w:t>
      </w:r>
    </w:p>
    <w:p w:rsidRDefault="009A079B" w:rsidP="009A079B" w:rsidR="009A079B">
      <w:pPr>
        <w:pStyle w:val="Tijeloteksta"/>
        <w:jc w:val="center"/>
      </w:pPr>
    </w:p>
    <w:p w:rsidRDefault="00855C96" w:rsidP="00855C96" w:rsidR="00855C96">
      <w:r>
        <w:t xml:space="preserve"> </w:t>
      </w:r>
    </w:p>
    <w:p w:rsidRDefault="00855C96" w:rsidP="00855C96" w:rsidR="00855C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55C96" w:rsidP="00855C96" w:rsidR="00855C96">
      <w:pPr>
        <w:ind w:left="360"/>
      </w:pPr>
    </w:p>
    <w:p w:rsidRDefault="008761FA" w:rsidP="008761FA" w:rsidR="008761FA" w:rsidRPr="00547BDE"/>
    <w:p w:rsidRDefault="008761FA" w:rsidP="009A079B" w:rsidR="008761FA" w:rsidRPr="00547BDE">
      <w:r w:rsidRPr="00547BDE">
        <w:t xml:space="preserve"> </w:t>
      </w:r>
    </w:p>
    <w:p w:rsidRDefault="00D21A2C" w:rsidP="002300ED" w:rsidR="00D21A2C" w:rsidRPr="00B82754">
      <w:pPr>
        <w:rPr>
          <w:sz w:val="22"/>
          <w:szCs w:val="22"/>
        </w:rPr>
      </w:pPr>
    </w:p>
    <w:sectPr w:rsidSect="00C818C4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8C4" w:rsidP="00C818C4" w:rsidR="00C818C4">
      <w:r>
        <w:separator/>
      </w:r>
    </w:p>
  </w:endnote>
  <w:endnote w:id="0" w:type="continuationSeparator">
    <w:p w:rsidRDefault="00C818C4" w:rsidP="00C818C4" w:rsidR="00C81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8C4" w:rsidP="00C818C4" w:rsidR="00C818C4">
      <w:r>
        <w:separator/>
      </w:r>
    </w:p>
  </w:footnote>
  <w:footnote w:id="0" w:type="continuationSeparator">
    <w:p w:rsidRDefault="00C818C4" w:rsidP="00C818C4" w:rsidR="00C818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1582334"/>
      <w:docPartObj>
        <w:docPartGallery w:val="Page Numbers (Top of Page)"/>
        <w:docPartUnique/>
      </w:docPartObj>
    </w:sdtPr>
    <w:sdtEndPr/>
    <w:sdtContent>
      <w:p w:rsidRDefault="00C818C4" w:rsidR="00C818C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2A8E">
          <w:rPr>
            <w:noProof/>
          </w:rPr>
          <w:t>2</w:t>
        </w:r>
        <w:r>
          <w:fldChar w:fldCharType="end"/>
        </w:r>
      </w:p>
    </w:sdtContent>
  </w:sdt>
  <w:p w:rsidRDefault="00C818C4" w:rsidR="00C818C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7114"/>
    <w:rsid w:val="00042099"/>
    <w:rsid w:val="00046E13"/>
    <w:rsid w:val="00107218"/>
    <w:rsid w:val="00133A91"/>
    <w:rsid w:val="001B7998"/>
    <w:rsid w:val="001F3914"/>
    <w:rsid w:val="002300ED"/>
    <w:rsid w:val="002948EE"/>
    <w:rsid w:val="002A5389"/>
    <w:rsid w:val="002E38D3"/>
    <w:rsid w:val="00302052"/>
    <w:rsid w:val="00333EEE"/>
    <w:rsid w:val="00351805"/>
    <w:rsid w:val="00375581"/>
    <w:rsid w:val="003767B0"/>
    <w:rsid w:val="003773D3"/>
    <w:rsid w:val="003E0B42"/>
    <w:rsid w:val="004011C4"/>
    <w:rsid w:val="00407631"/>
    <w:rsid w:val="004111EB"/>
    <w:rsid w:val="00457193"/>
    <w:rsid w:val="00465D0C"/>
    <w:rsid w:val="0048270D"/>
    <w:rsid w:val="00492989"/>
    <w:rsid w:val="004D1B1C"/>
    <w:rsid w:val="004D59FA"/>
    <w:rsid w:val="00526782"/>
    <w:rsid w:val="005C5BBE"/>
    <w:rsid w:val="006100CF"/>
    <w:rsid w:val="00626C97"/>
    <w:rsid w:val="006844B5"/>
    <w:rsid w:val="006A53CA"/>
    <w:rsid w:val="006F0BE4"/>
    <w:rsid w:val="00712A35"/>
    <w:rsid w:val="00730373"/>
    <w:rsid w:val="00777FF0"/>
    <w:rsid w:val="00810F29"/>
    <w:rsid w:val="0082243D"/>
    <w:rsid w:val="00855C96"/>
    <w:rsid w:val="00871102"/>
    <w:rsid w:val="008761FA"/>
    <w:rsid w:val="00882C55"/>
    <w:rsid w:val="008A1EAC"/>
    <w:rsid w:val="008B0BB1"/>
    <w:rsid w:val="008C4C2F"/>
    <w:rsid w:val="008D09CA"/>
    <w:rsid w:val="00903B3E"/>
    <w:rsid w:val="009041C6"/>
    <w:rsid w:val="00977BE7"/>
    <w:rsid w:val="00987572"/>
    <w:rsid w:val="009A079B"/>
    <w:rsid w:val="00A35A69"/>
    <w:rsid w:val="00A5754A"/>
    <w:rsid w:val="00AC2B4F"/>
    <w:rsid w:val="00AC2EA2"/>
    <w:rsid w:val="00AE6351"/>
    <w:rsid w:val="00B447A0"/>
    <w:rsid w:val="00B80AFD"/>
    <w:rsid w:val="00B82754"/>
    <w:rsid w:val="00BA5F49"/>
    <w:rsid w:val="00BB1CF1"/>
    <w:rsid w:val="00C27877"/>
    <w:rsid w:val="00C3775B"/>
    <w:rsid w:val="00C76E52"/>
    <w:rsid w:val="00C818C4"/>
    <w:rsid w:val="00C824FB"/>
    <w:rsid w:val="00CC09E0"/>
    <w:rsid w:val="00CC11DE"/>
    <w:rsid w:val="00CD09EC"/>
    <w:rsid w:val="00D02C9E"/>
    <w:rsid w:val="00D21A2C"/>
    <w:rsid w:val="00D373B1"/>
    <w:rsid w:val="00D5170D"/>
    <w:rsid w:val="00D60AEF"/>
    <w:rsid w:val="00DA15C8"/>
    <w:rsid w:val="00DA3881"/>
    <w:rsid w:val="00DE0702"/>
    <w:rsid w:val="00E1168D"/>
    <w:rsid w:val="00E1588B"/>
    <w:rsid w:val="00E159C2"/>
    <w:rsid w:val="00E53ABC"/>
    <w:rsid w:val="00E705DA"/>
    <w:rsid w:val="00EF3E77"/>
    <w:rsid w:val="00F26827"/>
    <w:rsid w:val="00F26EE9"/>
    <w:rsid w:val="00F55C82"/>
    <w:rsid w:val="00F67DF1"/>
    <w:rsid w:val="00F72A8E"/>
    <w:rsid w:val="00F856B5"/>
    <w:rsid w:val="00FA206B"/>
    <w:rsid w:val="00FF1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38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72A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72A8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72A8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2A8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2A8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38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72A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72A8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72A8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2A8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2A8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7239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0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kolovoza 2016.</izvorni_sadrzaj>
    <derivirana_varijabla naziv="DomainObject.DatumDonosenjaOdluke_1">18.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1035</izvorni_sadrzaj>
    <derivirana_varijabla naziv="DomainObject.Predmet.Broj_1">1035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St-1035/2016</izvorni_sadrzaj>
    <derivirana_varijabla naziv="DomainObject.Predmet.OznakaBroj_1">St-1035/2016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BLEK 1207 j.d.o.o.</izvorni_sadrzaj>
    <derivirana_varijabla naziv="DomainObject.Predmet.ProtustrankaFormated_1">  BLEK 1207 j.d.o.o.</derivirana_varijabla>
  </DomainObject.Predmet.ProtustrankaFormated>
  <DomainObject.Predmet.ProtustrankaFormatedOIB>
    <izvorni_sadrzaj>  BLEK 1207 j.d.o.o., OIB 24323232925</izvorni_sadrzaj>
    <derivirana_varijabla naziv="DomainObject.Predmet.ProtustrankaFormatedOIB_1">  BLEK 1207 j.d.o.o., OIB 24323232925</derivirana_varijabla>
  </DomainObject.Predmet.ProtustrankaFormatedOIB>
  <DomainObject.Predmet.ProtustrankaFormatedWithAdress>
    <izvorni_sadrzaj> BLEK 1207 j.d.o.o., Babonićeva 111, 10000 Zagreb</izvorni_sadrzaj>
    <derivirana_varijabla naziv="DomainObject.Predmet.ProtustrankaFormatedWithAdress_1"> BLEK 1207 j.d.o.o., Babonićeva 111, 10000 Zagreb</derivirana_varijabla>
  </DomainObject.Predmet.ProtustrankaFormatedWithAdress>
  <DomainObject.Predmet.ProtustrankaFormatedWithAdressOIB>
    <izvorni_sadrzaj> BLEK 1207 j.d.o.o., OIB 24323232925, Babonićeva 111, 10000 Zagreb</izvorni_sadrzaj>
    <derivirana_varijabla naziv="DomainObject.Predmet.ProtustrankaFormatedWithAdressOIB_1"> BLEK 1207 j.d.o.o., OIB 24323232925, Babonićeva 111, 10000 Zagreb</derivirana_varijabla>
  </DomainObject.Predmet.ProtustrankaFormatedWithAdressOIB>
  <DomainObject.Predmet.ProtustrankaWithAdress>
    <izvorni_sadrzaj>BLEK 1207 j.d.o.o. Babonićeva 111, 10000 Zagreb</izvorni_sadrzaj>
    <derivirana_varijabla naziv="DomainObject.Predmet.ProtustrankaWithAdress_1">BLEK 1207 j.d.o.o. Babonićeva 111, 10000 Zagreb</derivirana_varijabla>
  </DomainObject.Predmet.ProtustrankaWithAdress>
  <DomainObject.Predmet.ProtustrankaWithAdressOIB>
    <izvorni_sadrzaj>BLEK 1207 j.d.o.o., OIB 24323232925, Babonićeva 111, 10000 Zagreb</izvorni_sadrzaj>
    <derivirana_varijabla naziv="DomainObject.Predmet.ProtustrankaWithAdressOIB_1">BLEK 1207 j.d.o.o., OIB 24323232925, Babonićeva 111, 10000 Zagreb</derivirana_varijabla>
  </DomainObject.Predmet.ProtustrankaWithAdressOIB>
  <DomainObject.Predmet.ProtustrankaNazivFormated>
    <izvorni_sadrzaj>BLEK 1207 j.d.o.o.</izvorni_sadrzaj>
    <derivirana_varijabla naziv="DomainObject.Predmet.ProtustrankaNazivFormated_1">BLEK 1207 j.d.o.o.</derivirana_varijabla>
  </DomainObject.Predmet.ProtustrankaNazivFormated>
  <DomainObject.Predmet.ProtustrankaNazivFormatedOIB>
    <izvorni_sadrzaj>BLEK 1207 j.d.o.o., OIB 24323232925</izvorni_sadrzaj>
    <derivirana_varijabla naziv="DomainObject.Predmet.ProtustrankaNazivFormatedOIB_1">BLEK 1207 j.d.o.o., OIB 24323232925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BLEK 1207 j.d.o.o.</item>
    </izvorni_sadrzaj>
    <derivirana_varijabla naziv="DomainObject.Predmet.ProtuStrankaListFormated_1">
      <item>BLEK 1207 j.d.o.o.</item>
    </derivirana_varijabla>
  </DomainObject.Predmet.ProtuStrankaListFormated>
  <DomainObject.Predmet.ProtuStrankaListFormatedOIB>
    <izvorni_sadrzaj>
      <item>BLEK 1207 j.d.o.o., OIB 24323232925</item>
    </izvorni_sadrzaj>
    <derivirana_varijabla naziv="DomainObject.Predmet.ProtuStrankaListFormatedOIB_1">
      <item>BLEK 1207 j.d.o.o., OIB 24323232925</item>
    </derivirana_varijabla>
  </DomainObject.Predmet.ProtuStrankaListFormatedOIB>
  <DomainObject.Predmet.ProtuStrankaListFormatedWithAdress>
    <izvorni_sadrzaj>
      <item>BLEK 1207 j.d.o.o., Babonićeva 111, 10000 Zagreb</item>
    </izvorni_sadrzaj>
    <derivirana_varijabla naziv="DomainObject.Predmet.ProtuStrankaListFormatedWithAdress_1">
      <item>BLEK 1207 j.d.o.o., Babonićeva 111, 10000 Zagreb</item>
    </derivirana_varijabla>
  </DomainObject.Predmet.ProtuStrankaListFormatedWithAdress>
  <DomainObject.Predmet.ProtuStrankaListFormatedWithAdressOIB>
    <izvorni_sadrzaj>
      <item>BLEK 1207 j.d.o.o., OIB 24323232925, Babonićeva 111, 10000 Zagreb</item>
    </izvorni_sadrzaj>
    <derivirana_varijabla naziv="DomainObject.Predmet.ProtuStrankaListFormatedWithAdressOIB_1">
      <item>BLEK 1207 j.d.o.o., OIB 24323232925, Babonićeva 111, 10000 Zagreb</item>
    </derivirana_varijabla>
  </DomainObject.Predmet.ProtuStrankaListFormatedWithAdressOIB>
  <DomainObject.Predmet.ProtuStrankaListNazivFormated>
    <izvorni_sadrzaj>
      <item>BLEK 1207 j.d.o.o.</item>
    </izvorni_sadrzaj>
    <derivirana_varijabla naziv="DomainObject.Predmet.ProtuStrankaListNazivFormated_1">
      <item>BLEK 1207 j.d.o.o.</item>
    </derivirana_varijabla>
  </DomainObject.Predmet.ProtuStrankaListNazivFormated>
  <DomainObject.Predmet.ProtuStrankaListNazivFormatedOIB>
    <izvorni_sadrzaj>
      <item>BLEK 1207 j.d.o.o., OIB 24323232925</item>
    </izvorni_sadrzaj>
    <derivirana_varijabla naziv="DomainObject.Predmet.ProtuStrankaListNazivFormatedOIB_1">
      <item>BLEK 1207 j.d.o.o., OIB 24323232925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2016.</izvorni_sadrzaj>
    <derivirana_varijabla naziv="DomainObject.Datum_1">18.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BLEK 1207 j.d.o.o.</izvorni_sadrzaj>
    <derivirana_varijabla naziv="DomainObject.Predmet.ProtustrankaIDrugi_1">BLEK 1207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BLEK 1207 j.d.o.o., OIB 24323232925, Babonićeva 111, 10000 Zagreb</izvorni_sadrzaj>
    <derivirana_varijabla naziv="DomainObject.Predmet.ProtustrankaIDrugiAdressOIB_1">BLEK 1207 j.d.o.o., OIB 24323232925, Babonićeva 111,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BLEK 1207 j.d.o.o.</item>
      <item>FINA Regionalni centar Zagreb</item>
    </izvorni_sadrzaj>
    <derivirana_varijabla naziv="DomainObject.Predmet.SudioniciListNaziv_1">
      <item>BLEK 1207 j.d.o.o.</item>
      <item>FINA Regionalni centar Zagreb</item>
    </derivirana_varijabla>
  </DomainObject.Predmet.SudioniciListNaziv>
  <DomainObject.Predmet.SudioniciListAdressOIB>
    <izvorni_sadrzaj>
      <item>BLEK 1207 j.d.o.o., OIB 24323232925, Babonićeva 111,10000 Zagreb</item>
      <item>FINA Regionalni centar Zagreb, OIB 85821130368, Trg svibanjskih žrtava 1995. 1,10000 Zagreb</item>
    </izvorni_sadrzaj>
    <derivirana_varijabla naziv="DomainObject.Predmet.SudioniciListAdressOIB_1">
      <item>BLEK 1207 j.d.o.o., OIB 24323232925, Babonićeva 111,10000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24323232925</item>
      <item>, OIB 85821130368</item>
    </izvorni_sadrzaj>
    <derivirana_varijabla naziv="DomainObject.Predmet.SudioniciListNazivOIB_1">
      <item>, OIB 24323232925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4667F6-3CEF-488A-9F0F-2C738346FF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487</properties:Words>
  <properties:Characters>2660</properties:Characters>
  <properties:Lines>96</properties:Lines>
  <properties:Paragraphs>31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2016-08-18T07:36:00Z</dcterms:created>
  <dc:creator>korisnik</dc:creator>
  <cp:lastModifiedBy>Maja Videnović</cp:lastModifiedBy>
  <cp:lastPrinted>2016-08-12T07:14:00Z</cp:lastPrinted>
  <dcterms:modified xmlns:xsi="http://www.w3.org/2001/XMLSchema-instance" xsi:type="dcterms:W3CDTF">2016-08-18T07:39:00Z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