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13e1864" w14:paraId="13e1864" w:rsidRDefault="00115756" w:rsidP="00E67D40" w:rsidR="00AE649C" w:rsidRPr="00115756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115756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115756" w:rsidP="00E67D40" w:rsidR="00AE649C" w:rsidRPr="00115756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115756">
            <w:rPr>
              <w:rStyle w:val="eSPISCCParagraphDefaultFont"/>
              <w:rFonts w:eastAsiaTheme="minorHAnsi"/>
            </w:rPr>
            <w:t>Trgovački sud u Varaždinu</w:t>
          </w:r>
        </w:sdtContent>
      </w:sdt>
      <w:r w:rsidR="00AE649C" w:rsidRPr="00115756">
        <w:rPr>
          <w:b w:val="false"/>
        </w:rPr>
        <w:t xml:space="preserve"> </w:t>
      </w:r>
      <w:r w:rsidRPr="00115756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15756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115756">
            <w:rPr>
              <w:rStyle w:val="eSPISCCParagraphDefaultFont"/>
            </w:rPr>
            <w:t>Braće Radića 2</w:t>
          </w:r>
        </w:sdtContent>
      </w:sdt>
      <w:r w:rsidR="00AE649C" w:rsidRPr="006C43C5">
        <w:t xml:space="preserve"> </w:t>
      </w:r>
    </w:p>
    <w:p w:rsidRDefault="00115756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115756">
            <w:rPr>
              <w:rStyle w:val="eSPISCCParagraphDefaultFont"/>
            </w:rPr>
            <w:t>42000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115756">
            <w:rPr>
              <w:rStyle w:val="eSPISCCParagraphDefaultFont"/>
            </w:rPr>
            <w:t>Varaždin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C0A2D" w:rsidRPr="00115756">
            <w:rPr>
              <w:rStyle w:val="eSPISCCParagraphDefaultFont"/>
            </w:rPr>
            <w:t xml:space="preserve">  </w:t>
          </w:r>
        </w:sdtContent>
      </w:sdt>
    </w:p>
    <w:p w:rsidRDefault="00DC0A2D" w:rsidP="00E574C7" w:rsidR="00DC0A2D">
      <w:pPr>
        <w:pStyle w:val="SudSjedite"/>
        <w:rPr>
          <w:rStyle w:val="PozadinaSvijetloZuta"/>
        </w:rPr>
      </w:pPr>
    </w:p>
    <w:p w:rsidRDefault="00B17969" w:rsidP="00E574C7" w:rsidR="00B17969">
      <w:pPr>
        <w:pStyle w:val="ABCNaslov"/>
        <w:spacing w:after="0" w:before="0"/>
      </w:pPr>
      <w:r>
        <w:t>REPUBLIKA HRVATSKA</w:t>
      </w:r>
    </w:p>
    <w:p w:rsidRDefault="00DC0A2D" w:rsidP="00E574C7" w:rsidR="00DC0A2D">
      <w:pPr>
        <w:pStyle w:val="ABCNaslov"/>
        <w:spacing w:after="0" w:before="0"/>
      </w:pPr>
      <w:r w:rsidRPr="00487124">
        <w:t>rješenje</w:t>
      </w:r>
    </w:p>
    <w:p w:rsidRDefault="00E574C7" w:rsidP="00E574C7" w:rsidR="00E574C7" w:rsidRPr="00E574C7"/>
    <w:p w:rsidRDefault="00115756" w:rsidP="00E574C7" w:rsidR="00B17969">
      <w:pPr>
        <w:keepNext/>
        <w:spacing w:after="0"/>
        <w:ind w:firstLine="567"/>
        <w:jc w:val="both"/>
        <w:rPr>
          <w:rStyle w:val="eSPISCCParagraphDefaultFont"/>
          <w:rFonts w:eastAsiaTheme="minorHAnsi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115756">
            <w:rPr>
              <w:rStyle w:val="eSPISCCParagraphDefaultFont"/>
              <w:rFonts w:eastAsiaTheme="minorHAnsi"/>
            </w:rPr>
            <w:t>Trgovački sud u Varaždinu</w:t>
          </w:r>
        </w:sdtContent>
      </w:sdt>
      <w:r w:rsidR="00B17969" w:rsidRPr="005418CB">
        <w:t xml:space="preserve"> po </w:t>
      </w:r>
      <w:r w:rsidR="00EB0CC8">
        <w:t xml:space="preserve">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eSPISCCParagraphDefaultFont"/>
          </w:rPr>
        </w:sdtEndPr>
        <w:sdtContent>
          <w:r w:rsidRPr="00115756">
            <w:rPr>
              <w:rStyle w:val="eSPISCCParagraphDefaultFont"/>
              <w:rFonts w:eastAsiaTheme="minorHAnsi"/>
            </w:rPr>
            <w:t>Nikolini Cvek</w:t>
          </w:r>
        </w:sdtContent>
      </w:sdt>
      <w:r w:rsidR="00EB0CC8">
        <w:t xml:space="preserve"> </w:t>
      </w:r>
      <w:r>
        <w:t>povodom prijedloga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 predlaga"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115756">
            <w:rPr>
              <w:rStyle w:val="eSPISCCParagraphDefaultFont"/>
              <w:rFonts w:eastAsiaTheme="minorHAnsi"/>
            </w:rPr>
            <w:t xml:space="preserve"> predlaga</w:t>
          </w:r>
        </w:sdtContent>
      </w:sdt>
      <w:r>
        <w:rPr>
          <w:rStyle w:val="eSPISCCParagraphDefaultFont"/>
          <w:rFonts w:eastAsiaTheme="minorHAnsi"/>
        </w:rPr>
        <w:t>telja T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RBOVIĆ j"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115756">
            <w:rPr>
              <w:rStyle w:val="eSPISCCParagraphDefaultFont"/>
              <w:rFonts w:eastAsiaTheme="minorHAnsi"/>
            </w:rPr>
            <w:t>RBOVIĆ j</w:t>
          </w:r>
        </w:sdtContent>
      </w:sdt>
      <w:r>
        <w:rPr>
          <w:rStyle w:val="eSPISCCParagraphDefaultFont"/>
          <w:rFonts w:eastAsiaTheme="minorHAnsi"/>
        </w:rPr>
        <w:t>.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7001877295004E71B4B1C77C0A9507EA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115756">
            <w:rPr>
              <w:rStyle w:val="eSPISCCParagraphDefaultFont"/>
              <w:rFonts w:eastAsiaTheme="minorHAnsi"/>
            </w:rPr>
            <w:t>d</w:t>
          </w:r>
        </w:sdtContent>
      </w:sdt>
      <w:r>
        <w:rPr>
          <w:rStyle w:val="eSPISCCParagraphDefaultFont"/>
          <w:rFonts w:eastAsiaTheme="minorHAnsi"/>
        </w:rPr>
        <w:t>.o.o., Dunjkovec, Ljudevita Gaja 56, Nedelišće, OIB: 62402459565, radi sklapanja predstečajne nagodbe, dana 25. rujna 2015.</w:t>
      </w:r>
    </w:p>
    <w:p w:rsidRDefault="00115756" w:rsidP="00E574C7" w:rsidR="00115756" w:rsidRPr="005418CB">
      <w:pPr>
        <w:keepNext/>
        <w:spacing w:after="0"/>
        <w:ind w:firstLine="567"/>
        <w:jc w:val="both"/>
        <w:rPr>
          <w:highlight w:val="green"/>
        </w:rPr>
      </w:pPr>
    </w:p>
    <w:p w:rsidRDefault="00B17969" w:rsidP="00E574C7" w:rsidR="00B17969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E574C7" w:rsidP="00E574C7" w:rsidR="00E574C7">
      <w:pPr>
        <w:pStyle w:val="IzvornikNacrt"/>
        <w:ind w:firstLine="708"/>
        <w:jc w:val="both"/>
      </w:pPr>
    </w:p>
    <w:p w:rsidRDefault="00DC0A2D" w:rsidP="00E574C7" w:rsidR="00DC0A2D">
      <w:pPr>
        <w:pStyle w:val="IzvornikNacrt"/>
        <w:ind w:firstLine="708"/>
        <w:jc w:val="both"/>
      </w:pPr>
      <w:r>
        <w:t>I</w:t>
      </w:r>
      <w:r>
        <w:tab/>
        <w:t>Nalaže se</w:t>
      </w:r>
      <w:r w:rsidR="00E62AAC">
        <w:t xml:space="preserve"> </w:t>
      </w:r>
      <w:r w:rsidR="00115756">
        <w:rPr>
          <w:rStyle w:val="eSPISCCParagraphDefaultFont"/>
          <w:rFonts w:eastAsia="Calibri"/>
        </w:rPr>
        <w:t xml:space="preserve">predlagatelju-dužniku TRBOVIĆ j.d.o.o., Dunjkovec, Ljudevita Gaja 56, Nedelišće, OIB: 62402459565, u </w:t>
      </w:r>
      <w:r>
        <w:t xml:space="preserve">roku od 8 dana po primitku ovog rješenja platiti </w:t>
      </w:r>
      <w:sdt>
        <w:sdtPr>
          <w:rPr>
            <w:rStyle w:val="eSPISCCParagraphDefaultFont"/>
            <w:rFonts w:eastAsia="Calibri"/>
          </w:rPr>
          <w:alias w:val="Sudska pristojba (tužba/presuda..)"/>
          <w:tag w:val="DomainObject.Predmet.Pristojbe_1"/>
          <w:id w:val="-167026052"/>
          <w:placeholder>
            <w:docPart w:val="95DF3A67C6A54B4D9CA61974B0DA9B3B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</w:rPr>
        </w:sdtEndPr>
        <w:sdtContent>
          <w:r w:rsidR="00115756" w:rsidRPr="00115756">
            <w:rPr>
              <w:rStyle w:val="eSPISCCParagraphDefaultFont"/>
              <w:rFonts w:eastAsia="Calibri"/>
            </w:rPr>
            <w:t>sudsku pristojbu za Prijedlog rješenja o odobravanju sklapanja predstečajne nagodbe - skraćeni postupak u iznosu od 500,00 kn</w:t>
          </w:r>
        </w:sdtContent>
      </w:sdt>
      <w:r w:rsidR="00B214E5">
        <w:t xml:space="preserve"> </w:t>
      </w:r>
      <w:r>
        <w:t>(čl. 39. Zakona o sudskim pristojbama „Narodne novine“ br. 74/95, 57/96, 137/02, (26/03), 125/11, 112/12, 157/13; dalje:ZSP).</w:t>
      </w:r>
    </w:p>
    <w:p w:rsidRDefault="00DC0A2D" w:rsidP="00E574C7" w:rsidR="00DC0A2D">
      <w:pPr>
        <w:pStyle w:val="IzvornikNacrt"/>
        <w:ind w:firstLine="708"/>
        <w:jc w:val="both"/>
      </w:pPr>
      <w:r>
        <w:t>II</w:t>
      </w:r>
      <w:r>
        <w:tab/>
        <w:t>Gornji iznos doznačite – uplatite kod banke ili pošte u korist računa prihoda Državnog proračuna Republike Hrvatske broj</w:t>
      </w:r>
      <w:r w:rsidR="00B214E5">
        <w:t xml:space="preserve"> </w:t>
      </w:r>
      <w:sdt>
        <w:sdtPr>
          <w:rPr>
            <w:rStyle w:val="eSPISCCParagraphDefaultFont"/>
            <w:rFonts w:eastAsia="Calibri"/>
          </w:rPr>
          <w:alias w:val="Broj računa za uplatu"/>
          <w:tag w:val="DomainObject.Predmet.PristojbeBrojRacuna_1"/>
          <w:id w:val="334968505"/>
          <w:placeholder>
            <w:docPart w:val="665E9DA0A5824A21BF1C5DC38FF011D0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</w:rPr>
        </w:sdtEndPr>
        <w:sdtContent>
          <w:r w:rsidR="00115756" w:rsidRPr="00115756">
            <w:rPr>
              <w:rStyle w:val="eSPISCCParagraphDefaultFont"/>
              <w:rFonts w:eastAsia="Calibri"/>
            </w:rPr>
            <w:t>HR1210010051863000160</w:t>
          </w:r>
        </w:sdtContent>
      </w:sdt>
      <w:r>
        <w:t xml:space="preserve">,  pozivom na broj </w:t>
      </w:r>
      <w:sdt>
        <w:sdtPr>
          <w:rPr>
            <w:rStyle w:val="eSPISCCParagraphDefaultFont"/>
            <w:rFonts w:eastAsia="Calibri"/>
          </w:rPr>
          <w:alias w:val="Poziv na broj sa modelom"/>
          <w:tag w:val="DomainObject.Predmet.PristojbePNB_1"/>
          <w:id w:val="593667224"/>
          <w:placeholder>
            <w:docPart w:val="F618A36FCFA94E549E6CEBFFD2305BF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</w:rPr>
        </w:sdtEndPr>
        <w:sdtContent>
          <w:r w:rsidR="00115756" w:rsidRPr="00115756">
            <w:rPr>
              <w:rStyle w:val="eSPISCCParagraphDefaultFont"/>
              <w:rFonts w:eastAsia="Calibri"/>
            </w:rPr>
            <w:t>HR635045-3574-10021368325</w:t>
          </w:r>
        </w:sdtContent>
      </w:sdt>
      <w:r>
        <w:t xml:space="preserve"> opis plaćanja:</w:t>
      </w:r>
      <w:sdt>
        <w:sdtPr>
          <w:rPr>
            <w:rStyle w:val="eSPISCCParagraphDefaultFont"/>
            <w:rFonts w:eastAsia="Calibri"/>
          </w:rPr>
          <w:alias w:val="Opis plaćanja"/>
          <w:tag w:val="DomainObject.Predmet.PristojbeOpisPlacanja_1"/>
          <w:id w:val="-1574344702"/>
          <w:placeholder>
            <w:docPart w:val="11AA6AA0FE434B67AD8F670F8E814B7C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</w:rPr>
        </w:sdtEndPr>
        <w:sdtContent>
          <w:r w:rsidR="00115756" w:rsidRPr="00115756">
            <w:rPr>
              <w:rStyle w:val="eSPISCCParagraphDefaultFont"/>
              <w:rFonts w:eastAsia="Calibri"/>
            </w:rPr>
            <w:t>Pristojba Stpn-39/2015, TS VŽ.</w:t>
          </w:r>
        </w:sdtContent>
      </w:sdt>
      <w:r>
        <w:t>.</w:t>
      </w:r>
    </w:p>
    <w:p w:rsidRDefault="00DC0A2D" w:rsidP="00E574C7" w:rsidR="00DC0A2D">
      <w:pPr>
        <w:pStyle w:val="IzvornikNacrt"/>
        <w:ind w:firstLine="708"/>
        <w:jc w:val="both"/>
      </w:pPr>
      <w:r>
        <w:t>III</w:t>
      </w:r>
      <w:r>
        <w:tab/>
        <w:t>Izvornu potvrdu o doznaci – uplati prilijepiti na poleđini ovog rješenja, a nakon toga vratiti rješenje ovom sudu u gore navedenom roku.</w:t>
      </w:r>
    </w:p>
    <w:p w:rsidRDefault="00DC0A2D" w:rsidP="00E574C7" w:rsidR="00DC0A2D">
      <w:pPr>
        <w:pStyle w:val="IzvornikNacrt"/>
        <w:ind w:firstLine="708"/>
        <w:jc w:val="both"/>
      </w:pPr>
      <w:r>
        <w:t>IV</w:t>
      </w:r>
      <w:r>
        <w:tab/>
      </w:r>
      <w:r w:rsidR="006C5B8B">
        <w:t xml:space="preserve">Ako pristojbeni obveznik ne plati pristojbu u ostavljenom roku ili o tome bez odgađanja ne obavijesti sud, </w:t>
      </w:r>
      <w:r>
        <w:t xml:space="preserve">nalaže se Financijskoj agenciji provesti ovrhu na novčanim sredstvima </w:t>
      </w:r>
      <w:r w:rsidR="006C5B8B">
        <w:t xml:space="preserve">pristojbenog obveznika </w:t>
      </w:r>
      <w:r>
        <w:t>sa svih njegovih računa i oročenih novčanih sredstava prema odredbama zakona koji uređuje provedbu ovrhe na novčanim sredstvima (čl. 39</w:t>
      </w:r>
      <w:r w:rsidR="006C5B8B">
        <w:t>.</w:t>
      </w:r>
      <w:r>
        <w:t xml:space="preserve"> st. 5. i čl. 40</w:t>
      </w:r>
      <w:r w:rsidR="006C5B8B">
        <w:t>.</w:t>
      </w:r>
      <w:r>
        <w:t xml:space="preserve"> st. 1. ZSP-a).</w:t>
      </w:r>
    </w:p>
    <w:p w:rsidRDefault="006C5B8B" w:rsidP="00E574C7" w:rsidR="006C5B8B">
      <w:pPr>
        <w:pStyle w:val="IzvornikNacrt"/>
        <w:ind w:firstLine="708"/>
        <w:jc w:val="both"/>
      </w:pPr>
      <w:r>
        <w:t>V</w:t>
      </w:r>
      <w:r>
        <w:tab/>
        <w:t>Nalaže se Financijskoj agenciji da novčani iznos za koji je određena ovrha prenes</w:t>
      </w:r>
      <w:r w:rsidR="00015300">
        <w:t>e</w:t>
      </w:r>
      <w:r w:rsidR="004E6DDF">
        <w:t xml:space="preserve"> </w:t>
      </w:r>
      <w:r>
        <w:t>s računa pristojbe</w:t>
      </w:r>
      <w:r w:rsidR="00CD3E4C">
        <w:t>n</w:t>
      </w:r>
      <w:r>
        <w:t>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85788F" w:rsidP="0085788F" w:rsidR="0085788F">
      <w:pPr>
        <w:pStyle w:val="NormaleSPIS"/>
        <w:spacing w:after="0"/>
        <w:ind w:firstLine="0"/>
        <w:jc w:val="center"/>
      </w:pPr>
    </w:p>
    <w:p w:rsidRDefault="00DC0A2D" w:rsidP="0085788F" w:rsidR="00DC0A2D">
      <w:pPr>
        <w:pStyle w:val="NormaleSPIS"/>
        <w:spacing w:after="0"/>
        <w:ind w:firstLine="0"/>
        <w:jc w:val="center"/>
      </w:pPr>
      <w:r>
        <w:t xml:space="preserve">U </w:t>
      </w:r>
      <w:sdt>
        <w:sdtPr>
          <w:rPr>
            <w:rStyle w:val="eSPISCCParagraphDefaultFont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115756" w:rsidRPr="00115756">
            <w:rPr>
              <w:rStyle w:val="eSPISCCParagraphDefaultFont"/>
            </w:rPr>
            <w:t>Varaždinu</w:t>
          </w:r>
        </w:sdtContent>
      </w:sdt>
      <w:r>
        <w:t xml:space="preserve">, </w:t>
      </w:r>
      <w:sdt>
        <w:sdtPr>
          <w:rPr>
            <w:rStyle w:val="eSPISCCParagraphDefaultFont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115756" w:rsidRPr="00115756">
            <w:rPr>
              <w:rStyle w:val="eSPISCCParagraphDefaultFont"/>
            </w:rPr>
            <w:t>25. rujna 2015.</w:t>
          </w:r>
        </w:sdtContent>
      </w:sdt>
    </w:p>
    <w:p w:rsidRDefault="00DC0A2D" w:rsidP="00DC0A2D" w:rsidR="00DC0A2D">
      <w:pPr>
        <w:pStyle w:val="Sudac"/>
      </w:pPr>
      <w:r>
        <w:t>Ovlašteni službenik</w:t>
      </w:r>
    </w:p>
    <w:p w:rsidRDefault="00DC0A2D" w:rsidP="00E574C7" w:rsidR="00E574C7">
      <w:pPr>
        <w:jc w:val="center"/>
      </w:pPr>
      <w:r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602D32A61966459B812AA1836AA990F9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115756" w:rsidRPr="00115756">
            <w:rPr>
              <w:rStyle w:val="eSPISCCParagraphDefaultFont"/>
              <w:rFonts w:eastAsiaTheme="minorHAnsi"/>
            </w:rPr>
            <w:t>Nikolina Cvek</w:t>
          </w:r>
        </w:sdtContent>
      </w:sdt>
      <w:r>
        <w:t xml:space="preserve"> </w:t>
      </w:r>
    </w:p>
    <w:p w:rsidRDefault="00DC0A2D" w:rsidP="00E574C7" w:rsidR="00E574C7">
      <w:pPr>
        <w:spacing w:after="0"/>
      </w:pPr>
      <w:r>
        <w:t xml:space="preserve">Uputa o pravnom lijeku: </w:t>
      </w:r>
    </w:p>
    <w:p w:rsidRDefault="00DC0A2D" w:rsidP="0095384D" w:rsidR="00DC0A2D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DC0A2D" w:rsidP="00DC0A2D" w:rsidR="00DC0A2D">
      <w:pPr>
        <w:pStyle w:val="ZapisniarPotpis"/>
      </w:pP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DNA:</w:t>
      </w: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1.</w:t>
      </w:r>
      <w:r w:rsidR="00535263">
        <w:t xml:space="preserve"> </w:t>
      </w:r>
      <w:r>
        <w:t xml:space="preserve">  </w:t>
      </w:r>
      <w:r w:rsidR="00115756">
        <w:rPr>
          <w:rStyle w:val="eSPISCCParagraphDefaultFont"/>
          <w:rFonts w:eastAsiaTheme="minorHAnsi"/>
        </w:rPr>
        <w:t>Predlagatelju-dužniku TRBOVIĆ j.d.o.o., Dunjkovec, Ljudevita Gaja 56, Nedelišće</w:t>
      </w:r>
    </w:p>
    <w:p w:rsidRDefault="00015300" w:rsidP="00DC0A2D" w:rsidR="00DC0A2D">
      <w:pPr>
        <w:pStyle w:val="ZapisniarPotpis"/>
        <w:spacing w:after="0" w:before="0"/>
        <w:ind w:left="0"/>
        <w:jc w:val="both"/>
      </w:pPr>
      <w:r>
        <w:t xml:space="preserve">2.   </w:t>
      </w:r>
      <w:r w:rsidR="00115756">
        <w:t xml:space="preserve">Pisarnica – kal. 8 dana </w:t>
      </w:r>
    </w:p>
    <w:p w:rsidRDefault="00DC0A2D" w:rsidP="00DC0A2D" w:rsidR="00DC0A2D"/>
    <w:p w:rsidRDefault="00E574C7" w:rsidP="001E7681" w:rsidR="00E574C7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1E7681" w:rsidP="001E7681" w:rsidR="001E7681">
      <w:pPr>
        <w:pStyle w:val="SudSjedite"/>
      </w:pPr>
      <w:r>
        <w:t>Podaci za uplatu pristojbe</w:t>
      </w:r>
    </w:p>
    <w:p w:rsidRDefault="00115756" w:rsidP="001E7681" w:rsidR="00164659">
      <w:pPr>
        <w:pStyle w:val="SudSjedite"/>
      </w:pPr>
      <w:sdt>
        <w:sdtPr>
          <w:rPr>
            <w:rStyle w:val="eSPISCCParagraphDefaultFont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Pr="00115756">
            <w:rPr>
              <w:rStyle w:val="eSPISCCParagraphDefaultFont"/>
            </w:rPr>
            <w:t>Prijedlog rješenja o odobravanju sklapanja predstečajne nagodbe - skraćeni postupak</w:t>
          </w:r>
        </w:sdtContent>
      </w:sdt>
      <w:r w:rsidR="00164659">
        <w:t xml:space="preserve"> </w:t>
      </w:r>
    </w:p>
    <w:p w:rsidRDefault="00115756" w:rsidP="001E7681" w:rsidR="001E7681">
      <w:pPr>
        <w:pStyle w:val="SudSjedite"/>
      </w:pPr>
      <w: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Platitelj:</w:t>
            </w:r>
          </w:p>
        </w:tc>
        <w:tc>
          <w:tcPr>
            <w:tcW w:type="dxa" w:w="4428"/>
          </w:tcPr>
          <w:p w:rsidRDefault="00115756" w:rsidP="002601B7" w:rsidR="001E7681">
            <w:pPr>
              <w:pStyle w:val="SudSjedite"/>
              <w:ind w:right="108"/>
            </w:pPr>
            <w:sdt>
              <w:sdtPr>
                <w:rPr>
                  <w:rStyle w:val="eSPISCCParagraphDefaultFont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C420A9D5AA264E4AA23487F3B3D00D43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15756">
                  <w:rPr>
                    <w:rStyle w:val="eSPISCCParagraphDefaultFont"/>
                  </w:rPr>
                  <w:t>TRBOVIĆ jednostavno društvo s ograničenom odgovornošću za završne radove u graditeljstvu, OIB 62402459565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Primatelj:</w:t>
            </w:r>
          </w:p>
        </w:tc>
        <w:tc>
          <w:tcPr>
            <w:tcW w:type="dxa" w:w="4428"/>
          </w:tcPr>
          <w:p w:rsidRDefault="001E7681" w:rsidP="002601B7" w:rsidR="001E7681">
            <w:pPr>
              <w:pStyle w:val="SudSjedite"/>
            </w:pPr>
            <w:r>
              <w:t>Državni proračun Republike Hrvatske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Iznos:</w:t>
            </w:r>
          </w:p>
        </w:tc>
        <w:tc>
          <w:tcPr>
            <w:tcW w:type="dxa" w:w="4428"/>
          </w:tcPr>
          <w:p w:rsidRDefault="00115756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Ukupni iznos pristojbe"/>
                <w:tag w:val="DomainObject.Predmet.PristojbeIznos_1"/>
                <w:id w:val="-906303241"/>
                <w:placeholder>
                  <w:docPart w:val="0C0A7F4DE1294FF3A3C6FBC64FD44C8B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15756">
                  <w:rPr>
                    <w:rStyle w:val="eSPISCCParagraphDefaultFont"/>
                  </w:rPr>
                  <w:t>500,00</w:t>
                </w:r>
              </w:sdtContent>
            </w:sdt>
            <w:r w:rsidR="005C7A00">
              <w:t xml:space="preserve"> kn</w:t>
            </w:r>
          </w:p>
        </w:tc>
      </w:tr>
      <w:tr w:rsidTr="002601B7" w:rsidR="000B0AED">
        <w:tc>
          <w:tcPr>
            <w:tcW w:type="dxa" w:w="4644"/>
          </w:tcPr>
          <w:p w:rsidRDefault="000B0AED" w:rsidP="002601B7" w:rsidR="000B0AED">
            <w:pPr>
              <w:pStyle w:val="SudSjedite"/>
            </w:pPr>
            <w:r>
              <w:t>Rok plaćanja</w:t>
            </w:r>
          </w:p>
        </w:tc>
        <w:tc>
          <w:tcPr>
            <w:tcW w:type="dxa" w:w="4428"/>
          </w:tcPr>
          <w:p w:rsidRDefault="00115756" w:rsidP="00FA4557" w:rsidR="000B0AED" w:rsidRPr="00164659">
            <w:pPr>
              <w:pStyle w:val="SudSjedite"/>
              <w:rPr>
                <w:rStyle w:val="PozadinaSvijetloZelena"/>
              </w:rPr>
            </w:pPr>
            <w:sdt>
              <w:sdtPr>
                <w:rPr>
                  <w:rStyle w:val="eSPISCCParagraphDefaultFont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E4465BC65D5D4963B84659DE6ED64E34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PozadinaSvijetloZelena"/>
                  <w:shd w:fill="CCFFCC" w:color="auto" w:val="clear"/>
                </w:rPr>
              </w:sdtEndPr>
              <w:sdtContent>
                <w:r w:rsidR="00FA4557" w:rsidRPr="00115756">
                  <w:rPr>
                    <w:rStyle w:val="Tekstrezerviranogmjesta"/>
                  </w:rPr>
                  <w:t>__________</w:t>
                </w:r>
              </w:sdtContent>
            </w:sdt>
            <w:r w:rsidR="00FA4557">
              <w:rPr>
                <w:rStyle w:val="PozadinaSvijetloZelena"/>
              </w:rPr>
              <w:t xml:space="preserve"> 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IBAN primatelja:</w:t>
            </w:r>
          </w:p>
        </w:tc>
        <w:tc>
          <w:tcPr>
            <w:tcW w:type="dxa" w:w="4428"/>
          </w:tcPr>
          <w:p w:rsidRDefault="00115756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Broj računa za uplatu"/>
                <w:tag w:val="DomainObject.Predmet.PristojbeBrojRacuna_1"/>
                <w:id w:val="179400925"/>
                <w:placeholder>
                  <w:docPart w:val="00455189089F42E2A956B3B56630CC53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15756">
                  <w:rPr>
                    <w:rStyle w:val="eSPISCCParagraphDefaultFont"/>
                  </w:rPr>
                  <w:t>HR1210010051863000160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Poziv na broj primatelja:</w:t>
            </w:r>
          </w:p>
        </w:tc>
        <w:tc>
          <w:tcPr>
            <w:tcW w:type="dxa" w:w="4428"/>
          </w:tcPr>
          <w:p w:rsidRDefault="00115756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Poziv na broj sa modelom"/>
                <w:tag w:val="DomainObject.Predmet.PristojbePNB_1"/>
                <w:id w:val="158893575"/>
                <w:placeholder>
                  <w:docPart w:val="ECA124716A5444B6BB2AB368D2A6E2E7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15756">
                  <w:rPr>
                    <w:rStyle w:val="eSPISCCParagraphDefaultFont"/>
                  </w:rPr>
                  <w:t>HR635045-3574-10021368325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Opis plaćanja:</w:t>
            </w:r>
          </w:p>
        </w:tc>
        <w:tc>
          <w:tcPr>
            <w:tcW w:type="dxa" w:w="4428"/>
          </w:tcPr>
          <w:p w:rsidRDefault="00115756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Opis plaćanja"/>
                <w:tag w:val="DomainObject.Predmet.PristojbeOpisPlacanja_1"/>
                <w:id w:val="-1777852773"/>
                <w:placeholder>
                  <w:docPart w:val="C6CF5024BE5A4DF3B91CBFE16742412C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15756">
                  <w:rPr>
                    <w:rStyle w:val="eSPISCCParagraphDefaultFont"/>
                  </w:rPr>
                  <w:t>Pristojba Stpn-39/2015, TS VŽ.</w:t>
                </w:r>
              </w:sdtContent>
            </w:sdt>
          </w:p>
        </w:tc>
      </w:tr>
    </w:tbl>
    <w:p w:rsidRDefault="00115756" w:rsidP="001E7681" w:rsidR="001E7681">
      <w:pPr>
        <w:pStyle w:val="SudSjedite"/>
      </w:pPr>
      <w:r>
        <w:pict>
          <v:rect fillcolor="#a0a0a0" stroked="f" o:hralign="center" o:hrstd="t" o:hr="t" id="_x0000_i1026" style="width:0;height:1.5pt"/>
        </w:pict>
      </w:r>
    </w:p>
    <w:p w:rsidRDefault="001E7681" w:rsidP="001E7681" w:rsidR="001E7681">
      <w:pPr>
        <w:pStyle w:val="SudSjedite"/>
      </w:pPr>
      <w:r>
        <w:t>Kod plaćanja obavezno upišite navedeni model plaćanja, poziv na broj i opis kako bi se uplata mogla povezati s Vašim zaduženjem.</w:t>
      </w:r>
    </w:p>
    <w:p w:rsidRDefault="000B0AED" w:rsidP="001E7681" w:rsidR="000B0AED">
      <w:pPr>
        <w:pStyle w:val="SudSjedite"/>
      </w:pPr>
      <w:r>
        <w:t>Ukoliko ste pristojbu već platili, zanemarite ove podatke za uplatu.</w:t>
      </w:r>
    </w:p>
    <w:p w:rsidRDefault="001E7681" w:rsidP="001E7681" w:rsidR="001E7681">
      <w:pPr>
        <w:pStyle w:val="SudSjedite"/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2601B7" w:rsidR="001E7681">
        <w:trPr>
          <w:trHeight w:val="1695"/>
        </w:trPr>
        <w:tc>
          <w:tcPr>
            <w:tcW w:type="dxa" w:w="4621"/>
          </w:tcPr>
          <w:sdt>
            <w:sdt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1E7681" w:rsidP="002601B7" w:rsidR="001E7681" w:rsidRPr="009A1FC6">
                <w:pPr>
                  <w:pStyle w:val="SudSjedite"/>
                  <w:rPr>
                    <w:rFonts w:cstheme="minorBidi" w:eastAsiaTheme="minorHAnsi"/>
                    <w:noProof w:val="false"/>
                    <w:lang w:eastAsia="en-US"/>
                  </w:rPr>
                </w:pPr>
                <w: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1E7681" w:rsidP="002601B7" w:rsidR="001E7681">
            <w:pPr>
              <w:pStyle w:val="SudSjedite"/>
            </w:pPr>
            <w:r>
              <w:t>Uz pomoć odgovarajuće aplikacije automatski popunite podatke za elektronsko plaćanje učitavanjem priloženog 2D barkoda.</w:t>
            </w:r>
          </w:p>
        </w:tc>
      </w:tr>
    </w:tbl>
    <w:p w:rsidRDefault="001E7681" w:rsidP="003A2C68" w:rsidR="001E7681" w:rsidRPr="006C43C5">
      <w:pPr>
        <w:pStyle w:val="SudSjedite"/>
      </w:pPr>
    </w:p>
    <w:sectPr w:rsidSect="00115756" w:rsidR="001E7681" w:rsidRPr="006C43C5">
      <w:headerReference w:type="default" r:id="rId12"/>
      <w:footerReference w:type="default" r:id="rId13"/>
      <w:headerReference w:type="first" r:id="rId14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72B" w:rsidP="00537B78" w:rsidR="00D3472B">
      <w:r>
        <w:separator/>
      </w:r>
    </w:p>
  </w:endnote>
  <w:endnote w:id="0" w:type="continuationSeparator">
    <w:p w:rsidRDefault="00D3472B" w:rsidP="00537B78" w:rsidR="00D34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451725"/>
      <w:docPartObj>
        <w:docPartGallery w:val="Page Numbers (Bottom of Page)"/>
        <w:docPartUnique/>
      </w:docPartObj>
    </w:sdtPr>
    <w:sdtEndPr/>
    <w:sdtContent>
      <w:p w:rsidRDefault="0085788F" w:rsidR="0085788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756">
          <w:rPr>
            <w:noProof/>
          </w:rPr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72B" w:rsidP="00537B78" w:rsidR="00D3472B">
      <w:r>
        <w:separator/>
      </w:r>
    </w:p>
  </w:footnote>
  <w:footnote w:id="0" w:type="continuationSeparator">
    <w:p w:rsidRDefault="00D3472B" w:rsidP="00537B78" w:rsidR="00D34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115756" w:rsidRPr="00115756">
          <w:rPr>
            <w:rStyle w:val="eSPISCCParagraphDefaultFont"/>
          </w:rPr>
          <w:t>2</w:t>
        </w:r>
      </w:sdtContent>
    </w:sdt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115756" w:rsidRPr="00115756">
          <w:rPr>
            <w:rStyle w:val="eSPISCCParagraphDefaultFont"/>
          </w:rPr>
          <w:t>Stpn-39/15-7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5756" w:rsidP="00115756" w:rsidR="00115756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-1979993030"/>
        <w:dataBinding w:storeItemID="{100293BC-3C9C-4740-99C7-73F5E9006100}" w:xpath="/icms/DomainObject.Predmet.Referada.Oznaka/derivirana_varijabla[@naziv='DomainObject.Predmet.Referada.Oznaka_1']"/>
        <w:text/>
      </w:sdtPr>
      <w:sdtContent>
        <w:r w:rsidRPr="00115756">
          <w:rPr>
            <w:rStyle w:val="eSPISCCParagraphDefaultFont"/>
          </w:rPr>
          <w:t>2</w:t>
        </w:r>
      </w:sdtContent>
    </w:sdt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1939871810"/>
        <w:dataBinding w:storeItemID="{100293BC-3C9C-4740-99C7-73F5E9006100}" w:xpath="/icms/DomainObject.PoslovniBrojDokumenta/derivirana_varijabla[@naziv='DomainObject.PoslovniBrojDokumenta_1']"/>
        <w:text/>
      </w:sdtPr>
      <w:sdtContent>
        <w:r w:rsidRPr="00115756">
          <w:rPr>
            <w:rStyle w:val="eSPISCCParagraphDefaultFont"/>
          </w:rPr>
          <w:t>Stpn-39/15-7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30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5756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3D6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DDF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84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472B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anaksekcija" w:type="numbering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Default="00E5577E" w:rsidP="00E5577E" w:rsidR="00ED7DBE">
          <w:pPr>
            <w:pStyle w:val="8746684423F54F5F8548CC9FBC9B70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Default="00E5577E" w:rsidP="00E5577E" w:rsidR="00ED7DBE">
          <w:pPr>
            <w:pStyle w:val="B4027131729D45BAA926BFCB259C266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02D32A61966459B812AA1836AA990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396051-FB10-4056-A7C8-02BF45B5B168}"/>
      </w:docPartPr>
      <w:docPartBody>
        <w:p w:rsidRDefault="00E5577E" w:rsidP="00E5577E" w:rsidR="00ED7DBE">
          <w:pPr>
            <w:pStyle w:val="602D32A61966459B812AA1836AA990F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001877295004E71B4B1C77C0A9507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3AF896-A40E-4CC7-AD95-D8F874A020A7}"/>
      </w:docPartPr>
      <w:docPartBody>
        <w:p w:rsidRDefault="00FA1949" w:rsidP="00FA1949" w:rsidR="00E86E60">
          <w:pPr>
            <w:pStyle w:val="7001877295004E71B4B1C77C0A9507E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5DF3A67C6A54B4D9CA61974B0DA9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574CF-9EDE-4433-AD9D-8D042AA83ED9}"/>
      </w:docPartPr>
      <w:docPartBody>
        <w:p w:rsidRDefault="00B4745C" w:rsidP="00B4745C" w:rsidR="008B3B40">
          <w:pPr>
            <w:pStyle w:val="95DF3A67C6A54B4D9CA61974B0DA9B3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5E9DA0A5824A21BF1C5DC38FF0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4BBF-82E7-456B-9DFD-47EF232352B0}"/>
      </w:docPartPr>
      <w:docPartBody>
        <w:p w:rsidRDefault="00B4745C" w:rsidP="00B4745C" w:rsidR="008B3B40">
          <w:pPr>
            <w:pStyle w:val="665E9DA0A5824A21BF1C5DC38FF011D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8A36FCFA94E549E6CEBFFD23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AFB66-F06B-4667-B1E3-A505AB180C41}"/>
      </w:docPartPr>
      <w:docPartBody>
        <w:p w:rsidRDefault="00B4745C" w:rsidP="00B4745C" w:rsidR="008B3B40">
          <w:pPr>
            <w:pStyle w:val="F618A36FCFA94E549E6CEBFFD2305BF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AA6AA0FE434B67AD8F670F8E81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A6E8-5F0C-4728-9113-68CCD2B7180C}"/>
      </w:docPartPr>
      <w:docPartBody>
        <w:p w:rsidRDefault="00B4745C" w:rsidP="00B4745C" w:rsidR="008B3B40">
          <w:pPr>
            <w:pStyle w:val="11AA6AA0FE434B67AD8F670F8E814B7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420A9D5AA264E4AA23487F3B3D00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A98E-FEC1-4234-9E75-5E4694A98CF9}"/>
      </w:docPartPr>
      <w:docPartBody>
        <w:p w:rsidRDefault="00AB12BD" w:rsidP="00AB12BD" w:rsidR="00E608F8">
          <w:pPr>
            <w:pStyle w:val="C420A9D5AA264E4AA23487F3B3D00D4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0A7F4DE1294FF3A3C6FBC64FD4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D4D9C-D84B-4511-B5D6-289719775C82}"/>
      </w:docPartPr>
      <w:docPartBody>
        <w:p w:rsidRDefault="00AB12BD" w:rsidP="00AB12BD" w:rsidR="00E608F8">
          <w:pPr>
            <w:pStyle w:val="0C0A7F4DE1294FF3A3C6FBC64FD44C8B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455189089F42E2A956B3B56630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50D-DA0D-49F0-ABD6-C67F37CDA75C}"/>
      </w:docPartPr>
      <w:docPartBody>
        <w:p w:rsidRDefault="00AB12BD" w:rsidP="00AB12BD" w:rsidR="00E608F8">
          <w:pPr>
            <w:pStyle w:val="00455189089F42E2A956B3B56630CC5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A124716A5444B6BB2AB368D2A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CFED3-C447-473C-AD8B-DA8394B30003}"/>
      </w:docPartPr>
      <w:docPartBody>
        <w:p w:rsidRDefault="00AB12BD" w:rsidP="00AB12BD" w:rsidR="00E608F8">
          <w:pPr>
            <w:pStyle w:val="ECA124716A5444B6BB2AB368D2A6E2E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CF5024BE5A4DF3B91CBFE167424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D850-8D6D-4A8D-B43E-F2480B7AA221}"/>
      </w:docPartPr>
      <w:docPartBody>
        <w:p w:rsidRDefault="00AB12BD" w:rsidP="00AB12BD" w:rsidR="00E608F8">
          <w:pPr>
            <w:pStyle w:val="C6CF5024BE5A4DF3B91CBFE16742412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DC31F25C6A45B184E30AF6AD491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5D013-BD0E-4B5C-B363-CA5998559279}"/>
      </w:docPartPr>
      <w:docPartBody>
        <w:p w:rsidRDefault="00D82B5E" w:rsidR="00D21FA0"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465BC65D5D4963B84659DE6ED64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23E-3DF0-4FBB-83A0-7D6B21A0F0DB}"/>
      </w:docPartPr>
      <w:docPartBody>
        <w:p w:rsidRDefault="00D21FA0" w:rsidR="002B5C96"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0F2E8A"/>
    <w:rsid w:val="001903F4"/>
    <w:rsid w:val="00215123"/>
    <w:rsid w:val="002B5C96"/>
    <w:rsid w:val="002D6707"/>
    <w:rsid w:val="003101F9"/>
    <w:rsid w:val="003D1EF4"/>
    <w:rsid w:val="0040671C"/>
    <w:rsid w:val="00441072"/>
    <w:rsid w:val="005C01FF"/>
    <w:rsid w:val="005D2BF0"/>
    <w:rsid w:val="008070DC"/>
    <w:rsid w:val="008241EE"/>
    <w:rsid w:val="00867C48"/>
    <w:rsid w:val="008B3B40"/>
    <w:rsid w:val="00A40D4D"/>
    <w:rsid w:val="00AB12BD"/>
    <w:rsid w:val="00B3078E"/>
    <w:rsid w:val="00B4745C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54B9CFAD2D9E427FBC09F60C8225DA9E" w:type="paragraph">
    <w:name w:val="54B9CFAD2D9E427FBC09F60C8225DA9E"/>
    <w:rsid w:val="004410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15414D1793ED44C4B0490D649090DD2A" w:type="paragraph">
    <w:name w:val="15414D1793ED44C4B0490D649090DD2A"/>
  </w:style>
  <w:style w:customStyle="1" w:styleId="47C7C3614F684705911A764D2BF13B27" w:type="paragraph">
    <w:name w:val="47C7C3614F684705911A764D2BF13B27"/>
  </w:style>
  <w:style w:customStyle="1" w:styleId="844C3EE52AFD478AAA79FCCA75F750D3" w:type="paragraph">
    <w:name w:val="844C3EE52AFD478AAA79FCCA75F750D3"/>
  </w:style>
  <w:style w:customStyle="1" w:styleId="54E4FBD2D33A48C0B6BD18D1725845AF" w:type="paragraph">
    <w:name w:val="54E4FBD2D33A48C0B6BD18D1725845AF"/>
  </w:style>
  <w:style w:customStyle="1" w:styleId="A4E8CE16C60A4E4C95F4C2974D98F1D0" w:type="paragraph">
    <w:name w:val="A4E8CE16C60A4E4C95F4C2974D98F1D0"/>
  </w:style>
  <w:style w:customStyle="1" w:styleId="6A29575EFB954FF7A590FFE3C1E28FF1" w:type="paragraph">
    <w:name w:val="6A29575EFB954FF7A590FFE3C1E28FF1"/>
  </w:style>
  <w:style w:customStyle="1" w:styleId="2642662DBC8E4D28A708BEDF8015F1EA" w:type="paragraph">
    <w:name w:val="2642662DBC8E4D28A708BEDF8015F1EA"/>
  </w:style>
  <w:style w:customStyle="1" w:styleId="9E65968C283743AD812C8FF67999CB22" w:type="paragraph">
    <w:name w:val="9E65968C283743AD812C8FF67999CB22"/>
  </w:style>
  <w:style w:customStyle="1" w:styleId="6CC0250C68264508963715FE9B938CB0" w:type="paragraph">
    <w:name w:val="6CC0250C68264508963715FE9B938CB0"/>
  </w:style>
  <w:style w:customStyle="1" w:styleId="8345F9D48098440E94EA839C6631469B" w:type="paragraph">
    <w:name w:val="8345F9D48098440E94EA839C6631469B"/>
  </w:style>
  <w:style w:customStyle="1" w:styleId="756216D554304CBBA6AC11C3951D8648" w:type="paragraph">
    <w:name w:val="756216D554304CBBA6AC11C3951D8648"/>
  </w:style>
  <w:style w:customStyle="1" w:styleId="516CA375E88A4F45B1560B9F2E58DA73" w:type="paragraph">
    <w:name w:val="516CA375E88A4F45B1560B9F2E58DA73"/>
  </w:style>
  <w:style w:customStyle="1" w:styleId="4A4E850AAADA4E0DAE0D2F5145E3BAC7" w:type="paragraph">
    <w:name w:val="4A4E850AAADA4E0DAE0D2F5145E3BAC7"/>
    <w:rsid w:val="00E5577E"/>
  </w:style>
  <w:style w:customStyle="1" w:styleId="4490ED34451040F08C462D8FCF51174A" w:type="paragraph">
    <w:name w:val="4490ED34451040F08C462D8FCF51174A"/>
    <w:rsid w:val="00E5577E"/>
  </w:style>
  <w:style w:customStyle="1" w:styleId="C91A42E4B64F44969ED68355FAAF0C76" w:type="paragraph">
    <w:name w:val="C91A42E4B64F44969ED68355FAAF0C76"/>
    <w:rsid w:val="00E5577E"/>
  </w:style>
  <w:style w:customStyle="1" w:styleId="pozadinasvijetlozuta" w:type="character">
    <w:name w:val="pozadinasvijetlozuta"/>
    <w:basedOn w:val="Zadanifontodlomka"/>
    <w:rsid w:val="00E5577E"/>
  </w:style>
  <w:style w:customStyle="1" w:styleId="0F5E2C692AB84F5FA897C8AE6EB4CAE2" w:type="paragraph">
    <w:name w:val="0F5E2C692AB84F5FA897C8AE6EB4CAE2"/>
    <w:rsid w:val="00E5577E"/>
  </w:style>
  <w:style w:customStyle="1" w:styleId="C4727246797945DB834F3144CF26A484" w:type="paragraph">
    <w:name w:val="C4727246797945DB834F3144CF26A484"/>
    <w:rsid w:val="00E5577E"/>
  </w:style>
  <w:style w:customStyle="1" w:styleId="31E00F38859C4B0BA968C010415E7472" w:type="paragraph">
    <w:name w:val="31E00F38859C4B0BA968C010415E7472"/>
    <w:rsid w:val="00E5577E"/>
  </w:style>
  <w:style w:customStyle="1" w:styleId="AD8AFF2CACB04CA1A4EBCE08BAC6619C" w:type="paragraph">
    <w:name w:val="AD8AFF2CACB04CA1A4EBCE08BAC6619C"/>
    <w:rsid w:val="00E5577E"/>
  </w:style>
  <w:style w:customStyle="1" w:styleId="486C4C8258184AD9B3812A0056C5A9BE" w:type="paragraph">
    <w:name w:val="486C4C8258184AD9B3812A0056C5A9BE"/>
    <w:rsid w:val="00E5577E"/>
  </w:style>
  <w:style w:customStyle="1" w:styleId="CADFF4B0EA04494F94C1B5B8DEFFF954" w:type="paragraph">
    <w:name w:val="CADFF4B0EA04494F94C1B5B8DEFFF954"/>
    <w:rsid w:val="00E5577E"/>
  </w:style>
  <w:style w:customStyle="1" w:styleId="91A6CD7D92FF47B38E6EE401F2010054" w:type="paragraph">
    <w:name w:val="91A6CD7D92FF47B38E6EE401F2010054"/>
    <w:rsid w:val="00E5577E"/>
  </w:style>
  <w:style w:customStyle="1" w:styleId="F4D25A228BC94E47A4CB83F65CD046DD" w:type="paragraph">
    <w:name w:val="F4D25A228BC94E47A4CB83F65CD046DD"/>
    <w:rsid w:val="00E5577E"/>
  </w:style>
  <w:style w:customStyle="1" w:styleId="8746684423F54F5F8548CC9FBC9B708A" w:type="paragraph">
    <w:name w:val="8746684423F54F5F8548CC9FBC9B708A"/>
    <w:rsid w:val="00E5577E"/>
  </w:style>
  <w:style w:customStyle="1" w:styleId="B4027131729D45BAA926BFCB259C2663" w:type="paragraph">
    <w:name w:val="B4027131729D45BAA926BFCB259C2663"/>
    <w:rsid w:val="00E5577E"/>
  </w:style>
  <w:style w:customStyle="1" w:styleId="602D32A61966459B812AA1836AA990F9" w:type="paragraph">
    <w:name w:val="602D32A61966459B812AA1836AA990F9"/>
    <w:rsid w:val="00E5577E"/>
  </w:style>
  <w:style w:customStyle="1" w:styleId="75CFA0E95CBB43CBB2F2093A9B723658" w:type="paragraph">
    <w:name w:val="75CFA0E95CBB43CBB2F2093A9B723658"/>
    <w:rsid w:val="00E5577E"/>
  </w:style>
  <w:style w:customStyle="1" w:styleId="D2867DD44EA14B8DB69E4DDEEE000B29" w:type="paragraph">
    <w:name w:val="D2867DD44EA14B8DB69E4DDEEE000B29"/>
    <w:rsid w:val="00E5577E"/>
  </w:style>
  <w:style w:customStyle="1" w:styleId="1DA69FCBCE684D75B761608A3507AB7E" w:type="paragraph">
    <w:name w:val="1DA69FCBCE684D75B761608A3507AB7E"/>
    <w:rsid w:val="00E5577E"/>
  </w:style>
  <w:style w:customStyle="1" w:styleId="0AEDE9CC76054A9488266E35EC4CB299" w:type="paragraph">
    <w:name w:val="0AEDE9CC76054A9488266E35EC4CB299"/>
    <w:rsid w:val="00FA1949"/>
  </w:style>
  <w:style w:customStyle="1" w:styleId="7DE6EA9459F740CAB240330C868CC294" w:type="paragraph">
    <w:name w:val="7DE6EA9459F740CAB240330C868CC294"/>
    <w:rsid w:val="00FA1949"/>
  </w:style>
  <w:style w:customStyle="1" w:styleId="79B5FA1121054A749645CA2E6C0DCF81" w:type="paragraph">
    <w:name w:val="79B5FA1121054A749645CA2E6C0DCF81"/>
    <w:rsid w:val="00FA1949"/>
  </w:style>
  <w:style w:customStyle="1" w:styleId="7001877295004E71B4B1C77C0A9507EA" w:type="paragraph">
    <w:name w:val="7001877295004E71B4B1C77C0A9507EA"/>
    <w:rsid w:val="00FA1949"/>
  </w:style>
  <w:style w:customStyle="1" w:styleId="5B4631309EAA47348A688ACB992B480A" w:type="paragraph">
    <w:name w:val="5B4631309EAA47348A688ACB992B480A"/>
    <w:rsid w:val="00FA1949"/>
  </w:style>
  <w:style w:customStyle="1" w:styleId="C23C84B1D3FA4CDD9309D4F4E8C376C6" w:type="paragraph">
    <w:name w:val="C23C84B1D3FA4CDD9309D4F4E8C376C6"/>
    <w:rsid w:val="00FA1949"/>
  </w:style>
  <w:style w:customStyle="1" w:styleId="7D87F673379645339CAA091A782EA23C" w:type="paragraph">
    <w:name w:val="7D87F673379645339CAA091A782EA23C"/>
    <w:rsid w:val="00B4745C"/>
  </w:style>
  <w:style w:customStyle="1" w:styleId="95DF3A67C6A54B4D9CA61974B0DA9B3B" w:type="paragraph">
    <w:name w:val="95DF3A67C6A54B4D9CA61974B0DA9B3B"/>
    <w:rsid w:val="00B4745C"/>
  </w:style>
  <w:style w:customStyle="1" w:styleId="2BA8A37B71C7478FB05D583FC1A6D799" w:type="paragraph">
    <w:name w:val="2BA8A37B71C7478FB05D583FC1A6D799"/>
    <w:rsid w:val="00B4745C"/>
  </w:style>
  <w:style w:customStyle="1" w:styleId="665E9DA0A5824A21BF1C5DC38FF011D0" w:type="paragraph">
    <w:name w:val="665E9DA0A5824A21BF1C5DC38FF011D0"/>
    <w:rsid w:val="00B4745C"/>
  </w:style>
  <w:style w:customStyle="1" w:styleId="F618A36FCFA94E549E6CEBFFD2305BF0" w:type="paragraph">
    <w:name w:val="F618A36FCFA94E549E6CEBFFD2305BF0"/>
    <w:rsid w:val="00B4745C"/>
  </w:style>
  <w:style w:customStyle="1" w:styleId="11AA6AA0FE434B67AD8F670F8E814B7C" w:type="paragraph">
    <w:name w:val="11AA6AA0FE434B67AD8F670F8E814B7C"/>
    <w:rsid w:val="00B4745C"/>
  </w:style>
  <w:style w:customStyle="1" w:styleId="C420A9D5AA264E4AA23487F3B3D00D43" w:type="paragraph">
    <w:name w:val="C420A9D5AA264E4AA23487F3B3D00D43"/>
    <w:rsid w:val="00AB12BD"/>
  </w:style>
  <w:style w:customStyle="1" w:styleId="0C0A7F4DE1294FF3A3C6FBC64FD44C8B" w:type="paragraph">
    <w:name w:val="0C0A7F4DE1294FF3A3C6FBC64FD44C8B"/>
    <w:rsid w:val="00AB12BD"/>
  </w:style>
  <w:style w:customStyle="1" w:styleId="00455189089F42E2A956B3B56630CC53" w:type="paragraph">
    <w:name w:val="00455189089F42E2A956B3B56630CC53"/>
    <w:rsid w:val="00AB12BD"/>
  </w:style>
  <w:style w:customStyle="1" w:styleId="ECA124716A5444B6BB2AB368D2A6E2E7" w:type="paragraph">
    <w:name w:val="ECA124716A5444B6BB2AB368D2A6E2E7"/>
    <w:rsid w:val="00AB12BD"/>
  </w:style>
  <w:style w:customStyle="1" w:styleId="C6CF5024BE5A4DF3B91CBFE16742412C" w:type="paragraph">
    <w:name w:val="C6CF5024BE5A4DF3B91CBFE16742412C"/>
    <w:rsid w:val="00AB12BD"/>
  </w:style>
  <w:style w:customStyle="1" w:styleId="EF5428784AB14AB7B3317F13A7BA6B54" w:type="paragraph">
    <w:name w:val="EF5428784AB14AB7B3317F13A7BA6B54"/>
    <w:rsid w:val="001903F4"/>
  </w:style>
  <w:style w:customStyle="1" w:styleId="003DC17E59CE46C883FDCEA06D214CF1" w:type="paragraph">
    <w:name w:val="003DC17E59CE46C883FDCEA06D214CF1"/>
    <w:rsid w:val="001903F4"/>
  </w:style>
  <w:style w:customStyle="1" w:styleId="54B9CFAD2D9E427FBC09F60C8225DA9E" w:type="paragraph">
    <w:name w:val="54B9CFAD2D9E427FBC09F60C8225DA9E"/>
    <w:rsid w:val="004410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Stpn-39/2015-7</izvorni_sadrzaj>
    <derivirana_varijabla naziv="DomainObject.Oznaka_1">Stpn-39/2015-7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2015.</izvorni_sadrzaj>
    <derivirana_varijabla naziv="DomainObject.Predmet.DatumOsnivanja_1">28.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Stpn-39/2015</izvorni_sadrzaj>
    <derivirana_varijabla naziv="DomainObject.Predmet.OznakaBroj_1">Stpn-39/2015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d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  <derivirana_varijabla naziv="Dativ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TRBOVIĆ jednostavno društvo s ograničenom odgovornošću za završne radove u graditeljstvu</izvorni_sadrzaj>
    <derivirana_varijabla naziv="DomainObject.Predmet.StrankaFormated_1">  TRBOVIĆ jednostavno društvo s ograničenom odgovornošću za završne radove u graditeljstvu</derivirana_varijabla>
  </DomainObject.Predmet.StrankaFormated>
  <DomainObject.Predmet.StrankaFormatedOIB>
    <izvorni_sadrzaj>  TRBOVIĆ jednostavno društvo s ograničenom odgovornošću za završne radove u graditeljstvu, OIB 62402459565</izvorni_sadrzaj>
    <derivirana_varijabla naziv="DomainObject.Predmet.StrankaFormatedOIB_1">  TRBOVIĆ jednostavno društvo s ograničenom odgovornošću za završne radove u graditeljstvu, OIB 62402459565</derivirana_varijabla>
  </DomainObject.Predmet.StrankaFormatedOIB>
  <DomainObject.Predmet.StrankaFormatedWithAdress>
    <izvorni_sadrzaj> TRBOVIĆ jednostavno društvo s ograničenom odgovornošću za završne radove u graditeljstvu, Dr. Ljudevita Gaja 56, 40000 Dunjkovec</izvorni_sadrzaj>
    <derivirana_varijabla naziv="DomainObject.Predmet.StrankaFormatedWithAdress_1"> TRBOVIĆ jednostavno društvo s ograničenom odgovornošću za završne radove u graditeljstvu, Dr. Ljudevita Gaja 56, 40000 Dunjkovec</derivirana_varijabla>
  </DomainObject.Predmet.StrankaFormatedWithAdress>
  <DomainObject.Predmet.StrankaFormatedWithAdressOIB>
    <izvorni_sadrzaj> TRBOVIĆ jednostavno društvo s ograničenom odgovornošću za završne radove u graditeljstvu, OIB 62402459565, Dr. Ljudevita Gaja 56, 40000 Dunjkovec</izvorni_sadrzaj>
    <derivirana_varijabla naziv="DomainObject.Predmet.StrankaFormatedWithAdressOIB_1">eljaVIĆ jednostavno društvo s ograničenom odgovornošću za završne radove u graditeljstvu, OIB 62402459565, Dr. Ljudevita Gaja 56, 40000 Dunjkovec</derivirana_varijabla>
  </DomainObject.Predmet.StrankaFormatedWithAdressOIB>
  <DomainObject.Predmet.StrankaWithAdress>
    <izvorni_sadrzaj>TRBOVIĆ jednostavno društvo s ograničenom odgovornošću za završne radove u graditeljstvu Dr. Ljudevita Gaja 56,40000 Dunjkovec</izvorni_sadrzaj>
    <derivirana_varijabla naziv="DomainObject.Predmet.StrankaWithAdress_1">TRBOVIĆ jednostavno društvo s ograničenom odgovornošću za završne radove u graditeljstvu Dr. Ljudevita Gaja 56,40000 Dunjkovec</derivirana_varijabla>
  </DomainObject.Predmet.StrankaWithAdress>
  <DomainObject.Predmet.StrankaWithAdressOIB>
    <izvorni_sadrzaj>TRBOVIĆ jednostavno društvo s ograničenom odgovornošću za završne radove u graditeljstvu, OIB 62402459565, Dr. Ljudevita Gaja 56,40000 Dunjkovec</izvorni_sadrzaj>
    <derivirana_varijabla naziv="DomainObject.Predmet.StrankaWithAdressOIB_1">TRBOVIĆ jednostavno društvo s ograničenom odgovornošću za završne radove u graditeljstvu, OIB 62402459565, Dr. Ljudevita Gaja 56,40000 Dunjkovec</derivirana_varijabla>
  </DomainObject.Predmet.StrankaWithAdressOIB>
  <DomainObject.Predmet.StrankaNazivFormated>
    <izvorni_sadrzaj>TRBOVIĆ jednostavno društvo s ograničenom odgovornošću za završne radove u graditeljstvu</izvorni_sadrzaj>
    <derivirana_varijabla naziv="DomainObject.Predmet.StrankaNazivFormated_1">TRBOVIĆ jednostavno društvo s ograničenom odgovornošću za završne radove u graditeljstvu</derivirana_varijabla>
    <derivirana_varijabla naziv="Padez">TRBOVIĆ jednostavno društvo s ograničenom odgovornošću za završne radove u graditeljstvu</derivirana_varijabla>
  </DomainObject.Predmet.StrankaNazivFormated>
  <DomainObject.Predmet.StrankaNazivFormatedOIB>
    <izvorni_sadrzaj>TRBOVIĆ jednostavno društvo s ograničenom odgovornošću za završne radove u graditeljstvu, OIB 62402459565</izvorni_sadrzaj>
    <derivirana_varijabla naziv="DomainObject.Predmet.StrankaNazivFormatedOIB_1">TRBOVIĆ jednostavno društvo s ograničenom odgovornošću za završne radove u graditeljstvu, OIB 62402459565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>Varaždinu</derivirana_varijabla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29786.41</izvorni_sadrzaj>
    <derivirana_varijabla naziv="DomainObject.Predmet.TrenutnaVrijednost_1">29786.41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Dunjkove postupak predstečajne nagodbe</derivirana_varijabla>
  </DomainObject.Predmet.VrstaSpora.Naziv>
  <DomainObject.Predmet.Zapisnicar>
    <izvorni_sadrzaj>Nikolina Cvek</izvorni_sadrzaj>
    <derivirana_varijabla naziv="DomainObject.Predmet.Zapisnicar_1">Nikolina Cvek</derivirana_varijabla>
    <derivirana_varijabla naziv="Padez">Nikolina Cvek</derivirana_varijabla>
  </DomainObject.Predmet.Zapisnicar>
  <DomainObject.Predmet.StrankaListFormated>
    <izvorni_sadrzaj>
      <item>TRBOVIĆ jednostavno društvo s ograničenom odgovornošću za završne radove u graditeljstvu</item>
    </izvorni_sadrzaj>
    <derivirana_varijabla naziv="DomainObject.Predmet.StrankaListFormated_1">
      <item>TRBOVIĆ jednostavno društvo s ograničenom odgovornošću za završne radove u graditeljstvu</item>
    </derivirana_varijabla>
  </DomainObject.Predmet.StrankaListFormated>
  <DomainObject.Predmet.StrankaListFormatedOIB>
    <izvorni_sadrzaj>
      <item>TRBOVIĆ jednostavno društvo s ograničenom odgovornošću za završne radove u graditeljstvu, OIB 62402459565</item>
    </izvorni_sadrzaj>
    <derivirana_varijabla naziv="DomainObject.Predmet.StrankaListFormatedOIB_1">
      <item>TRBOVIĆ jednostavno društvo s ograničenom odgovornošću za završne radove u graditeljstvu, OIB 62402459565</item>
    </derivirana_varijabla>
  </DomainObject.Predmet.StrankaListFormatedOIB>
  <DomainObject.Predmet.StrankaListFormatedWithAdress>
    <izvorni_sadrzaj>
      <item>TRBOVIĆ jednostavno društvo s ograničenom odgovornošću za završne radove u graditeljstvu, Dr. Ljudevita Gaja 56, 40000 Dunjkovec</item>
    </izvorni_sadrzaj>
    <derivirana_varijabla naziv="DomainObject.Predmet.StrankaListFormatedWithAdress_1">
      <item>TRBOVIĆ jednostavno društvo s ograničenom odgovornošću za završne radove u graditeljstvu, Dr. Ljudevita Gaja 56, 40000 Dunjkovec</item>
    </derivirana_varijabla>
  </DomainObject.Predmet.StrankaListFormatedWithAdress>
  <DomainObject.Predmet.StrankaListFormatedWithAdressOIB>
    <izvorni_sadrzaj>
      <item>TRBOVIĆ jednostavno društvo s ograničenom odgovornošću za završne radove u graditeljstvu, OIB 62402459565, Dr. Ljudevita Gaja 56, 40000 Dunjkovec</item>
    </izvorni_sadrzaj>
    <derivirana_varijabla naziv="DomainObject.Predmet.StrankaListFormatedWithAdressOIB_1">
      <item>TRBOVIĆ jednostavno društvo s ograničenom odgovornošću za završne radove u graditeljstvu, OIB 62402459565, Dr. Ljudevita Gaja 56, 40000 Dunjkovec</item>
    </derivirana_varijabla>
  </DomainObject.Predmet.StrankaListFormatedWithAdressOIB>
  <DomainObject.Predmet.StrankaListNazivFormated>
    <izvorni_sadrzaj>
      <item>TRBOVIĆ jednostavno društvo s ograničenom odgovornošću za završne radove u graditeljstvu</item>
    </izvorni_sadrzaj>
    <derivirana_varijabla naziv="DomainObject.Predmet.StrankaListNazivFormated_1">
      <item>TRBOVIĆ jednostavno društvo s ograničenom odgovornošću za završne radove u graditeljstvu</item>
    </derivirana_varijabla>
  </DomainObject.Predmet.StrankaListNazivFormated>
  <DomainObject.Predmet.StrankaListNazivFormatedOIB>
    <izvorni_sadrzaj>
      <item>TRBOVIĆ jednostavno društvo s ograničenom odgovornošću za završne radove u graditeljstvu, OIB 62402459565</item>
    </izvorni_sadrzaj>
    <derivirana_varijabla naziv="DomainObject.Predmet.StrankaListNazivFormatedOIB_1">
      <item>TRBOVIĆ jednostavno društvo s ograničenom odgovornošću za završne radove u graditeljstvu, OIB 62402459565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Regionalni centar Zagreb</item>
    </izvorni_sadrzaj>
    <derivirana_varijabla naziv="DomainObject.Predmet.OstaliListFormated_1">
      <item>Financijska agencija Regionalni centar Zagreb</item>
    </derivirana_varijabla>
    <derivirana_varijabla naziv="DrugaOsoba">
      <item>Financijska agencija Regionalni centar Zagreb</item>
    </derivirana_varijabla>
  </DomainObject.Predmet.OstaliListFormated>
  <DomainObject.Predmet.OstaliListFormatedOIB>
    <izvorni_sadrzaj>
      <item>Financijska agencija Regionalni centar Zagreb</item>
    </izvorni_sadrzaj>
    <derivirana_varijabla naziv="DomainObject.Predmet.OstaliListFormatedOIB_1">
      <item>Financijska agencija Regionalni centar Zagreb</item>
    </derivirana_varijabla>
  </DomainObject.Predmet.OstaliListFormatedOIB>
  <DomainObject.Predmet.OstaliListFormatedWithAdress>
    <izvorni_sadrzaj>
      <item>Financijska agencija Regionalni centar Zagreb, Ilica  307, 10000 Zagreb</item>
    </izvorni_sadrzaj>
    <derivirana_varijabla naziv="DomainObject.Predmet.OstaliListFormatedWithAdress_1">
      <item>Financijska agencija Regionalni centar Zagreb, Ilica  307, 10000 Zagreb</item>
    </derivirana_varijabla>
  </DomainObject.Predmet.OstaliListFormatedWithAdress>
  <DomainObject.Predmet.OstaliListFormatedWithAdressOIB>
    <izvorni_sadrzaj>
      <item>Financijska agencija Regionalni centar Zagreb, Ilica  307, 10000 Zagreb</item>
    </izvorni_sadrzaj>
    <derivirana_varijabla naziv="DomainObject.Predmet.OstaliListFormatedWithAdressOIB_1">
      <item>Financijska agencija Regionalni centar Zagreb, Ilica  307, 10000 Zagreb</item>
    </derivirana_varijabla>
  </DomainObject.Predmet.OstaliListFormatedWithAdressOIB>
  <DomainObject.Predmet.OstaliListNazivFormated>
    <izvorni_sadrzaj>
      <item>Financijska agencija Regionalni centar Zagreb</item>
    </izvorni_sadrzaj>
    <derivirana_varijabla naziv="DomainObject.Predmet.OstaliListNazivFormated_1">
      <item>Financijska agencija Regionalni centar Zagreb</item>
    </derivirana_varijabla>
  </DomainObject.Predmet.OstaliListNazivFormated>
  <DomainObject.Predmet.OstaliListNazivFormatedOIB>
    <izvorni_sadrzaj>
      <item>Financijska agencija Regionalni centar Zagreb</item>
    </izvorni_sadrzaj>
    <derivirana_varijabla naziv="DomainObject.Predmet.OstaliListNazivFormatedOIB_1">
      <item>Financijska agencija Regionalni centar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Stpn-39/2015-7</izvorni_sadrzaj>
    <derivirana_varijabla naziv="DomainObject.PoslovniBrojDokumenta_1">Stpn-39/15-7</derivirana_varijabla>
  </DomainObject.PoslovniBrojDokumenta>
  <DomainObject.Predmet.StrankaIDrugi>
    <izvorni_sadrzaj>TRBOVIĆ jednostavno društvo s ograničenom odgovornošću za završne radove u graditeljstvu</izvorni_sadrzaj>
    <derivirana_varijabla naziv="DomainObject.Predmet.StrankaIDrugi_1">TRBOVIĆ jednostavno društvo s ograničenom odgovornošću za završne radove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TRBOVIĆ jednostavno društvo s ograničenom odgovornošću za završne radove u graditeljstvu, OIB 62402459565, Dr. Ljudevita Gaja 56, 40000 Dunjkovec</izvorni_sadrzaj>
    <derivirana_varijabla naziv="DomainObject.Predmet.StrankaIDrugiAdressOIB_1">TRBOVIĆ jednostavno društvo s ograničenom odgovornošću za završne radove u graditeljstvu, OIB 62402459565, Dr. Ljudevita Gaja 56, 40000 Dunjkovec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TRBOVIĆ jednostavno društvo s ograničenom odgovornošću za završne radove u graditeljstvu</item>
      <item>Financijska agencija Regionalni centar Zagreb</item>
    </izvorni_sadrzaj>
    <derivirana_varijabla naziv="DomainObject.Predmet.SudioniciListNaziv_1">
      <item>TRBOVIĆ jednostavno društvo s ograničenom odgovornošću za završne radove u graditeljstvu</item>
      <item>Financijska agencija Regionalni centar Zagreb</item>
    </derivirana_varijabla>
    <derivirana_varijabla naziv="OstaliSudionici">
      <item>TRBOVIĆ jednostavno društvo s ograničenom odgovornošću za završne radove u graditeljstvu</item>
      <item>Financijska agencija Regionalni centar Zagreb</item>
    </derivirana_varijabla>
  </DomainObject.Predmet.SudioniciListNaziv>
  <DomainObject.Predmet.SudioniciListAdressOIB>
    <izvorni_sadrzaj>
      <item>TRBOVIĆ jednostavno društvo s ograničenom odgovornošću za završne radove u graditeljstvu, OIB 62402459565, Dr. Ljudevita Gaja 56,40000 Dunjkovec</item>
      <item>Financijska agencija Regionalni centar Zagreb, Ilica  307,10000 Zagreb</item>
    </izvorni_sadrzaj>
    <derivirana_varijabla naziv="DomainObject.Predmet.SudioniciListAdressOIB_1">
      <item>TRBOVIĆ jednostavno društvo s ograničenom odgovornošću za završne radove u graditeljstvu, OIB 62402459565, Dr. Ljudevita Gaja 56,40000 Dunjkovec</item>
      <item>Financijska agencija Regionalni centar Zagreb, Ilica 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sudsku pristojbu za Prijedlog rješenja o odobravanju sklapanja predstečajne nagodbe - skraćeni postupak u iznosu od 500,00 kn</izvorni_sadrzaj>
    <derivirana_varijabla naziv="DomainObject.Predmet.Pristojbe_1">sudsku pristojbu za Prijedlog rješenja o odobravanju sklapanja predstečajne nagodbe - skraćeni postupak u iznosu od 500,00 kn</derivirana_varijabla>
  </DomainObject.Predmet.Pristojbe>
  <DomainObject.Predmet.PristojbeSudionikNazivOIB>
    <izvorni_sadrzaj>TRBOVIĆ jednostavno društvo s ograničenom odgovornošću za završne radove u graditeljstvu, OIB 62402459565</izvorni_sadrzaj>
    <derivirana_varijabla naziv="DomainObject.Predmet.PristojbeSudionikNazivOIB_1">TRBOVIĆ jednostavno društvo s ograničenom odgovornošću za završne radove u graditeljstvu, OIB 62402459565</derivirana_varijabla>
  </DomainObject.Predmet.PristojbeSudionikNazivOIB>
  <DomainObject.Predmet.PristojbePNB>
    <izvorni_sadrzaj>HR635045-3574-10021368325</izvorni_sadrzaj>
    <derivirana_varijabla naziv="DomainObject.Predmet.PristojbePNB_1">HR635045-3574-10021368325</derivirana_varijabla>
  </DomainObject.Predmet.PristojbePNB>
  <DomainObject.Predmet.PristojbeIznos>
    <izvorni_sadrzaj>500,00</izvorni_sadrzaj>
    <derivirana_varijabla naziv="DomainObject.Predmet.PristojbeIznos_1">500,00</derivirana_varijabla>
  </DomainObject.Predmet.PristojbeIznos>
  <DomainObject.Predmet.PristojbeOpisPlacanja>
    <izvorni_sadrzaj>Pristojba Stpn-39/2015, TS VŽ.</izvorni_sadrzaj>
    <derivirana_varijabla naziv="DomainObject.Predmet.PristojbeOpisPlacanja_1">Pristojba Stpn-39/2015, TS VŽ.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62402459565</item>
      <item>, OIB null</item>
    </izvorni_sadrzaj>
    <derivirana_varijabla naziv="DomainObject.Predmet.SudioniciListNazivOIB_1">
      <item>, OIB 62402459565</item>
      <item>, OIB null</item>
    </derivirana_varijabla>
  </DomainObject.Predmet.SudioniciListNazivOIB>
  <DomainObject.Barcode>
    <izvorni_sadrzaj>iVBORw0KGgoAAAANSUhEUgAABVUAAAFTAQAAAAAR99EcAAAEl0lEQVR42u3dQWojMRCFYYEO4CPp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</izvorni_sadrzaj>
    <derivirana_varijabla naziv="DomainObject.Barcode_1">iVBORw0KGgoAAAANSUhEUgAABVUAAAFTAQAAAAAR99EcAAAEl0lEQVR42u3dQWojMRCFYYEO4CPp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</derivirana_varijabla>
  </DomainObject.Barcode>
  <DomainObject.Predmet.PristojbeNazivVrste>
    <izvorni_sadrzaj>Prijedlog rješenja o odobravanju sklapanja predstečajne nagodbe - skraćeni postupak</izvorni_sadrzaj>
    <derivirana_varijabla naziv="DomainObject.Predmet.PristojbeNazivVrste_1">Prijedlog rješenja o odobravanju sklapanja predstečajne nagodbe - skraćeni postupak</derivirana_varijabla>
  </DomainObject.Predmet.PristojbeNazivVrste>
  <DomainObject.Predmet.PristojbeDatumRokPlacanja>
    <izvorni_sadrzaj/>
    <derivirana_varijabla naziv="DomainObject.Predmet.PristojbeDatumRokPlacanja_1"/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 predlaga</item>
      <item>ovrhovoditelja</item>
      <item>podnositelja</item>
      <item>ostavitelja</item>
      <item>predlagatelja</item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RBOVIĆ j</item>
      <item>ovršenika</item>
      <item>protustranke</item>
      <item>protivnika osiguranja</item>
      <item>vjerovnika</item>
      <item>dužnika</item>
    </derivirana_varijabla>
  </UserObject.UlogaProtuStranka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5705E6-E8B8-4A1E-A99F-9FA6F96DF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430</properties:Words>
  <properties:Characters>2625</properties:Characters>
  <properties:Lines>76</properties:Lines>
  <properties:Paragraphs>40</properties:Paragraphs>
  <properties:TotalTime>47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2014-07-22T12:15:00Z</dcterms:created>
  <dc:creator>Domagoj</dc:creator>
  <dc:description>Ovaj predložak služi kao osnova za kreiranje novih eSPIS predložaka te za upravljanje eSPIS funkcijama tijekom obrade sudskih dokumenata.</dc:description>
  <cp:lastModifiedBy>Nikolina Cvek</cp:lastModifiedBy>
  <cp:lastPrinted>2015-09-25T09:44:00Z</cp:lastPrinted>
  <dcterms:modified xmlns:xsi="http://www.w3.org/2001/XMLSchema-instance" xsi:type="dcterms:W3CDTF">2015-09-25T09:44:00Z</dcterms:modified>
  <cp:revision>23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Stpn-39/2015-7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