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895c" w14:paraId="282895c" w:rsidRDefault="009F2C1A" w:rsidP="009F2C1A" w:rsidR="009F2C1A">
      <w:pPr>
        <w:jc w:val="right"/>
        <w15:collapsed w:val="false"/>
      </w:pPr>
      <w:bookmarkStart w:name="_GoBack" w:id="0"/>
      <w:bookmarkEnd w:id="0"/>
      <w:r>
        <w:t>6 St-2225/16-12</w:t>
      </w:r>
    </w:p>
    <w:p w:rsidRDefault="009F2C1A" w:rsidP="009F2C1A" w:rsidR="009F2C1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2C1A" w:rsidP="009F2C1A" w:rsidR="009F2C1A" w:rsidRPr="00D21A2C"/>
    <w:p w:rsidRDefault="009F2C1A" w:rsidP="009F2C1A" w:rsidR="009F2C1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C1A" w:rsidP="009F2C1A" w:rsidR="009F2C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F2C1A" w:rsidP="009F2C1A" w:rsidR="009F2C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F2C1A" w:rsidP="009F2C1A" w:rsidR="009F2C1A"/>
    <w:p w:rsidRDefault="009F2C1A" w:rsidP="009F2C1A" w:rsidR="009F2C1A">
      <w:pPr>
        <w:jc w:val="center"/>
      </w:pPr>
      <w:r>
        <w:t>U IME REPUBLIKE HRVATSKE</w:t>
      </w:r>
    </w:p>
    <w:p w:rsidRDefault="009F2C1A" w:rsidP="009F2C1A" w:rsidR="009F2C1A"/>
    <w:p w:rsidRDefault="009F2C1A" w:rsidP="009F2C1A" w:rsidR="009F2C1A" w:rsidRPr="00CB0EEF">
      <w:pPr>
        <w:jc w:val="center"/>
      </w:pPr>
      <w:r w:rsidRPr="00CB0EEF">
        <w:t>R J E Š E N J E</w:t>
      </w:r>
    </w:p>
    <w:p w:rsidRDefault="009F2C1A" w:rsidP="009F2C1A" w:rsidR="009F2C1A" w:rsidRPr="00CB0EEF"/>
    <w:p w:rsidRDefault="009F2C1A" w:rsidP="009F2C1A" w:rsidR="009F2C1A">
      <w:pPr>
        <w:rPr>
          <w:b/>
        </w:rPr>
      </w:pPr>
    </w:p>
    <w:p w:rsidRDefault="009F2C1A" w:rsidP="009F2C1A" w:rsidR="009F2C1A">
      <w:pPr>
        <w:ind w:firstLine="708"/>
        <w:jc w:val="both"/>
      </w:pPr>
      <w:r>
        <w:t xml:space="preserve">Trgovački sud u Osijeku, po stečajnoj sutkinji Nadi Roso, u stečajnom postupku nad dužnikom </w:t>
      </w:r>
      <w:r>
        <w:rPr>
          <w:b/>
        </w:rPr>
        <w:t xml:space="preserve">stečajna masa iza </w:t>
      </w:r>
      <w:r w:rsidRPr="002E06A1">
        <w:rPr>
          <w:b/>
        </w:rPr>
        <w:t xml:space="preserve"> EMPORIUM d.o.o. Vukovar, </w:t>
      </w:r>
      <w:r>
        <w:t xml:space="preserve">dana 23. rujna 2016. g.,   </w:t>
      </w:r>
    </w:p>
    <w:p w:rsidRDefault="009F2C1A" w:rsidP="009F2C1A" w:rsidR="009F2C1A">
      <w:pPr>
        <w:tabs>
          <w:tab w:pos="3825" w:val="left"/>
        </w:tabs>
        <w:ind w:firstLine="708"/>
        <w:jc w:val="both"/>
      </w:pPr>
      <w:r>
        <w:t xml:space="preserve">        </w:t>
      </w:r>
      <w:r>
        <w:tab/>
      </w:r>
    </w:p>
    <w:p w:rsidRDefault="00D04B70" w:rsidP="00D8039D" w:rsidR="00D04B70"/>
    <w:p w:rsidRDefault="00CE009B" w:rsidP="00D8039D" w:rsidR="00CE009B"/>
    <w:p w:rsidRDefault="00D8039D" w:rsidP="000501F8" w:rsidR="00D8039D">
      <w:pPr>
        <w:jc w:val="center"/>
      </w:pPr>
      <w:r>
        <w:t>r i j e š i o    j e</w:t>
      </w:r>
    </w:p>
    <w:p w:rsidRDefault="00D8039D" w:rsidP="00D8039D" w:rsidR="00D8039D"/>
    <w:p w:rsidRDefault="00D8039D" w:rsidP="00D8039D" w:rsidR="00D8039D"/>
    <w:p w:rsidRDefault="00D8039D" w:rsidP="000501F8" w:rsidR="00D8039D">
      <w:pPr>
        <w:ind w:firstLine="708"/>
        <w:jc w:val="both"/>
      </w:pPr>
      <w:r>
        <w:t>1.</w:t>
      </w:r>
      <w:r w:rsidR="00D04B70">
        <w:t xml:space="preserve"> </w:t>
      </w:r>
      <w:r>
        <w:t xml:space="preserve">Određuje se nastavak stečajnog postupka nad </w:t>
      </w:r>
      <w:r w:rsidR="009F2C1A">
        <w:rPr>
          <w:b/>
        </w:rPr>
        <w:t xml:space="preserve">stečajna masa iza </w:t>
      </w:r>
      <w:r w:rsidR="009F2C1A" w:rsidRPr="002E06A1">
        <w:rPr>
          <w:b/>
        </w:rPr>
        <w:t xml:space="preserve"> EMPORIUM d.o.o. Vukovar</w:t>
      </w:r>
      <w:r>
        <w:t>, budući je pronađena imovina koja ulazi u stečajnu masu (čl. 199. st. 1. t. 3. SZ-a).</w:t>
      </w:r>
    </w:p>
    <w:p w:rsidRDefault="00242590" w:rsidP="000501F8" w:rsidR="00D8039D">
      <w:pPr>
        <w:ind w:firstLine="708"/>
        <w:jc w:val="both"/>
      </w:pPr>
      <w:r>
        <w:t xml:space="preserve">2. </w:t>
      </w:r>
      <w:r w:rsidR="00D8039D">
        <w:t>Stečajn</w:t>
      </w:r>
      <w:r>
        <w:t>o</w:t>
      </w:r>
      <w:r w:rsidR="00D8039D">
        <w:t>m upravitelj</w:t>
      </w:r>
      <w:r>
        <w:t>icom</w:t>
      </w:r>
      <w:r w:rsidR="00D8039D">
        <w:t xml:space="preserve"> imenuje se </w:t>
      </w:r>
      <w:r w:rsidR="009F2C1A" w:rsidRPr="001A499D">
        <w:rPr>
          <w:b/>
        </w:rPr>
        <w:t>Sanja Mišević, Osijek, Lorenza Jagera 24, OIB 17448143522</w:t>
      </w:r>
      <w:r w:rsidR="00D8039D">
        <w:t>.</w:t>
      </w:r>
    </w:p>
    <w:p w:rsidRDefault="009F2C1A" w:rsidP="009F2C1A" w:rsidR="009F2C1A">
      <w:pPr>
        <w:ind w:firstLine="708"/>
        <w:jc w:val="both"/>
      </w:pPr>
      <w:r>
        <w:t xml:space="preserve">3. </w:t>
      </w:r>
      <w:r w:rsidRPr="00B80907">
        <w:t xml:space="preserve">Pozivaju se vjerovnici da u roku od </w:t>
      </w:r>
      <w:r w:rsidR="000A64BA">
        <w:t>3</w:t>
      </w:r>
      <w:r w:rsidRPr="00B80907">
        <w:t xml:space="preserve">0 dana, od dana objave </w:t>
      </w:r>
      <w:r>
        <w:t xml:space="preserve">ovog rješenja na e-oglasnoj ploči suda </w:t>
      </w:r>
      <w:r>
        <w:rPr>
          <w:b/>
        </w:rPr>
        <w:t>prijave svoje tražbine stečajnoj</w:t>
      </w:r>
      <w:r w:rsidRPr="009F2C1A">
        <w:rPr>
          <w:b/>
        </w:rPr>
        <w:t xml:space="preserve"> upravitelj</w:t>
      </w:r>
      <w:r>
        <w:rPr>
          <w:b/>
        </w:rPr>
        <w:t>ici</w:t>
      </w:r>
      <w:r w:rsidRPr="00B80907">
        <w:t xml:space="preserve">, u skladu s pravilima Stečajnog zakona o prijavi tražbina (čl. </w:t>
      </w:r>
      <w:r w:rsidR="000A64BA">
        <w:t>133 st. 5</w:t>
      </w:r>
      <w:r>
        <w:t>. SZ – NN br. 71/15</w:t>
      </w:r>
      <w:r w:rsidRPr="00B80907">
        <w:t xml:space="preserve">) </w:t>
      </w:r>
      <w:r>
        <w:t xml:space="preserve">na propisanom obrascu </w:t>
      </w:r>
      <w:r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>
        <w:t>2225-16</w:t>
      </w:r>
      <w:r w:rsidRPr="00B80907">
        <w:t>.</w:t>
      </w:r>
    </w:p>
    <w:p w:rsidRDefault="009F2C1A" w:rsidP="009F2C1A" w:rsidR="009F2C1A">
      <w:pPr>
        <w:ind w:firstLine="708"/>
        <w:jc w:val="both"/>
      </w:pPr>
      <w:r>
        <w:t xml:space="preserve">4. </w:t>
      </w:r>
      <w:r>
        <w:tab/>
        <w:t>Stečajna upraviteljica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9F2C1A" w:rsidP="009F2C1A" w:rsidR="009F2C1A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9F2C1A" w:rsidP="009F2C1A" w:rsidR="009F2C1A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9F2C1A" w:rsidP="009F2C1A" w:rsidR="009F2C1A">
      <w:pPr>
        <w:ind w:firstLine="708"/>
        <w:jc w:val="both"/>
      </w:pPr>
      <w:r>
        <w:t xml:space="preserve">7. </w:t>
      </w:r>
      <w:r>
        <w:tab/>
        <w:t>Prijavu tražbine podnesenu nakon isteka roka za prijavljivanjem sud će odbaciti rješenjem (čl. 257 st. 6 SZ).</w:t>
      </w:r>
    </w:p>
    <w:p w:rsidRDefault="009F2C1A" w:rsidP="009F2C1A" w:rsidR="009F2C1A">
      <w:pPr>
        <w:ind w:firstLine="708"/>
        <w:jc w:val="both"/>
      </w:pPr>
      <w:r>
        <w:t>8.</w:t>
      </w:r>
      <w:r>
        <w:tab/>
        <w:t xml:space="preserve"> Pozivaju se razlučni i izlučni vjerovnici da stečajnoj upraviteljici u roku od </w:t>
      </w:r>
      <w:r w:rsidR="000A64BA">
        <w:t>30</w:t>
      </w:r>
      <w:r>
        <w:t xml:space="preserve"> dana od dana objave ovog rješenja na e-oglasnoj ploči suda podneskom obavijeste o svojim pravima u skladu s odredbama čl. 258 SZ.</w:t>
      </w:r>
    </w:p>
    <w:p w:rsidRDefault="000A64BA" w:rsidP="009F2C1A" w:rsidR="000A64BA">
      <w:pPr>
        <w:ind w:firstLine="708"/>
        <w:jc w:val="both"/>
      </w:pPr>
    </w:p>
    <w:p w:rsidRDefault="000A64BA" w:rsidP="009F2C1A" w:rsidR="000A64BA">
      <w:pPr>
        <w:ind w:firstLine="708"/>
        <w:jc w:val="both"/>
      </w:pPr>
    </w:p>
    <w:p w:rsidRDefault="000A64BA" w:rsidP="000A64BA" w:rsidR="000A64BA">
      <w:pPr>
        <w:jc w:val="right"/>
      </w:pPr>
      <w:r>
        <w:lastRenderedPageBreak/>
        <w:t>6 St-2225/16-12</w:t>
      </w:r>
    </w:p>
    <w:p w:rsidRDefault="000A64BA" w:rsidP="009F2C1A" w:rsidR="000A64BA" w:rsidRPr="00B80907">
      <w:pPr>
        <w:ind w:firstLine="708"/>
        <w:jc w:val="both"/>
      </w:pPr>
    </w:p>
    <w:p w:rsidRDefault="009F2C1A" w:rsidP="009F2C1A" w:rsidR="009F2C1A" w:rsidRPr="00B80907">
      <w:pPr>
        <w:ind w:firstLine="708"/>
        <w:jc w:val="both"/>
      </w:pPr>
      <w:r>
        <w:t>9</w:t>
      </w:r>
      <w:r w:rsidRPr="00B80907">
        <w:t>.</w:t>
      </w:r>
      <w:r>
        <w:tab/>
        <w:t>Izlučni vjerovnici dužni su obavijestiti stečajnu upraviteljicu o svom izlučnom pravu, pravnoj osnovi izlučnoga prava i naznačiti predmet na koji se njihovo izlučno pravo odnosi, odnosno u obavijesti naznačiti pravo iz čl. 148 SZ (st. 258 st. 1 SZ).</w:t>
      </w:r>
    </w:p>
    <w:p w:rsidRDefault="009F2C1A" w:rsidP="009F2C1A" w:rsidR="009F2C1A" w:rsidRPr="00B80907">
      <w:pPr>
        <w:ind w:firstLine="708"/>
        <w:jc w:val="both"/>
      </w:pPr>
      <w:r>
        <w:t xml:space="preserve">10. </w:t>
      </w:r>
      <w:r>
        <w:tab/>
        <w:t>Razlučni vjerovnici dužni su obavijestiti stečajnu upraviteljicu o svom razlučnom pravu, pravnoj osnovi razlučnoga prava i dijelu imovine stečajnoga dužnika na koji se odnosi njihovo razlučno pravo. Ako razlučni vjerovnici prijavljuju i tražbinu kao stečajni vjerovnici, u prijavi su dužni naznačiti dio imovine stečajnoga dužnika na koji se odnosi njihovo razlučno pravo i iznos do kojega njihova tražbina predvidivo neće biti namirena tim razlučnim pravom (čl. 258 st. 2 i 3 SZ).</w:t>
      </w:r>
    </w:p>
    <w:p w:rsidRDefault="009F2C1A" w:rsidP="009F2C1A" w:rsidR="009F2C1A" w:rsidRPr="00B80907">
      <w:pPr>
        <w:ind w:firstLine="708"/>
        <w:jc w:val="both"/>
      </w:pPr>
      <w:r>
        <w:t>11</w:t>
      </w:r>
      <w:r w:rsidRPr="00B80907">
        <w:t>.</w:t>
      </w:r>
      <w:r>
        <w:tab/>
      </w:r>
      <w:r w:rsidRPr="00B80907">
        <w:t>Pozivaju se dužnikovi dužnici da svoje obveze bez odgode ispunjavaju stečajno</w:t>
      </w:r>
      <w:r>
        <w:t>j</w:t>
      </w:r>
      <w:r w:rsidRPr="00B80907">
        <w:t xml:space="preserve"> upravitelj</w:t>
      </w:r>
      <w:r>
        <w:t>ici</w:t>
      </w:r>
      <w:r w:rsidRPr="00B80907">
        <w:t xml:space="preserve"> za stečajnog dužnika</w:t>
      </w:r>
      <w:r>
        <w:t xml:space="preserve"> (čl. 129 st. 1 SZ)</w:t>
      </w:r>
      <w:r w:rsidRPr="00B80907">
        <w:t>.</w:t>
      </w:r>
    </w:p>
    <w:p w:rsidRDefault="009F2C1A" w:rsidP="009F2C1A" w:rsidR="009F2C1A" w:rsidRPr="00B80907">
      <w:pPr>
        <w:ind w:firstLine="708"/>
        <w:jc w:val="both"/>
      </w:pPr>
      <w:r>
        <w:t>12</w:t>
      </w:r>
      <w:r w:rsidRPr="00B80907">
        <w:t>.</w:t>
      </w:r>
      <w:r>
        <w:tab/>
      </w:r>
      <w:r w:rsidRPr="00B80907">
        <w:t>Stečajni post</w:t>
      </w:r>
      <w:r>
        <w:t xml:space="preserve">upak nad dužnikom </w:t>
      </w:r>
      <w:r>
        <w:rPr>
          <w:b/>
        </w:rPr>
        <w:t xml:space="preserve">stečajna masa iza </w:t>
      </w:r>
      <w:r w:rsidRPr="002E06A1">
        <w:rPr>
          <w:b/>
        </w:rPr>
        <w:t xml:space="preserve"> EMPORIUM d.o.o. Vukovar</w:t>
      </w:r>
      <w:r>
        <w:t xml:space="preserve"> otvoren je dana</w:t>
      </w:r>
      <w:r>
        <w:rPr>
          <w:b/>
        </w:rPr>
        <w:t xml:space="preserve"> 23. rujna 2016. g. u 10,30 sati</w:t>
      </w:r>
      <w:r>
        <w:t xml:space="preserve"> kada je</w:t>
      </w:r>
      <w:r w:rsidRPr="00B80907">
        <w:t xml:space="preserve"> ovo rješenje o otvaranju stečajnog postupka stavljeni na </w:t>
      </w:r>
      <w:r>
        <w:t>e-</w:t>
      </w:r>
      <w:r w:rsidRPr="00B80907">
        <w:t>oglasnu ploču suda</w:t>
      </w:r>
      <w:r>
        <w:t xml:space="preserve"> (čl. 1</w:t>
      </w:r>
      <w:r w:rsidR="000A64BA">
        <w:t>33</w:t>
      </w:r>
      <w:r>
        <w:t xml:space="preserve"> SZ)</w:t>
      </w:r>
      <w:r w:rsidRPr="00B80907">
        <w:t xml:space="preserve">. </w:t>
      </w:r>
    </w:p>
    <w:p w:rsidRDefault="009F2C1A" w:rsidP="009F2C1A" w:rsidR="009F2C1A" w:rsidRPr="00B80907">
      <w:pPr>
        <w:ind w:firstLine="708"/>
        <w:jc w:val="both"/>
      </w:pPr>
      <w:r w:rsidRPr="00B80907">
        <w:t xml:space="preserve">Na dan objave </w:t>
      </w:r>
      <w:r>
        <w:t>rješenja</w:t>
      </w:r>
      <w:r w:rsidRPr="00B80907">
        <w:t xml:space="preserve"> na </w:t>
      </w:r>
      <w:r>
        <w:t>e-</w:t>
      </w:r>
      <w:r w:rsidRPr="00B80907">
        <w:t>oglasnoj ploči suda nastupaju pravne posljedice otvaranja stečajnog postupka.</w:t>
      </w:r>
    </w:p>
    <w:p w:rsidRDefault="009F2C1A" w:rsidP="009F2C1A" w:rsidR="009F2C1A">
      <w:pPr>
        <w:ind w:firstLine="708"/>
        <w:jc w:val="both"/>
      </w:pPr>
      <w:r>
        <w:t>13</w:t>
      </w:r>
      <w:r w:rsidRPr="00B80907">
        <w:t>.</w:t>
      </w:r>
      <w:r>
        <w:tab/>
      </w:r>
      <w:r w:rsidRPr="00B80907">
        <w:t xml:space="preserve">Ročište vjerovnika na kojem će se ispitati prijavljene tražbine (ispitno ročište)                                   određuje se za dan  </w:t>
      </w:r>
      <w:r>
        <w:rPr>
          <w:b/>
        </w:rPr>
        <w:t>6. prosinca</w:t>
      </w:r>
      <w:r w:rsidRPr="00693929">
        <w:rPr>
          <w:b/>
        </w:rPr>
        <w:t xml:space="preserve"> 2016. g. u 1</w:t>
      </w:r>
      <w:r>
        <w:rPr>
          <w:b/>
        </w:rPr>
        <w:t>1</w:t>
      </w:r>
      <w:r w:rsidRPr="00693929">
        <w:rPr>
          <w:b/>
        </w:rPr>
        <w:t>,00</w:t>
      </w:r>
      <w:r>
        <w:t xml:space="preserve"> </w:t>
      </w:r>
      <w:r>
        <w:rPr>
          <w:b/>
        </w:rPr>
        <w:t>sati</w:t>
      </w:r>
      <w:r>
        <w:t xml:space="preserve"> </w:t>
      </w:r>
      <w:r w:rsidRPr="00B80907">
        <w:t xml:space="preserve">a izvještajno ročište isti dan s početkom u </w:t>
      </w:r>
      <w:r w:rsidRPr="003370DD">
        <w:rPr>
          <w:b/>
        </w:rPr>
        <w:t>1</w:t>
      </w:r>
      <w:r>
        <w:rPr>
          <w:b/>
        </w:rPr>
        <w:t>1</w:t>
      </w:r>
      <w:r w:rsidRPr="003370DD">
        <w:rPr>
          <w:b/>
        </w:rPr>
        <w:t>,</w:t>
      </w:r>
      <w:r>
        <w:rPr>
          <w:b/>
        </w:rPr>
        <w:t>15</w:t>
      </w:r>
      <w:r w:rsidRPr="003370DD">
        <w:rPr>
          <w:b/>
        </w:rPr>
        <w:t xml:space="preserve"> sati</w:t>
      </w:r>
      <w:r w:rsidRPr="00B80907">
        <w:t xml:space="preserve">, u zgradi ovog suda u Osijeku, Zagrebačka 2, soba br. </w:t>
      </w:r>
      <w:r>
        <w:t>40 II kat a na koje se pozivaju vjerovnici</w:t>
      </w:r>
      <w:r w:rsidR="000A64BA">
        <w:t xml:space="preserve"> (čl. 133 st. 5 i 6 SZ)</w:t>
      </w:r>
      <w:r w:rsidRPr="00B80907">
        <w:t>.</w:t>
      </w:r>
    </w:p>
    <w:p w:rsidRDefault="009F2C1A" w:rsidP="009F2C1A" w:rsidR="009F2C1A" w:rsidRPr="00005C6D">
      <w:pPr>
        <w:numPr>
          <w:ilvl w:val="0"/>
          <w:numId w:val="5"/>
        </w:numPr>
        <w:ind w:firstLine="709" w:left="0"/>
        <w:jc w:val="both"/>
        <w:rPr>
          <w:b/>
        </w:rPr>
      </w:pPr>
      <w:r>
        <w:t xml:space="preserve"> Određuje se da se stečajna masa temeljem ovog rješenja upiše u </w:t>
      </w:r>
      <w:r w:rsidRPr="009F2C1A">
        <w:rPr>
          <w:b/>
        </w:rPr>
        <w:t>sudski registar</w:t>
      </w:r>
      <w:r>
        <w:t xml:space="preserve">  Trgovačkog suda u Osijeku (čl. 1</w:t>
      </w:r>
      <w:r w:rsidR="000A64BA">
        <w:t>33</w:t>
      </w:r>
      <w:r>
        <w:t xml:space="preserve"> st. 2 SZ) a radi dodjele OIB-a stečajne mase.</w:t>
      </w:r>
    </w:p>
    <w:p w:rsidRDefault="009F2C1A" w:rsidP="009F2C1A" w:rsidR="009F2C1A" w:rsidRPr="00405348">
      <w:pPr>
        <w:ind w:left="708"/>
        <w:jc w:val="both"/>
        <w:rPr>
          <w:b/>
        </w:rPr>
      </w:pPr>
    </w:p>
    <w:p w:rsidRDefault="009F2C1A" w:rsidP="00DB6AF4" w:rsidR="009F2C1A" w:rsidRPr="00B1313B">
      <w:pPr>
        <w:numPr>
          <w:ilvl w:val="0"/>
          <w:numId w:val="5"/>
        </w:numPr>
        <w:ind w:firstLine="709" w:left="0"/>
        <w:jc w:val="both"/>
      </w:pPr>
      <w:r w:rsidRPr="00B1313B">
        <w:t xml:space="preserve">Nalaže se </w:t>
      </w:r>
      <w:r>
        <w:t xml:space="preserve">Općinskom sudu u Splitu SS Supetar </w:t>
      </w:r>
      <w:r w:rsidRPr="00B1313B">
        <w:t xml:space="preserve">zk. odjelu </w:t>
      </w:r>
      <w:r>
        <w:t xml:space="preserve">Supetar </w:t>
      </w:r>
      <w:r w:rsidRPr="00B1313B">
        <w:t>da otvaranje stečajnog postupka upiše u zemljišne knjige</w:t>
      </w:r>
      <w:r>
        <w:t xml:space="preserve"> na nekretninama upisanim u </w:t>
      </w:r>
    </w:p>
    <w:p w:rsidRDefault="009F2C1A" w:rsidP="009F2C1A" w:rsidR="009F2C1A" w:rsidRPr="00B1313B">
      <w:pPr>
        <w:pStyle w:val="Odlomakpopisa"/>
      </w:pPr>
    </w:p>
    <w:p w:rsidRDefault="00DB6AF4" w:rsidP="009F2C1A" w:rsidR="009F2C1A">
      <w:pPr>
        <w:ind w:left="1500"/>
        <w:jc w:val="both"/>
      </w:pPr>
      <w:r>
        <w:t>zk. ul. 2232 k.o. Supetar kč. br. 967/14, 967/25, 967/34, 967/35, 967/36 i to u odnosu na B vlasnički list na udio: 9/10 Emporium d.o.o. Vukovar, Tri ruže 32.</w:t>
      </w:r>
    </w:p>
    <w:p w:rsidRDefault="009F2C1A" w:rsidP="009F2C1A" w:rsidR="009F2C1A">
      <w:pPr>
        <w:ind w:left="1500"/>
        <w:jc w:val="both"/>
      </w:pPr>
    </w:p>
    <w:p w:rsidRDefault="009F2C1A" w:rsidP="009F2C1A" w:rsidR="009F2C1A" w:rsidRPr="00B80907">
      <w:pPr>
        <w:ind w:left="1500"/>
        <w:jc w:val="center"/>
      </w:pPr>
      <w:r w:rsidRPr="00B80907">
        <w:t>Obrazloženje</w:t>
      </w:r>
    </w:p>
    <w:p w:rsidRDefault="009F2C1A" w:rsidP="009F2C1A" w:rsidR="009F2C1A">
      <w:pPr>
        <w:jc w:val="both"/>
      </w:pPr>
    </w:p>
    <w:p w:rsidRDefault="00DB6AF4" w:rsidP="009F2C1A" w:rsidR="009F2C1A">
      <w:pPr>
        <w:jc w:val="both"/>
      </w:pPr>
      <w:r>
        <w:tab/>
        <w:t>Pravomoćnim rješenjem Trgovačkog suda u Osijeku St-737/15 od 7. ožujka 2016. g., a na prijedlog FINE RC Osijek za provedbu skraćenog stečajnog postupka, otvoren je i istodobno zaključen stečajni postupak nad dužnikom Emporium d.o.o. Vukovar, Tri ruže 32, OIB: 04905149931 te je pravomoćnim rješenjem Trgovačkog suda u Osijeku broj Tt-16/3495 od 22.8.2016. g. navedeni dužnik brisan iz registra pravnih osoba.</w:t>
      </w:r>
    </w:p>
    <w:p w:rsidRDefault="000A64BA" w:rsidP="009F2C1A" w:rsidR="000A64BA">
      <w:pPr>
        <w:jc w:val="both"/>
      </w:pPr>
    </w:p>
    <w:p w:rsidRDefault="00DB6AF4" w:rsidP="009F2C1A" w:rsidR="000A64BA">
      <w:pPr>
        <w:jc w:val="both"/>
      </w:pPr>
      <w:r>
        <w:tab/>
        <w:t xml:space="preserve">Podneskom od 28. srpnja 2016. g. zakonski zastupnik dužnika Janko Lender iz Opatije podnio je prijedlog za nastavak postupka u odnosu na stečajnu masu iza </w:t>
      </w:r>
      <w:r w:rsidRPr="00DB6AF4">
        <w:t xml:space="preserve">EMPORIUM d.o.o. Vukovar a koji podnesak omaškom naziva prigovorom, navodeći </w:t>
      </w:r>
      <w:r>
        <w:t>da u stečajnu masu iza Emporium d.o.o. Vukovar ulaze nekretnine građevinsko zemljište sa plaćenim svim komunalnim i vodnim i ostalim doprinosima i građevinskom dozvolom na kč. br. 967/14, 25, 34, 35 i 36 zk. ul. 2232 k.o. Supetar na otoku Braču. Ujedno da postoje pravomoćne prvostupanjske odluke Trgovačkog suda u Zagrebu i Splitu te Velikoj Gorici, Rijeci temeljem kojih  stečajnu masu čine potraživanja</w:t>
      </w:r>
      <w:r w:rsidR="000A64BA">
        <w:t xml:space="preserve"> temeljem ovršnih isprava.</w:t>
      </w:r>
    </w:p>
    <w:p w:rsidRDefault="000A64BA" w:rsidP="009F2C1A" w:rsidR="000A64BA">
      <w:pPr>
        <w:jc w:val="both"/>
      </w:pPr>
    </w:p>
    <w:p w:rsidRDefault="000A64BA" w:rsidP="009F2C1A" w:rsidR="000A64BA">
      <w:pPr>
        <w:jc w:val="both"/>
      </w:pPr>
    </w:p>
    <w:p w:rsidRDefault="000A64BA" w:rsidP="000A64BA" w:rsidR="000A64BA">
      <w:pPr>
        <w:jc w:val="right"/>
      </w:pPr>
      <w:r>
        <w:lastRenderedPageBreak/>
        <w:t>6 St-2225/16-12</w:t>
      </w:r>
    </w:p>
    <w:p w:rsidRDefault="000A64BA" w:rsidP="009F2C1A" w:rsidR="000A64BA">
      <w:pPr>
        <w:jc w:val="both"/>
      </w:pPr>
    </w:p>
    <w:p w:rsidRDefault="000A64BA" w:rsidP="009F2C1A" w:rsidR="000A64BA">
      <w:pPr>
        <w:jc w:val="both"/>
      </w:pPr>
    </w:p>
    <w:p w:rsidRDefault="000A64BA" w:rsidP="009F2C1A" w:rsidR="000A64BA" w:rsidRPr="00DB6AF4">
      <w:pPr>
        <w:jc w:val="both"/>
      </w:pPr>
      <w:r>
        <w:tab/>
        <w:t>Sud je izvršio uvid u dokumentaciju u spisu i to izvadak iz zemljišne knjige zk. odjela Supetar od 17.9.2015. g. te ovršne isprave – presude Trgovačkog suda u Zagrebu SS Karlovac i Trgovačkog suda u Splitu SS Dubrovnik (str. 39-44 spisa) te utvrdio da stečajnu masu iza Emporium d.o.o. Vukovar čine nekretnine i potraživanja utvrđena temeljem pravomoćnim ovršnih isprava.</w:t>
      </w:r>
    </w:p>
    <w:p w:rsidRDefault="00DB6AF4" w:rsidP="009F2C1A" w:rsidR="00DB6AF4" w:rsidRPr="00DB6AF4">
      <w:pPr>
        <w:jc w:val="both"/>
      </w:pPr>
    </w:p>
    <w:p w:rsidRDefault="009F2C1A" w:rsidP="009F2C1A" w:rsidR="009F2C1A">
      <w:pPr>
        <w:ind w:firstLine="708"/>
        <w:jc w:val="both"/>
      </w:pPr>
      <w:r w:rsidRPr="00B80907">
        <w:t xml:space="preserve">Slijedom gore navedenog,  sud je došao do uvjerenja da su u potpunosti ispunjeni uvjeti za otvaranje stečajnog postupka </w:t>
      </w:r>
      <w:r w:rsidR="000A64BA">
        <w:t>iza stečajne mase</w:t>
      </w:r>
      <w:r w:rsidRPr="00B80907">
        <w:t xml:space="preserve"> u smislu čl. </w:t>
      </w:r>
      <w:r w:rsidR="000A64BA">
        <w:t>133</w:t>
      </w:r>
      <w:r w:rsidRPr="00B80907">
        <w:t xml:space="preserve"> Stečajnog zakona</w:t>
      </w:r>
      <w:r w:rsidR="000A64BA">
        <w:t xml:space="preserve"> (NN 71/15)</w:t>
      </w:r>
      <w:r w:rsidRPr="00B80907">
        <w:t xml:space="preserve">, jer </w:t>
      </w:r>
      <w:r w:rsidR="000A64BA">
        <w:t xml:space="preserve">je pronađena imovina koja ulazi u stečajnu masu te je valjalo odlučiti kao u izreci. </w:t>
      </w:r>
    </w:p>
    <w:p w:rsidRDefault="009F2C1A" w:rsidP="009F2C1A" w:rsidR="009F2C1A">
      <w:pPr>
        <w:ind w:firstLine="708"/>
        <w:jc w:val="both"/>
        <w:rPr>
          <w:b/>
        </w:rPr>
      </w:pPr>
      <w:r>
        <w:t>Također, temeljem čl. 85 st. 2 SZ u vezi s čl. 84 st. 1 SZ /NN 71/15) imenovan</w:t>
      </w:r>
      <w:r w:rsidR="000A64BA">
        <w:t>a</w:t>
      </w:r>
      <w:r>
        <w:t xml:space="preserve"> je</w:t>
      </w:r>
      <w:r w:rsidR="000A64BA">
        <w:t xml:space="preserve">, automatskim odabirom, </w:t>
      </w:r>
      <w:r>
        <w:t>stečajn</w:t>
      </w:r>
      <w:r w:rsidR="000A64BA">
        <w:t>a</w:t>
      </w:r>
      <w:r>
        <w:t xml:space="preserve"> upravitelj</w:t>
      </w:r>
      <w:r w:rsidR="000A64BA">
        <w:t>ica koja</w:t>
      </w:r>
      <w:r>
        <w:t xml:space="preserve"> je uvršten u listu A stečajnih upravitelja za područje ovoga suda u osobi </w:t>
      </w:r>
      <w:r w:rsidR="000A64BA">
        <w:rPr>
          <w:b/>
        </w:rPr>
        <w:t>Sanja Mišević iz Osijeka</w:t>
      </w:r>
      <w:r>
        <w:rPr>
          <w:b/>
        </w:rPr>
        <w:t>.</w:t>
      </w:r>
    </w:p>
    <w:p w:rsidRDefault="000A64BA" w:rsidP="000A64BA" w:rsidR="009F2C1A">
      <w:pPr>
        <w:tabs>
          <w:tab w:pos="3345" w:val="left"/>
        </w:tabs>
        <w:ind w:firstLine="708"/>
        <w:jc w:val="both"/>
        <w:rPr>
          <w:b/>
        </w:rPr>
      </w:pPr>
      <w:r>
        <w:rPr>
          <w:b/>
        </w:rPr>
        <w:tab/>
      </w:r>
    </w:p>
    <w:p w:rsidRDefault="009F2C1A" w:rsidP="009F2C1A" w:rsidR="009F2C1A">
      <w:pPr>
        <w:ind w:firstLine="708"/>
        <w:jc w:val="both"/>
        <w:rPr>
          <w:b/>
        </w:rPr>
      </w:pPr>
    </w:p>
    <w:p w:rsidRDefault="009F2C1A" w:rsidP="009F2C1A" w:rsidR="009F2C1A">
      <w:pPr>
        <w:ind w:firstLine="708"/>
        <w:jc w:val="both"/>
        <w:rPr>
          <w:b/>
        </w:rPr>
      </w:pPr>
    </w:p>
    <w:p w:rsidRDefault="00D04B70" w:rsidP="00D8039D" w:rsidR="00D04B70"/>
    <w:p w:rsidRDefault="000A64BA" w:rsidP="000A64BA" w:rsidR="00D8039D">
      <w:pPr>
        <w:tabs>
          <w:tab w:pos="4535" w:val="center"/>
          <w:tab w:pos="6390" w:val="left"/>
        </w:tabs>
      </w:pPr>
      <w:r>
        <w:tab/>
      </w:r>
      <w:r w:rsidR="00D8039D">
        <w:t xml:space="preserve">U Osijeku </w:t>
      </w:r>
      <w:r>
        <w:t>23. rujna 2016. g.</w:t>
      </w:r>
    </w:p>
    <w:p w:rsidRDefault="00D04B70" w:rsidP="000501F8" w:rsidR="00D04B70">
      <w:pPr>
        <w:jc w:val="center"/>
      </w:pPr>
    </w:p>
    <w:p w:rsidRDefault="00D8039D" w:rsidP="00D8039D" w:rsidR="00D8039D">
      <w:r>
        <w:t xml:space="preserve">                                                                        </w:t>
      </w:r>
    </w:p>
    <w:p w:rsidRDefault="000501F8" w:rsidP="000501F8" w:rsidR="000501F8">
      <w:pPr>
        <w:jc w:val="both"/>
      </w:pPr>
      <w:r>
        <w:t>Zapisničar:</w:t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  <w:t xml:space="preserve">  </w:t>
      </w:r>
      <w:r>
        <w:tab/>
      </w:r>
      <w:r w:rsidR="000A64BA">
        <w:t>STEČAJNA SUTKINJA</w:t>
      </w:r>
    </w:p>
    <w:p w:rsidRDefault="000501F8" w:rsidP="000501F8" w:rsidR="000501F8">
      <w:pPr>
        <w:jc w:val="both"/>
      </w:pPr>
      <w:r>
        <w:t>Danijela Sekulić</w:t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  <w:t xml:space="preserve">                   </w:t>
      </w:r>
      <w:r>
        <w:t xml:space="preserve">   Nada Roso</w:t>
      </w:r>
    </w:p>
    <w:p w:rsidRDefault="000501F8" w:rsidP="000501F8" w:rsidR="000501F8">
      <w:pPr>
        <w:jc w:val="both"/>
      </w:pPr>
    </w:p>
    <w:p w:rsidRDefault="000501F8" w:rsidP="000501F8" w:rsidR="000501F8">
      <w:pPr>
        <w:jc w:val="both"/>
      </w:pPr>
    </w:p>
    <w:p w:rsidRDefault="000501F8" w:rsidP="000501F8" w:rsidR="000501F8">
      <w:pPr>
        <w:jc w:val="both"/>
      </w:pPr>
    </w:p>
    <w:p w:rsidRDefault="000501F8" w:rsidP="000501F8" w:rsidR="000501F8">
      <w:pPr>
        <w:jc w:val="both"/>
      </w:pPr>
    </w:p>
    <w:p w:rsidRDefault="000501F8" w:rsidP="009519E9" w:rsidR="000501F8" w:rsidRPr="00650737">
      <w:pPr>
        <w:ind w:firstLine="708"/>
        <w:jc w:val="both"/>
      </w:pPr>
    </w:p>
    <w:p w:rsidRDefault="000501F8" w:rsidP="000501F8" w:rsidR="000501F8" w:rsidRPr="00650737">
      <w:pPr>
        <w:jc w:val="both"/>
      </w:pPr>
      <w:r w:rsidRPr="00650737">
        <w:t>POUKA O PRAVNOM LIJEKU:</w:t>
      </w:r>
    </w:p>
    <w:p w:rsidRDefault="000501F8" w:rsidP="000501F8" w:rsidR="000501F8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0501F8" w:rsidP="000501F8" w:rsidR="000501F8">
      <w:pPr>
        <w:pStyle w:val="Tijeloteksta"/>
      </w:pPr>
    </w:p>
    <w:p w:rsidRDefault="00D8039D" w:rsidP="00D8039D" w:rsidR="00D8039D">
      <w:r>
        <w:t xml:space="preserve">     </w:t>
      </w:r>
    </w:p>
    <w:p w:rsidRDefault="00D8039D" w:rsidP="00D8039D" w:rsidR="00D8039D">
      <w:r>
        <w:t>DNA:</w:t>
      </w:r>
    </w:p>
    <w:p w:rsidRDefault="00D8039D" w:rsidP="00D04B70" w:rsidR="00D8039D">
      <w:pPr>
        <w:pStyle w:val="Odlomakpopisa"/>
        <w:numPr>
          <w:ilvl w:val="0"/>
          <w:numId w:val="1"/>
        </w:numPr>
      </w:pPr>
      <w:r>
        <w:t>Stečajn</w:t>
      </w:r>
      <w:r w:rsidR="000A64BA">
        <w:t>a</w:t>
      </w:r>
      <w:r>
        <w:t xml:space="preserve"> upravitelj</w:t>
      </w:r>
      <w:r w:rsidR="000A64BA">
        <w:t>ica Sanja Mišević</w:t>
      </w:r>
    </w:p>
    <w:p w:rsidRDefault="000A64BA" w:rsidP="00D04B70" w:rsidR="00D04B70">
      <w:pPr>
        <w:pStyle w:val="Odlomakpopisa"/>
        <w:numPr>
          <w:ilvl w:val="0"/>
          <w:numId w:val="1"/>
        </w:numPr>
      </w:pPr>
      <w:r>
        <w:t>Janko Lender iz Opatije, Varljenska cesta 7.A.</w:t>
      </w:r>
    </w:p>
    <w:p w:rsidRDefault="00D04B70" w:rsidP="00D04B70" w:rsidR="00D04B70">
      <w:pPr>
        <w:pStyle w:val="Odlomakpopisa"/>
        <w:numPr>
          <w:ilvl w:val="0"/>
          <w:numId w:val="1"/>
        </w:numPr>
      </w:pPr>
      <w:r>
        <w:t>ŽDO Vukovar</w:t>
      </w:r>
    </w:p>
    <w:p w:rsidRDefault="000A64BA" w:rsidP="000A64BA" w:rsidR="00CE009B">
      <w:pPr>
        <w:pStyle w:val="Odlomakpopisa"/>
        <w:numPr>
          <w:ilvl w:val="0"/>
          <w:numId w:val="1"/>
        </w:numPr>
      </w:pPr>
      <w:r>
        <w:t xml:space="preserve">OS Split SS Supetar </w:t>
      </w:r>
      <w:r w:rsidR="00CE009B">
        <w:t xml:space="preserve">zk. odje. </w:t>
      </w:r>
      <w:r>
        <w:t>Supetar</w:t>
      </w:r>
    </w:p>
    <w:p w:rsidRDefault="000A64BA" w:rsidP="000A64BA" w:rsidR="000A64BA">
      <w:pPr>
        <w:pStyle w:val="Odlomakpopisa"/>
        <w:numPr>
          <w:ilvl w:val="0"/>
          <w:numId w:val="1"/>
        </w:numPr>
      </w:pPr>
      <w:r>
        <w:t>registar - ovdje</w:t>
      </w:r>
    </w:p>
    <w:p w:rsidRDefault="000A64BA" w:rsidP="00D04B70" w:rsidR="00D04B70">
      <w:pPr>
        <w:pStyle w:val="Odlomakpopisa"/>
        <w:numPr>
          <w:ilvl w:val="0"/>
          <w:numId w:val="1"/>
        </w:numPr>
      </w:pPr>
      <w:r>
        <w:t>e-</w:t>
      </w:r>
      <w:r w:rsidR="00D04B70">
        <w:t>oglasna ploča</w:t>
      </w:r>
    </w:p>
    <w:p w:rsidRDefault="00D04B70" w:rsidP="00D04B70" w:rsidR="00D04B70">
      <w:pPr>
        <w:pStyle w:val="Odlomakpopisa"/>
        <w:numPr>
          <w:ilvl w:val="0"/>
          <w:numId w:val="1"/>
        </w:numPr>
      </w:pPr>
      <w:r>
        <w:t>R-</w:t>
      </w:r>
      <w:r w:rsidR="000A64BA">
        <w:t>6.12.</w:t>
      </w:r>
    </w:p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8039D" w:rsidP="00D8039D" w:rsidR="00D8039D"/>
    <w:p w:rsidRDefault="00DB052E" w:rsidR="00DB052E"/>
    <w:p w:rsidRDefault="000501F8" w:rsidR="000501F8"/>
    <w:p w:rsidRDefault="000501F8" w:rsidP="000501F8" w:rsidR="000501F8" w:rsidRPr="00EF33B5">
      <w:pPr>
        <w:ind w:left="6480"/>
        <w:jc w:val="both"/>
      </w:pPr>
      <w:r>
        <w:t xml:space="preserve">  STEČAJNI SUDAC</w:t>
      </w:r>
      <w:r w:rsidRPr="00EF33B5">
        <w:t>, v.r.</w:t>
      </w:r>
    </w:p>
    <w:p w:rsidRDefault="000501F8" w:rsidP="000501F8" w:rsidR="000501F8" w:rsidRPr="00EF33B5">
      <w:pPr>
        <w:jc w:val="both"/>
      </w:pPr>
      <w:r>
        <w:t xml:space="preserve">                                                                                                                       </w:t>
      </w:r>
      <w:r w:rsidRPr="00EF33B5">
        <w:t xml:space="preserve">  Nada Roso</w:t>
      </w:r>
    </w:p>
    <w:p w:rsidRDefault="000501F8" w:rsidP="000501F8" w:rsidR="000501F8" w:rsidRPr="00EF33B5">
      <w:pPr>
        <w:jc w:val="both"/>
      </w:pPr>
    </w:p>
    <w:p w:rsidRDefault="000501F8" w:rsidP="000501F8" w:rsidR="000501F8" w:rsidRPr="00EF33B5">
      <w:pPr>
        <w:jc w:val="both"/>
      </w:pPr>
    </w:p>
    <w:p w:rsidRDefault="000501F8" w:rsidP="000501F8" w:rsidR="000501F8" w:rsidRPr="00EF33B5">
      <w:pPr>
        <w:jc w:val="both"/>
      </w:pPr>
      <w:r w:rsidRPr="00EF33B5">
        <w:t>POUKA O PRAVNOM LIJEKU:</w:t>
      </w:r>
    </w:p>
    <w:p w:rsidRDefault="000501F8" w:rsidP="000501F8" w:rsidR="000501F8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0501F8" w:rsidP="000501F8" w:rsidR="000501F8" w:rsidRPr="00EF33B5">
      <w:pPr>
        <w:jc w:val="both"/>
      </w:pPr>
    </w:p>
    <w:p w:rsidRDefault="000501F8" w:rsidP="000501F8" w:rsidR="000501F8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                         Za točnost otpravka</w:t>
      </w:r>
    </w:p>
    <w:p w:rsidRDefault="000501F8" w:rsidP="000501F8" w:rsidR="000501F8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0501F8" w:rsidP="000501F8" w:rsidR="000501F8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0501F8" w:rsidP="000501F8" w:rsidR="000501F8"/>
    <w:p w:rsidRDefault="000501F8" w:rsidR="000501F8"/>
    <w:sectPr w:rsidSect="00AA2A52" w:rsidR="000501F8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C27" w:rsidP="000501F8" w:rsidR="00085C27">
      <w:r>
        <w:separator/>
      </w:r>
    </w:p>
  </w:endnote>
  <w:endnote w:id="0" w:type="continuationSeparator">
    <w:p w:rsidRDefault="00085C27" w:rsidP="000501F8" w:rsidR="00085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C27" w:rsidP="000501F8" w:rsidR="00085C27">
      <w:r>
        <w:separator/>
      </w:r>
    </w:p>
  </w:footnote>
  <w:footnote w:id="0" w:type="continuationSeparator">
    <w:p w:rsidRDefault="00085C27" w:rsidP="000501F8" w:rsidR="00085C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68631"/>
      <w:docPartObj>
        <w:docPartGallery w:val="Page Numbers (Top of Page)"/>
        <w:docPartUnique/>
      </w:docPartObj>
    </w:sdtPr>
    <w:sdtEndPr/>
    <w:sdtContent>
      <w:p w:rsidRDefault="000501F8" w:rsidR="000501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600">
          <w:rPr>
            <w:noProof/>
          </w:rPr>
          <w:t>1</w:t>
        </w:r>
        <w:r>
          <w:fldChar w:fldCharType="end"/>
        </w:r>
      </w:p>
    </w:sdtContent>
  </w:sdt>
  <w:p w:rsidRDefault="000501F8" w:rsidR="000501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2319E"/>
    <w:multiLevelType w:val="hybridMultilevel"/>
    <w:tmpl w:val="526C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3">
    <w:nsid w:val="52ED2749"/>
    <w:multiLevelType w:val="hybridMultilevel"/>
    <w:tmpl w:val="41920EE0"/>
    <w:lvl w:tplc="8774DBF8" w:ilvl="0">
      <w:start w:val="9"/>
      <w:numFmt w:val="decimalZero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4">
    <w:nsid w:val="6FDA4BDA"/>
    <w:multiLevelType w:val="hybridMultilevel"/>
    <w:tmpl w:val="8FA423A0"/>
    <w:lvl w:tplc="8FD2E136" w:ilvl="0">
      <w:start w:val="8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039D"/>
    <w:rsid w:val="000501F8"/>
    <w:rsid w:val="00085C27"/>
    <w:rsid w:val="000A64BA"/>
    <w:rsid w:val="000B127F"/>
    <w:rsid w:val="00193CDF"/>
    <w:rsid w:val="00242590"/>
    <w:rsid w:val="00342CA8"/>
    <w:rsid w:val="004571B5"/>
    <w:rsid w:val="00497600"/>
    <w:rsid w:val="00533068"/>
    <w:rsid w:val="00536C10"/>
    <w:rsid w:val="00756F2C"/>
    <w:rsid w:val="007B04EF"/>
    <w:rsid w:val="007F60F2"/>
    <w:rsid w:val="008214D8"/>
    <w:rsid w:val="00892557"/>
    <w:rsid w:val="008A371A"/>
    <w:rsid w:val="00924F04"/>
    <w:rsid w:val="00926E02"/>
    <w:rsid w:val="009519E9"/>
    <w:rsid w:val="009F2C1A"/>
    <w:rsid w:val="00AA2A52"/>
    <w:rsid w:val="00BF3840"/>
    <w:rsid w:val="00C06C57"/>
    <w:rsid w:val="00CA38CE"/>
    <w:rsid w:val="00CE009B"/>
    <w:rsid w:val="00D04B70"/>
    <w:rsid w:val="00D8039D"/>
    <w:rsid w:val="00DB052E"/>
    <w:rsid w:val="00DB6AF4"/>
    <w:rsid w:val="00DC1E42"/>
    <w:rsid w:val="00DE3C0B"/>
    <w:rsid w:val="00E27147"/>
    <w:rsid w:val="00F1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01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01F8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0501F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501F8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01F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01F8"/>
    <w:rPr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D04B70"/>
    <w:pPr>
      <w:ind w:left="720"/>
      <w:contextualSpacing/>
    </w:pPr>
  </w:style>
  <w:style w:styleId="Bezproreda" w:type="paragraph">
    <w:name w:val="No Spacing"/>
    <w:uiPriority w:val="1"/>
    <w:qFormat/>
    <w:rsid w:val="009F2C1A"/>
    <w:rPr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rsid w:val="009F2C1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76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76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6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6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6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01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01F8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0501F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501F8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01F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01F8"/>
    <w:rPr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D04B70"/>
    <w:pPr>
      <w:ind w:left="720"/>
      <w:contextualSpacing/>
    </w:pPr>
  </w:style>
  <w:style w:styleId="Bezproreda" w:type="paragraph">
    <w:name w:val="No Spacing"/>
    <w:uiPriority w:val="1"/>
    <w:qFormat/>
    <w:rsid w:val="009F2C1A"/>
    <w:rPr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rsid w:val="009F2C1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76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76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6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6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6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2225</izvorni_sadrzaj>
    <derivirana_varijabla naziv="DomainObject.Predmet.Broj_1">2225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St-2225/2016</izvorni_sadrzaj>
    <derivirana_varijabla naziv="DomainObject.Predmet.OznakaBroj_1">St-2225/2016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EMPORIUM d.o.o. za proizvodnju, trgovinu i usluge</izvorni_sadrzaj>
    <derivirana_varijabla naziv="DomainObject.Predmet.ProtustrankaFormated_1">  EMPORIUM d.o.o. za proizvodnju, trgovinu i usluge</derivirana_varijabla>
  </DomainObject.Predmet.ProtustrankaFormated>
  <DomainObject.Predmet.ProtustrankaFormatedOIB>
    <izvorni_sadrzaj>  EMPORIUM d.o.o. za proizvodnju, trgovinu i usluge, OIB 04905149931</izvorni_sadrzaj>
    <derivirana_varijabla naziv="DomainObject.Predmet.ProtustrankaFormatedOIB_1">  EMPORIUM d.o.o. za proizvodnju, trgovinu i usluge, OIB 04905149931</derivirana_varijabla>
  </DomainObject.Predmet.ProtustrankaFormatedOIB>
  <DomainObject.Predmet.ProtustrankaFormatedWithAdress>
    <izvorni_sadrzaj> EMPORIUM d.o.o. za proizvodnju, trgovinu i usluge, Tri Ruže 32, 32000 Vukovar</izvorni_sadrzaj>
    <derivirana_varijabla naziv="DomainObject.Predmet.ProtustrankaFormatedWithAdress_1"> EMPORIUM d.o.o. za proizvodnju, trgovinu i usluge, Tri Ruže 32, 32000 Vukovar</derivirana_varijabla>
  </DomainObject.Predmet.ProtustrankaFormatedWithAdress>
  <DomainObject.Predmet.ProtustrankaFormatedWithAdressOIB>
    <izvorni_sadrzaj> EMPORIUM d.o.o. za proizvodnju, trgovinu i usluge, OIB 04905149931, Tri Ruže 32, 32000 Vukovar</izvorni_sadrzaj>
    <derivirana_varijabla naziv="DomainObject.Predmet.ProtustrankaFormatedWithAdressOIB_1"> EMPORIUM d.o.o. za proizvodnju, trgovinu i usluge, OIB 04905149931, Tri Ruže 32, 32000 Vukovar</derivirana_varijabla>
  </DomainObject.Predmet.ProtustrankaFormatedWithAdressOIB>
  <DomainObject.Predmet.ProtustrankaWithAdress>
    <izvorni_sadrzaj>EMPORIUM d.o.o. za proizvodnju, trgovinu i usluge Tri Ruže 32, 32000 Vukovar</izvorni_sadrzaj>
    <derivirana_varijabla naziv="DomainObject.Predmet.ProtustrankaWithAdress_1">EMPORIUM d.o.o. za proizvodnju, trgovinu i usluge Tri Ruže 32, 32000 Vukovar</derivirana_varijabla>
  </DomainObject.Predmet.ProtustrankaWithAdress>
  <DomainObject.Predmet.ProtustrankaWithAdressOIB>
    <izvorni_sadrzaj>EMPORIUM d.o.o. za proizvodnju, trgovinu i usluge, OIB 04905149931, Tri Ruže 32, 32000 Vukovar</izvorni_sadrzaj>
    <derivirana_varijabla naziv="DomainObject.Predmet.ProtustrankaWithAdressOIB_1">EMPORIUM d.o.o. za proizvodnju, trgovinu i usluge, OIB 04905149931, Tri Ruže 32, 32000 Vukovar</derivirana_varijabla>
  </DomainObject.Predmet.ProtustrankaWithAdressOIB>
  <DomainObject.Predmet.ProtustrankaNazivFormated>
    <izvorni_sadrzaj>EMPORIUM d.o.o. za proizvodnju, trgovinu i usluge</izvorni_sadrzaj>
    <derivirana_varijabla naziv="DomainObject.Predmet.ProtustrankaNazivFormated_1">EMPORIUM d.o.o. za proizvodnju, trgovinu i usluge</derivirana_varijabla>
  </DomainObject.Predmet.ProtustrankaNazivFormated>
  <DomainObject.Predmet.ProtustrankaNazivFormatedOIB>
    <izvorni_sadrzaj>EMPORIUM d.o.o. za proizvodnju, trgovinu i usluge, OIB 04905149931</izvorni_sadrzaj>
    <derivirana_varijabla naziv="DomainObject.Predmet.ProtustrankaNazivFormatedOIB_1">EMPORIUM d.o.o. za proizvodnju, trgovinu i usluge, OIB 04905149931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 Lender</izvorni_sadrzaj>
    <derivirana_varijabla naziv="DomainObject.Predmet.StrankaFormated_1">  Janko Lender</derivirana_varijabla>
  </DomainObject.Predmet.StrankaFormated>
  <DomainObject.Predmet.StrankaFormatedOIB>
    <izvorni_sadrzaj>  Janko Lender, OIB 53904640279</izvorni_sadrzaj>
    <derivirana_varijabla naziv="DomainObject.Predmet.StrankaFormatedOIB_1">  Janko Lender, OIB 53904640279</derivirana_varijabla>
  </DomainObject.Predmet.StrankaFormatedOIB>
  <DomainObject.Predmet.StrankaFormatedWithAdress>
    <izvorni_sadrzaj> Janko Lender, Varljenska cesta 7a, 51410 Opatija</izvorni_sadrzaj>
    <derivirana_varijabla naziv="DomainObject.Predmet.StrankaFormatedWithAdress_1"> Janko Lender, Varljenska cesta 7a, 51410 Opatija</derivirana_varijabla>
  </DomainObject.Predmet.StrankaFormatedWithAdress>
  <DomainObject.Predmet.StrankaFormatedWithAdressOIB>
    <izvorni_sadrzaj> Janko Lender, OIB 53904640279, Varljenska cesta 7a, 51410 Opatija</izvorni_sadrzaj>
    <derivirana_varijabla naziv="DomainObject.Predmet.StrankaFormatedWithAdressOIB_1"> Janko Lender, OIB 53904640279, Varljenska cesta 7a, 51410 Opatija</derivirana_varijabla>
  </DomainObject.Predmet.StrankaFormatedWithAdressOIB>
  <DomainObject.Predmet.StrankaWithAdress>
    <izvorni_sadrzaj>Janko Lender Varljenska cesta 7a,51410 Opatija</izvorni_sadrzaj>
    <derivirana_varijabla naziv="DomainObject.Predmet.StrankaWithAdress_1">Janko Lender Varljenska cesta 7a,51410 Opatija</derivirana_varijabla>
  </DomainObject.Predmet.StrankaWithAdress>
  <DomainObject.Predmet.StrankaWithAdressOIB>
    <izvorni_sadrzaj>Janko Lender, OIB 53904640279, Varljenska cesta 7a,51410 Opatija</izvorni_sadrzaj>
    <derivirana_varijabla naziv="DomainObject.Predmet.StrankaWithAdressOIB_1">Janko Lender, OIB 53904640279, Varljenska cesta 7a,51410 Opatija</derivirana_varijabla>
  </DomainObject.Predmet.StrankaWithAdressOIB>
  <DomainObject.Predmet.StrankaNazivFormated>
    <izvorni_sadrzaj>Janko Lender</izvorni_sadrzaj>
    <derivirana_varijabla naziv="DomainObject.Predmet.StrankaNazivFormated_1">Janko Lender</derivirana_varijabla>
  </DomainObject.Predmet.StrankaNazivFormated>
  <DomainObject.Predmet.StrankaNazivFormatedOIB>
    <izvorni_sadrzaj>Janko Lender, OIB 53904640279</izvorni_sadrzaj>
    <derivirana_varijabla naziv="DomainObject.Predmet.StrankaNazivFormatedOIB_1">Janko Lender, OIB 53904640279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Janko Lender</item>
    </izvorni_sadrzaj>
    <derivirana_varijabla naziv="DomainObject.Predmet.StrankaListFormated_1">
      <item>Janko Lender</item>
    </derivirana_varijabla>
  </DomainObject.Predmet.StrankaListFormated>
  <DomainObject.Predmet.StrankaListFormatedOIB>
    <izvorni_sadrzaj>
      <item>Janko Lender, OIB 53904640279</item>
    </izvorni_sadrzaj>
    <derivirana_varijabla naziv="DomainObject.Predmet.StrankaListFormatedOIB_1">
      <item>Janko Lender, OIB 53904640279</item>
    </derivirana_varijabla>
  </DomainObject.Predmet.StrankaListFormatedOIB>
  <DomainObject.Predmet.StrankaListFormatedWithAdress>
    <izvorni_sadrzaj>
      <item>Janko Lender, Varljenska cesta 7a, 51410 Opatija</item>
    </izvorni_sadrzaj>
    <derivirana_varijabla naziv="DomainObject.Predmet.StrankaListFormatedWithAdress_1">
      <item>Janko Lender, Varljenska cesta 7a, 51410 Opatija</item>
    </derivirana_varijabla>
  </DomainObject.Predmet.StrankaListFormatedWithAdress>
  <DomainObject.Predmet.StrankaListFormatedWithAdressOIB>
    <izvorni_sadrzaj>
      <item>Janko Lender, OIB 53904640279, Varljenska cesta 7a, 51410 Opatija</item>
    </izvorni_sadrzaj>
    <derivirana_varijabla naziv="DomainObject.Predmet.StrankaListFormatedWithAdressOIB_1">
      <item>Janko Lender, OIB 53904640279, Varljenska cesta 7a, 51410 Opatija</item>
    </derivirana_varijabla>
  </DomainObject.Predmet.StrankaListFormatedWithAdressOIB>
  <DomainObject.Predmet.StrankaListNazivFormated>
    <izvorni_sadrzaj>
      <item>Janko Lender</item>
    </izvorni_sadrzaj>
    <derivirana_varijabla naziv="DomainObject.Predmet.StrankaListNazivFormated_1">
      <item>Janko Lender</item>
    </derivirana_varijabla>
  </DomainObject.Predmet.StrankaListNazivFormated>
  <DomainObject.Predmet.StrankaListNazivFormatedOIB>
    <izvorni_sadrzaj>
      <item>Janko Lender, OIB 53904640279</item>
    </izvorni_sadrzaj>
    <derivirana_varijabla naziv="DomainObject.Predmet.StrankaListNazivFormatedOIB_1">
      <item>Janko Lender, OIB 53904640279</item>
    </derivirana_varijabla>
  </DomainObject.Predmet.StrankaListNazivFormatedOIB>
  <DomainObject.Predmet.ProtuStrankaListFormated>
    <izvorni_sadrzaj>
      <item>EMPORIUM d.o.o. za proizvodnju, trgovinu i usluge</item>
    </izvorni_sadrzaj>
    <derivirana_varijabla naziv="DomainObject.Predmet.ProtuStrankaListFormated_1">
      <item>EMPORIUM d.o.o. za proizvodnju, trgovinu i usluge</item>
    </derivirana_varijabla>
  </DomainObject.Predmet.ProtuStrankaListFormated>
  <DomainObject.Predmet.ProtuStrankaListFormatedOIB>
    <izvorni_sadrzaj>
      <item>EMPORIUM d.o.o. za proizvodnju, trgovinu i usluge, OIB 04905149931</item>
    </izvorni_sadrzaj>
    <derivirana_varijabla naziv="DomainObject.Predmet.ProtuStrankaListFormatedOIB_1">
      <item>EMPORIUM d.o.o. za proizvodnju, trgovinu i usluge, OIB 04905149931</item>
    </derivirana_varijabla>
  </DomainObject.Predmet.ProtuStrankaListFormatedOIB>
  <DomainObject.Predmet.ProtuStrankaListFormatedWithAdress>
    <izvorni_sadrzaj>
      <item>EMPORIUM d.o.o. za proizvodnju, trgovinu i usluge, Tri Ruže 32, 32000 Vukovar</item>
    </izvorni_sadrzaj>
    <derivirana_varijabla naziv="DomainObject.Predmet.ProtuStrankaListFormatedWithAdress_1">
      <item>EMPORIUM d.o.o. za proizvodnju, trgovinu i usluge, Tri Ruže 32, 32000 Vukovar</item>
    </derivirana_varijabla>
  </DomainObject.Predmet.ProtuStrankaListFormatedWithAdress>
  <DomainObject.Predmet.ProtuStrankaListFormatedWithAdressOIB>
    <izvorni_sadrzaj>
      <item>EMPORIUM d.o.o. za proizvodnju, trgovinu i usluge, OIB 04905149931, Tri Ruže 32, 32000 Vukovar</item>
    </izvorni_sadrzaj>
    <derivirana_varijabla naziv="DomainObject.Predmet.ProtuStrankaListFormatedWithAdressOIB_1">
      <item>EMPORIUM d.o.o. za proizvodnju, trgovinu i usluge, OIB 04905149931, Tri Ruže 32, 32000 Vukovar</item>
    </derivirana_varijabla>
  </DomainObject.Predmet.ProtuStrankaListFormatedWithAdressOIB>
  <DomainObject.Predmet.ProtuStrankaListNazivFormated>
    <izvorni_sadrzaj>
      <item>EMPORIUM d.o.o. za proizvodnju, trgovinu i usluge</item>
    </izvorni_sadrzaj>
    <derivirana_varijabla naziv="DomainObject.Predmet.ProtuStrankaListNazivFormated_1">
      <item>EMPORIUM d.o.o. za proizvodnju, trgovinu i usluge</item>
    </derivirana_varijabla>
  </DomainObject.Predmet.ProtuStrankaListNazivFormated>
  <DomainObject.Predmet.ProtuStrankaListNazivFormatedOIB>
    <izvorni_sadrzaj>
      <item>EMPORIUM d.o.o. za proizvodnju, trgovinu i usluge, OIB 04905149931</item>
    </izvorni_sadrzaj>
    <derivirana_varijabla naziv="DomainObject.Predmet.ProtuStrankaListNazivFormatedOIB_1">
      <item>EMPORIUM d.o.o. za proizvodnju, trgovinu i usluge, OIB 04905149931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 Lender</izvorni_sadrzaj>
    <derivirana_varijabla naziv="DomainObject.Predmet.StrankaIDrugi_1">Janko Lender</derivirana_varijabla>
  </DomainObject.Predmet.StrankaIDrugi>
  <DomainObject.Predmet.ProtustrankaIDrugi>
    <izvorni_sadrzaj>EMPORIUM d.o.o. za proizvodnju, trgovinu i usluge</izvorni_sadrzaj>
    <derivirana_varijabla naziv="DomainObject.Predmet.ProtustrankaIDrugi_1">EMPORIUM d.o.o. za proizvodnju, trgovinu i usluge</derivirana_varijabla>
  </DomainObject.Predmet.ProtustrankaIDrugi>
  <DomainObject.Predmet.StrankaIDrugiAdressOIB>
    <izvorni_sadrzaj>Janko Lender, OIB 53904640279, Varljenska cesta 7a, 51410 Opatija</izvorni_sadrzaj>
    <derivirana_varijabla naziv="DomainObject.Predmet.StrankaIDrugiAdressOIB_1">Janko Lender, OIB 53904640279, Varljenska cesta 7a, 51410 Opatija</derivirana_varijabla>
  </DomainObject.Predmet.StrankaIDrugiAdressOIB>
  <DomainObject.Predmet.ProtustrankaIDrugiAdressOIB>
    <izvorni_sadrzaj>EMPORIUM d.o.o. za proizvodnju, trgovinu i usluge, OIB 04905149931, Tri Ruže 32, 32000 Vukovar</izvorni_sadrzaj>
    <derivirana_varijabla naziv="DomainObject.Predmet.ProtustrankaIDrugiAdressOIB_1">EMPORIUM d.o.o. za proizvodnju, trgovinu i usluge, OIB 04905149931, Tri Ruže 32,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EMPORIUM d.o.o. za proizvodnju, trgovinu i usluge</item>
      <item>Janko Lender</item>
    </izvorni_sadrzaj>
    <derivirana_varijabla naziv="DomainObject.Predmet.SudioniciListNaziv_1">
      <item>EMPORIUM d.o.o. za proizvodnju, trgovinu i usluge</item>
      <item>Janko Lender</item>
    </derivirana_varijabla>
  </DomainObject.Predmet.SudioniciListNaziv>
  <DomainObject.Predmet.SudioniciListAdressOIB>
    <izvorni_sadrzaj>
      <item>EMPORIUM d.o.o. za proizvodnju, trgovinu i usluge, OIB 04905149931, Tri Ruže 32,32000 Vukovar</item>
      <item>Janko Lender, OIB 53904640279, Varljenska cesta 7a,51410 Opatija</item>
    </izvorni_sadrzaj>
    <derivirana_varijabla naziv="DomainObject.Predmet.SudioniciListAdressOIB_1">
      <item>EMPORIUM d.o.o. za proizvodnju, trgovinu i usluge, OIB 04905149931, Tri Ruže 32,32000 Vukovar</item>
      <item>Janko Lender, OIB 53904640279, Varljenska cesta 7a,51410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04905149931</item>
      <item>, OIB 53904640279</item>
    </izvorni_sadrzaj>
    <derivirana_varijabla naziv="DomainObject.Predmet.SudioniciListNazivOIB_1">
      <item>, OIB 04905149931</item>
      <item>, OIB 53904640279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1099</properties:Words>
  <properties:Characters>5701</properties:Characters>
  <properties:Lines>194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2016-09-23T07:58:00Z</dcterms:created>
  <dc:creator>wsadmin</dc:creator>
  <cp:lastModifiedBy>Danijela Sekulić</cp:lastModifiedBy>
  <cp:lastPrinted>2016-09-23T08:11:00Z</cp:lastPrinted>
  <dcterms:modified xmlns:xsi="http://www.w3.org/2001/XMLSchema-instance" xsi:type="dcterms:W3CDTF">2016-09-23T08:13:00Z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