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b988" w14:paraId="fbfb988" w:rsidRDefault="00FF4CAE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794F25">
        <w:t>SLAVONSKI BROD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  </w:t>
      </w:r>
      <w:r w:rsidR="005001E5" w:rsidRPr="00794F25">
        <w:t>Broj: St-</w:t>
      </w:r>
      <w:r w:rsidR="000B43E9">
        <w:t>683</w:t>
      </w:r>
      <w:r w:rsidR="00B70257">
        <w:t>/2016-</w:t>
      </w:r>
      <w:r w:rsidR="00FB21AB">
        <w:t>21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064D24" w:rsidR="00043E83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794F25">
        <w:t>U SLAVONSKOM BRODU</w:t>
      </w:r>
      <w:r>
        <w:t xml:space="preserve">, po </w:t>
      </w:r>
      <w:r w:rsidR="00446ADB">
        <w:t xml:space="preserve">stečajnom sucu Vesni Vukelić, u </w:t>
      </w:r>
      <w:r w:rsidR="00BC355D">
        <w:t>prethodnom postupku radi utvrđivanja pretpostavki za otvaranje stečajnog postupka</w:t>
      </w:r>
      <w:r w:rsidR="00F84B5E">
        <w:t xml:space="preserve"> nad dužnikom</w:t>
      </w:r>
      <w:r w:rsidR="00F312BB">
        <w:t xml:space="preserve"> </w:t>
      </w:r>
      <w:r w:rsidR="00836D25">
        <w:t>DOBRA VILA j.d.o.o Slav.Brod</w:t>
      </w:r>
      <w:r w:rsidR="00F312BB">
        <w:t xml:space="preserve">, </w:t>
      </w:r>
      <w:r>
        <w:t xml:space="preserve">odlučujući o nagradi privremenog stečajnog upravitelja, dana </w:t>
      </w:r>
      <w:r w:rsidR="00836D25">
        <w:t>10</w:t>
      </w:r>
      <w:r w:rsidR="00122A25">
        <w:t>.ožujka 2017</w:t>
      </w:r>
      <w:r w:rsidR="00324AAE">
        <w:t>.</w:t>
      </w: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5753D5" w:rsidR="009E260D">
      <w:pPr>
        <w:jc w:val="both"/>
        <w:rPr>
          <w:b/>
        </w:rPr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 w:rsidR="004B63D8">
        <w:t xml:space="preserve"> Privremenoj</w:t>
      </w:r>
      <w:r>
        <w:t xml:space="preserve"> </w:t>
      </w:r>
      <w:r w:rsidR="004B63D8">
        <w:t>stečajnom upraviteljici</w:t>
      </w:r>
      <w:r w:rsidR="001B5C05">
        <w:t xml:space="preserve"> Jadranki Šeput iz Osijeka,  Dalmatinska 17, OIB 56729601545</w:t>
      </w:r>
      <w:r w:rsidR="002A7858">
        <w:t xml:space="preserve">,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C10F26">
        <w:t xml:space="preserve"> za otvaranje stečajnog postupka </w:t>
      </w:r>
      <w:r w:rsidR="00794F25">
        <w:t xml:space="preserve">određuje </w:t>
      </w:r>
      <w:r w:rsidR="00C10F26">
        <w:t xml:space="preserve"> 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332829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94F25">
        <w:rPr>
          <w:b/>
        </w:rPr>
        <w:t>bruto</w:t>
      </w:r>
      <w:r w:rsidR="005753D5" w:rsidRPr="00863E25">
        <w:rPr>
          <w:b/>
        </w:rPr>
        <w:t>.</w:t>
      </w:r>
    </w:p>
    <w:p w:rsidRDefault="00332829" w:rsidP="00332829" w:rsidR="009E260D" w:rsidRPr="00863E25">
      <w:pPr>
        <w:jc w:val="both"/>
        <w:rPr>
          <w:b/>
        </w:rPr>
      </w:pPr>
      <w:r>
        <w:rPr>
          <w:b/>
        </w:rPr>
        <w:tab/>
      </w:r>
    </w:p>
    <w:p w:rsidRDefault="00642DD1" w:rsidP="006E2E1A" w:rsidR="00ED22E3">
      <w:pPr>
        <w:jc w:val="both"/>
      </w:pPr>
      <w:r>
        <w:tab/>
      </w:r>
      <w:r w:rsidR="00F84B5E">
        <w:rPr>
          <w:b/>
        </w:rPr>
        <w:t>II</w:t>
      </w:r>
      <w:r w:rsidRPr="00642DD1">
        <w:rPr>
          <w:b/>
        </w:rPr>
        <w:t xml:space="preserve"> –</w:t>
      </w:r>
      <w:r>
        <w:t xml:space="preserve"> Nalaže se računovodstvu Trgovačkog suda u Osijeku da po primitku </w:t>
      </w:r>
      <w:r w:rsidR="00794F25">
        <w:t xml:space="preserve">ovog  </w:t>
      </w:r>
      <w:r>
        <w:t xml:space="preserve">rješenja isplati </w:t>
      </w:r>
      <w:r w:rsidR="00794F25">
        <w:t xml:space="preserve">odmjerenu </w:t>
      </w:r>
      <w:r>
        <w:t>nagradu p</w:t>
      </w:r>
      <w:r w:rsidR="001B5C05">
        <w:t>rivremenoj steč.upraviteljici</w:t>
      </w:r>
      <w:r w:rsidR="00794F25">
        <w:t xml:space="preserve"> </w:t>
      </w:r>
      <w:r w:rsidR="00ED22E3">
        <w:t>iz</w:t>
      </w:r>
      <w:r w:rsidR="00794F25">
        <w:t xml:space="preserve"> </w:t>
      </w:r>
      <w:r w:rsidR="00ED22E3">
        <w:t>sredstava koje je FINA zaplijenila temeljem odredbe čl. 112 st. 5 Stečajnog zakona na ime predujma za namirenje troškova stečajnog postupka, a koja sredstva će biti prenesena na depozitni račun suda.</w:t>
      </w:r>
    </w:p>
    <w:p w:rsidRDefault="00E67427" w:rsidP="006E2E1A" w:rsidR="00E67427">
      <w:pPr>
        <w:jc w:val="both"/>
      </w:pPr>
    </w:p>
    <w:p w:rsidRDefault="005753D5" w:rsidR="005753D5"/>
    <w:p w:rsidRDefault="005753D5" w:rsidP="005753D5" w:rsidR="00043E83">
      <w:pPr>
        <w:jc w:val="center"/>
      </w:pPr>
      <w:r w:rsidRPr="00794F25">
        <w:t>Obrazloženje</w:t>
      </w:r>
    </w:p>
    <w:p w:rsidRDefault="00075445" w:rsidP="005753D5" w:rsidR="00075445" w:rsidRPr="005753D5">
      <w:pPr>
        <w:jc w:val="center"/>
        <w:rPr>
          <w:b/>
        </w:rPr>
      </w:pPr>
    </w:p>
    <w:p w:rsidRDefault="005753D5" w:rsidR="005753D5"/>
    <w:p w:rsidRDefault="005001E5" w:rsidP="005753D5" w:rsidR="005753D5">
      <w:pPr>
        <w:jc w:val="both"/>
      </w:pPr>
      <w:r>
        <w:tab/>
        <w:t>Rješenjem ovog suda br.</w:t>
      </w:r>
      <w:r w:rsidR="00383E62">
        <w:t xml:space="preserve"> St-</w:t>
      </w:r>
      <w:r w:rsidR="00836D25">
        <w:t>683</w:t>
      </w:r>
      <w:r w:rsidR="001B5C05">
        <w:t xml:space="preserve">/2016-3 od </w:t>
      </w:r>
      <w:r w:rsidR="00836D25">
        <w:t>12.travnja</w:t>
      </w:r>
      <w:r w:rsidR="001B5C05">
        <w:t xml:space="preserve"> 2016</w:t>
      </w:r>
      <w:r w:rsidR="005753D5">
        <w:t xml:space="preserve">. pokrenut je prethodni postupak radi utvrđivanja </w:t>
      </w:r>
      <w:r w:rsidR="002D6000">
        <w:t xml:space="preserve">pretpostavki </w:t>
      </w:r>
      <w:r w:rsidR="005753D5">
        <w:t xml:space="preserve"> za otvaranje stečajnog postupka nad </w:t>
      </w:r>
      <w:r w:rsidR="002A7858">
        <w:t>dužnikom</w:t>
      </w:r>
      <w:r w:rsidR="006C3AE9">
        <w:t xml:space="preserve"> </w:t>
      </w:r>
      <w:r w:rsidR="00836D25">
        <w:t>DOBRA VILA j.d.o.o Slav.Brod, OIB 71545630549</w:t>
      </w:r>
      <w:r w:rsidR="00E16471">
        <w:t>,</w:t>
      </w:r>
      <w:r w:rsidR="00C10F26">
        <w:t xml:space="preserve"> </w:t>
      </w:r>
      <w:r w:rsidR="00D45250">
        <w:t>a</w:t>
      </w:r>
      <w:r w:rsidR="002153A1">
        <w:t xml:space="preserve"> </w:t>
      </w:r>
      <w:r w:rsidR="006C3AE9">
        <w:t>rješenjem St-</w:t>
      </w:r>
      <w:r w:rsidR="00836D25">
        <w:t>683/2016-17</w:t>
      </w:r>
      <w:r w:rsidR="001B5C05">
        <w:t xml:space="preserve"> od 12.siječnja 2017</w:t>
      </w:r>
      <w:r w:rsidR="00D45250">
        <w:t>.</w:t>
      </w:r>
      <w:r w:rsidR="006C3AE9">
        <w:t xml:space="preserve"> </w:t>
      </w:r>
      <w:r w:rsidR="001B5C05">
        <w:t>za privr.steč.upraviteljicu</w:t>
      </w:r>
      <w:r w:rsidR="00F007E0">
        <w:t xml:space="preserve"> imen</w:t>
      </w:r>
      <w:r w:rsidR="002153A1">
        <w:t>ovan</w:t>
      </w:r>
      <w:r w:rsidR="001B5C05">
        <w:t>a</w:t>
      </w:r>
      <w:r w:rsidR="006C3AE9">
        <w:t xml:space="preserve"> </w:t>
      </w:r>
      <w:r w:rsidR="002D6000">
        <w:t>je</w:t>
      </w:r>
      <w:r w:rsidR="001B5C05">
        <w:t xml:space="preserve"> Jadranka Šeput iz Osijeka,  Dalmatinska 17</w:t>
      </w:r>
      <w:r w:rsidR="00972F1D">
        <w:t>.</w:t>
      </w:r>
    </w:p>
    <w:p w:rsidRDefault="002153A1" w:rsidP="005753D5" w:rsidR="00931F75">
      <w:pPr>
        <w:jc w:val="both"/>
      </w:pPr>
      <w:r>
        <w:tab/>
        <w:t>Privremen</w:t>
      </w:r>
      <w:r w:rsidR="001B5C05">
        <w:t>a stečajna</w:t>
      </w:r>
      <w:r w:rsidR="005753D5">
        <w:t xml:space="preserve"> upravitelj</w:t>
      </w:r>
      <w:r w:rsidR="001B5C05">
        <w:t>ica</w:t>
      </w:r>
      <w:r w:rsidR="00D45250">
        <w:t xml:space="preserve"> </w:t>
      </w:r>
      <w:r w:rsidR="001B5C05">
        <w:t xml:space="preserve"> po nalogu steč.suca obavila</w:t>
      </w:r>
      <w:r w:rsidR="005753D5">
        <w:t xml:space="preserve"> </w:t>
      </w:r>
      <w:r w:rsidR="00D45250">
        <w:t xml:space="preserve">je </w:t>
      </w:r>
      <w:r w:rsidR="005753D5">
        <w:t xml:space="preserve">poslove u svezi ispitivanja </w:t>
      </w:r>
      <w:r w:rsidR="006538E2">
        <w:t xml:space="preserve">obima, strukture  i vrijednosti dužnikove  </w:t>
      </w:r>
      <w:r w:rsidR="005753D5">
        <w:t xml:space="preserve"> imovine koja </w:t>
      </w:r>
      <w:r w:rsidR="006538E2">
        <w:t>bi mogla ući u</w:t>
      </w:r>
      <w:r w:rsidR="005753D5">
        <w:t xml:space="preserve"> steča</w:t>
      </w:r>
      <w:r w:rsidR="00F007E0">
        <w:t xml:space="preserve">jnu </w:t>
      </w:r>
      <w:r w:rsidR="001B5C05">
        <w:t>masu, te je o tome podnijela</w:t>
      </w:r>
      <w:r w:rsidR="00D45250">
        <w:t xml:space="preserve"> pisano</w:t>
      </w:r>
      <w:r w:rsidR="00E16471">
        <w:t xml:space="preserve"> izvješće</w:t>
      </w:r>
      <w:r w:rsidR="006538E2">
        <w:t xml:space="preserve"> </w:t>
      </w:r>
      <w:r w:rsidR="001B5C05">
        <w:t>8.veljače 2017</w:t>
      </w:r>
      <w:r w:rsidR="006E2E1A">
        <w:t>.</w:t>
      </w:r>
      <w:r w:rsidR="00621B7A">
        <w:t xml:space="preserve"> </w:t>
      </w:r>
    </w:p>
    <w:p w:rsidRDefault="001B5C05" w:rsidP="00064D24" w:rsidR="00BC3524">
      <w:pPr>
        <w:jc w:val="both"/>
      </w:pPr>
      <w:r>
        <w:tab/>
        <w:t>Obzirom da je privremena stečajna</w:t>
      </w:r>
      <w:r w:rsidR="00931F75">
        <w:t xml:space="preserve"> upravitelj</w:t>
      </w:r>
      <w:r>
        <w:t>ica time obavila</w:t>
      </w:r>
      <w:r w:rsidR="00931F75">
        <w:t xml:space="preserve"> zadatke koje </w:t>
      </w:r>
      <w:r>
        <w:t>joj</w:t>
      </w:r>
      <w:r w:rsidR="00931F75">
        <w:t xml:space="preserve"> je naložio </w:t>
      </w:r>
      <w:r>
        <w:t>stečajni sudac, valjalo je istoj</w:t>
      </w:r>
      <w:r w:rsidR="00931F75">
        <w:t xml:space="preserve"> sukladno </w:t>
      </w:r>
      <w:r w:rsidR="00D45250">
        <w:t xml:space="preserve">odredbi čl. 94 st. 2 </w:t>
      </w:r>
      <w:r w:rsidR="00931F75">
        <w:t xml:space="preserve"> Stečajnog zakona (N</w:t>
      </w:r>
      <w:r w:rsidR="001D63C6">
        <w:t>N</w:t>
      </w:r>
      <w:r w:rsidR="00931F75">
        <w:t xml:space="preserve"> br. </w:t>
      </w:r>
      <w:r w:rsidR="00D45250">
        <w:t>71/15</w:t>
      </w:r>
      <w:r w:rsidR="00846817">
        <w:t xml:space="preserve">, </w:t>
      </w:r>
      <w:r w:rsidR="00931F75">
        <w:t>dalje SZ) odrediti nagradu za obavljeni rad.</w:t>
      </w:r>
    </w:p>
    <w:p w:rsidRDefault="00931F75" w:rsidP="00931F75" w:rsidR="00E11D7A">
      <w:pPr>
        <w:ind w:firstLine="708"/>
        <w:jc w:val="both"/>
      </w:pPr>
      <w:r>
        <w:t xml:space="preserve">Imajući u vidu složenost obavljenog posla stečajni sudac je nagradu omjerio u visini </w:t>
      </w:r>
      <w:r w:rsidR="006538E2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>bruto sukladno čl.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>, pa je odlučeno kao pod toč. I izreke rješenja</w:t>
      </w:r>
      <w:r w:rsidR="00064D24">
        <w:t>.</w:t>
      </w:r>
    </w:p>
    <w:p w:rsidRDefault="00D45250" w:rsidP="00931F75" w:rsidR="00D45250">
      <w:pPr>
        <w:ind w:firstLine="708"/>
        <w:jc w:val="both"/>
      </w:pPr>
    </w:p>
    <w:p w:rsidRDefault="00D45250" w:rsidP="00931F75" w:rsidR="00D45250">
      <w:pPr>
        <w:ind w:firstLine="708"/>
        <w:jc w:val="both"/>
      </w:pPr>
      <w:r>
        <w:t xml:space="preserve">                                                           -2-</w:t>
      </w:r>
    </w:p>
    <w:p w:rsidRDefault="00D45250" w:rsidP="00931F75" w:rsidR="00D45250">
      <w:pPr>
        <w:ind w:firstLine="708"/>
        <w:jc w:val="both"/>
      </w:pPr>
    </w:p>
    <w:p w:rsidRDefault="00ED22E3" w:rsidP="00ED22E3" w:rsidR="00ED22E3">
      <w:pPr>
        <w:ind w:firstLine="708"/>
        <w:jc w:val="both"/>
      </w:pPr>
      <w:r>
        <w:t>Obzirom da je FINA prilikom podnošenja prijedloga na temelju odredbe čl. 112 st. 5 Stečajnog zakona zaplijenila novčana sredstava na računu dužnika u iznosu 5.000,00 kn na ime predujma za namirenje troškova stečajnog postupka, to je odlučeno kao pod toč. II rješenja.</w:t>
      </w:r>
    </w:p>
    <w:p w:rsidRDefault="00D45250" w:rsidP="00931F75" w:rsidR="00D45250">
      <w:pPr>
        <w:ind w:firstLine="708"/>
        <w:jc w:val="both"/>
      </w:pPr>
    </w:p>
    <w:p w:rsidRDefault="00BC3524" w:rsidP="00931F75" w:rsidR="00BC3524">
      <w:pPr>
        <w:ind w:firstLine="708"/>
        <w:jc w:val="both"/>
      </w:pPr>
    </w:p>
    <w:p w:rsidRDefault="005753D5" w:rsidR="005753D5">
      <w:r>
        <w:tab/>
      </w:r>
      <w:r>
        <w:tab/>
      </w:r>
      <w:r w:rsidR="00137EF8">
        <w:t xml:space="preserve">        </w:t>
      </w:r>
      <w:r>
        <w:t xml:space="preserve">U Slav.Brodu, </w:t>
      </w:r>
      <w:r w:rsidR="00D31E82">
        <w:t xml:space="preserve"> </w:t>
      </w:r>
      <w:r w:rsidR="00836D25">
        <w:t>10</w:t>
      </w:r>
      <w:r w:rsidR="001B5C05">
        <w:t>.ožujka 2017</w:t>
      </w:r>
      <w:r w:rsidR="00075445">
        <w:t xml:space="preserve">. </w:t>
      </w:r>
      <w:r>
        <w:t>g.</w:t>
      </w:r>
    </w:p>
    <w:p w:rsidRDefault="005753D5" w:rsidR="005753D5">
      <w:r>
        <w:t xml:space="preserve">                                                                                                   STEČAJNI SUDAC:</w:t>
      </w:r>
    </w:p>
    <w:p w:rsidRDefault="005753D5" w:rsidR="005753D5"/>
    <w:p w:rsidRDefault="005753D5" w:rsidR="005753D5">
      <w:r>
        <w:t xml:space="preserve">                                                                                                    </w:t>
      </w:r>
      <w:r w:rsidR="000C3DE4">
        <w:t xml:space="preserve">    Vesna Vukelić </w:t>
      </w:r>
      <w:r w:rsidR="00A91323">
        <w:t>v.r.</w:t>
      </w:r>
    </w:p>
    <w:p w:rsidRDefault="000436CD" w:rsidR="000436CD"/>
    <w:p w:rsidRDefault="000436CD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službenik:</w:t>
      </w:r>
    </w:p>
    <w:p w:rsidRDefault="000436CD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Anica Ižaković</w:t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5250" w:rsidR="00D45250"/>
    <w:p w:rsidRDefault="005753D5" w:rsidP="00064D24" w:rsidR="002E5EFB">
      <w:r>
        <w:t>Dostaviti</w:t>
      </w:r>
      <w:r w:rsidR="00D45250">
        <w:t xml:space="preserve"> putem mrežne stanice e-Oglasna ploča</w:t>
      </w:r>
      <w:r w:rsidR="00064D24">
        <w:t xml:space="preserve"> </w:t>
      </w:r>
    </w:p>
    <w:p w:rsidRDefault="004A1697" w:rsidP="002E5EFB" w:rsidR="00770B6D">
      <w:pPr>
        <w:numPr>
          <w:ilvl w:val="0"/>
          <w:numId w:val="3"/>
        </w:numPr>
      </w:pPr>
      <w:r>
        <w:t>privr.</w:t>
      </w:r>
      <w:r w:rsidR="00C10F26">
        <w:t>s</w:t>
      </w:r>
      <w:r w:rsidR="008F5A7D">
        <w:t>teč.upravitel</w:t>
      </w:r>
      <w:r w:rsidR="001B5C05">
        <w:t>jica</w:t>
      </w:r>
      <w:r w:rsidR="00C10F26">
        <w:t xml:space="preserve"> </w:t>
      </w:r>
    </w:p>
    <w:p w:rsidRDefault="00D027D8" w:rsidP="00D027D8" w:rsidR="00D027D8">
      <w:pPr>
        <w:ind w:left="720"/>
      </w:pPr>
    </w:p>
    <w:p w:rsidRDefault="002E5EFB" w:rsidP="002E5EFB" w:rsidR="002E5EFB">
      <w:pPr>
        <w:numPr>
          <w:ilvl w:val="0"/>
          <w:numId w:val="3"/>
        </w:numPr>
      </w:pPr>
      <w:r>
        <w:t>Računovodstvu Trgovačkog suda u Osijeku</w:t>
      </w:r>
      <w:r w:rsidR="00D45250">
        <w:t>, po pravomoćnosti putem pošte</w:t>
      </w:r>
    </w:p>
    <w:sectPr w:rsidR="002E5E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BDE"/>
    <w:rsid w:val="00041609"/>
    <w:rsid w:val="000436CD"/>
    <w:rsid w:val="00043E83"/>
    <w:rsid w:val="00064D24"/>
    <w:rsid w:val="00075445"/>
    <w:rsid w:val="000B2C32"/>
    <w:rsid w:val="000B43E9"/>
    <w:rsid w:val="000C3DE4"/>
    <w:rsid w:val="00122A25"/>
    <w:rsid w:val="00137EF8"/>
    <w:rsid w:val="00146355"/>
    <w:rsid w:val="00161CD6"/>
    <w:rsid w:val="00177FA8"/>
    <w:rsid w:val="001B5C05"/>
    <w:rsid w:val="001D38ED"/>
    <w:rsid w:val="001D63C6"/>
    <w:rsid w:val="001E3F00"/>
    <w:rsid w:val="00211233"/>
    <w:rsid w:val="002153A1"/>
    <w:rsid w:val="00232EDE"/>
    <w:rsid w:val="00274E53"/>
    <w:rsid w:val="002A7858"/>
    <w:rsid w:val="002D6000"/>
    <w:rsid w:val="002E5EFB"/>
    <w:rsid w:val="00324AAE"/>
    <w:rsid w:val="00326F95"/>
    <w:rsid w:val="00332829"/>
    <w:rsid w:val="00342310"/>
    <w:rsid w:val="00366E89"/>
    <w:rsid w:val="00376F3F"/>
    <w:rsid w:val="00383E62"/>
    <w:rsid w:val="00393187"/>
    <w:rsid w:val="003B2597"/>
    <w:rsid w:val="003B32FF"/>
    <w:rsid w:val="003E0525"/>
    <w:rsid w:val="00405BE5"/>
    <w:rsid w:val="004233ED"/>
    <w:rsid w:val="00446ADB"/>
    <w:rsid w:val="004A1697"/>
    <w:rsid w:val="004A2887"/>
    <w:rsid w:val="004B2D74"/>
    <w:rsid w:val="004B63D8"/>
    <w:rsid w:val="004E6488"/>
    <w:rsid w:val="005001E5"/>
    <w:rsid w:val="00506687"/>
    <w:rsid w:val="00525A6E"/>
    <w:rsid w:val="005465EC"/>
    <w:rsid w:val="005753D5"/>
    <w:rsid w:val="005E2F77"/>
    <w:rsid w:val="005E56FE"/>
    <w:rsid w:val="00621B7A"/>
    <w:rsid w:val="00625E15"/>
    <w:rsid w:val="00636C4F"/>
    <w:rsid w:val="00642DD1"/>
    <w:rsid w:val="00644CC1"/>
    <w:rsid w:val="006538E2"/>
    <w:rsid w:val="00660E7A"/>
    <w:rsid w:val="00674132"/>
    <w:rsid w:val="006C3AE9"/>
    <w:rsid w:val="006E2E1A"/>
    <w:rsid w:val="007278F7"/>
    <w:rsid w:val="00752704"/>
    <w:rsid w:val="00770B6D"/>
    <w:rsid w:val="00794F25"/>
    <w:rsid w:val="00836D25"/>
    <w:rsid w:val="00846817"/>
    <w:rsid w:val="00863E25"/>
    <w:rsid w:val="008D76CE"/>
    <w:rsid w:val="008F3DA8"/>
    <w:rsid w:val="008F5A7D"/>
    <w:rsid w:val="0092202D"/>
    <w:rsid w:val="00931F75"/>
    <w:rsid w:val="009451C8"/>
    <w:rsid w:val="00946ECB"/>
    <w:rsid w:val="00972391"/>
    <w:rsid w:val="00972F1D"/>
    <w:rsid w:val="009E260D"/>
    <w:rsid w:val="00A6182D"/>
    <w:rsid w:val="00A91323"/>
    <w:rsid w:val="00AA5CEC"/>
    <w:rsid w:val="00AC7163"/>
    <w:rsid w:val="00B011DE"/>
    <w:rsid w:val="00B01A53"/>
    <w:rsid w:val="00B70257"/>
    <w:rsid w:val="00B870DF"/>
    <w:rsid w:val="00BA1B4E"/>
    <w:rsid w:val="00BC3524"/>
    <w:rsid w:val="00BC355D"/>
    <w:rsid w:val="00BE548C"/>
    <w:rsid w:val="00C10F26"/>
    <w:rsid w:val="00C436D4"/>
    <w:rsid w:val="00C50D2B"/>
    <w:rsid w:val="00CF086F"/>
    <w:rsid w:val="00D027D8"/>
    <w:rsid w:val="00D26F58"/>
    <w:rsid w:val="00D31E82"/>
    <w:rsid w:val="00D45250"/>
    <w:rsid w:val="00D67974"/>
    <w:rsid w:val="00D72C89"/>
    <w:rsid w:val="00D904E5"/>
    <w:rsid w:val="00D96BDA"/>
    <w:rsid w:val="00E11D7A"/>
    <w:rsid w:val="00E16471"/>
    <w:rsid w:val="00E21F36"/>
    <w:rsid w:val="00E5641F"/>
    <w:rsid w:val="00E67427"/>
    <w:rsid w:val="00E76B10"/>
    <w:rsid w:val="00ED22E3"/>
    <w:rsid w:val="00ED422E"/>
    <w:rsid w:val="00EF48E0"/>
    <w:rsid w:val="00F007E0"/>
    <w:rsid w:val="00F312BB"/>
    <w:rsid w:val="00F40416"/>
    <w:rsid w:val="00F4741B"/>
    <w:rsid w:val="00F84B5E"/>
    <w:rsid w:val="00FB21AB"/>
    <w:rsid w:val="00FF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12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12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2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2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2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12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12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2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2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2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 VILA j.d.o.o. za prijevoz i usluge</izvorni_sadrzaj>
    <derivirana_varijabla naziv="DomainObject.Predmet.ProtustrankaFormated_1">  DOBRA VILA j.d.o.o. za prijevoz i usluge</derivirana_varijabla>
  </DomainObject.Predmet.ProtustrankaFormated>
  <DomainObject.Predmet.ProtustrankaFormatedOIB>
    <izvorni_sadrzaj>  DOBRA VILA j.d.o.o. za prijevoz i usluge, OIB 71545630549</izvorni_sadrzaj>
    <derivirana_varijabla naziv="DomainObject.Predmet.ProtustrankaFormatedOIB_1">  DOBRA VILA j.d.o.o. za prijevoz i usluge, OIB 71545630549</derivirana_varijabla>
  </DomainObject.Predmet.ProtustrankaFormatedOIB>
  <DomainObject.Predmet.ProtustrankaFormatedWithAdress>
    <izvorni_sadrzaj> DOBRA VILA j.d.o.o. za prijevoz i usluge, Naselje Slavonija I 10, 35000 Slavonski Brod</izvorni_sadrzaj>
    <derivirana_varijabla naziv="DomainObject.Predmet.ProtustrankaFormatedWithAdress_1"> DOBRA VILA j.d.o.o. za prijevoz i usluge, Naselje Slavonija I 10, 35000 Slavonski Brod</derivirana_varijabla>
  </DomainObject.Predmet.ProtustrankaFormatedWithAdress>
  <DomainObject.Predmet.ProtustrankaFormatedWithAdressOIB>
    <izvorni_sadrzaj> DOBRA VILA j.d.o.o. za prijevoz i usluge, OIB 71545630549, Naselje Slavonija I 10, 35000 Slavonski Brod</izvorni_sadrzaj>
    <derivirana_varijabla naziv="DomainObject.Predmet.ProtustrankaFormatedWithAdressOIB_1"> DOBRA VILA j.d.o.o. za prijevoz i usluge, OIB 71545630549, Naselje Slavonija I 10, 35000 Slavonski Brod</derivirana_varijabla>
  </DomainObject.Predmet.ProtustrankaFormatedWithAdressOIB>
  <DomainObject.Predmet.ProtustrankaWithAdress>
    <izvorni_sadrzaj>DOBRA VILA j.d.o.o. za prijevoz i usluge Naselje Slavonija I 10, 35000 Slavonski Brod</izvorni_sadrzaj>
    <derivirana_varijabla naziv="DomainObject.Predmet.ProtustrankaWithAdress_1">DOBRA VILA j.d.o.o. za prijevoz i usluge Naselje Slavonija I 10, 35000 Slavonski Brod</derivirana_varijabla>
  </DomainObject.Predmet.ProtustrankaWithAdress>
  <DomainObject.Predmet.ProtustrankaWithAdressOIB>
    <izvorni_sadrzaj>DOBRA VILA j.d.o.o. za prijevoz i usluge, OIB 71545630549, Naselje Slavonija I 10, 35000 Slavonski Brod</izvorni_sadrzaj>
    <derivirana_varijabla naziv="DomainObject.Predmet.ProtustrankaWithAdressOIB_1">DOBRA VILA j.d.o.o. za prijevoz i usluge, OIB 71545630549, Naselje Slavonija I 10, 35000 Slavonski Brod</derivirana_varijabla>
  </DomainObject.Predmet.ProtustrankaWithAdressOIB>
  <DomainObject.Predmet.ProtustrankaNazivFormated>
    <izvorni_sadrzaj>DOBRA VILA j.d.o.o. za prijevoz i usluge</izvorni_sadrzaj>
    <derivirana_varijabla naziv="DomainObject.Predmet.ProtustrankaNazivFormated_1">DOBRA VILA j.d.o.o. za prijevoz i usluge</derivirana_varijabla>
  </DomainObject.Predmet.ProtustrankaNazivFormated>
  <DomainObject.Predmet.ProtustrankaNazivFormatedOIB>
    <izvorni_sadrzaj>DOBRA VILA j.d.o.o. za prijevoz i usluge, OIB 71545630549</izvorni_sadrzaj>
    <derivirana_varijabla naziv="DomainObject.Predmet.ProtustrankaNazivFormatedOIB_1">DOBRA VILA j.d.o.o. za prijevoz i usluge, OIB 71545630549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81648.84</izvorni_sadrzaj>
    <derivirana_varijabla naziv="DomainObject.Predmet.TrenutnaVrijednost_1">81648.84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DOBRA VILA j.d.o.o. za prijevoz i usluge</item>
    </izvorni_sadrzaj>
    <derivirana_varijabla naziv="DomainObject.Predmet.ProtuStrankaListFormated_1">
      <item>DOBRA VILA j.d.o.o. za prijevoz i usluge</item>
    </derivirana_varijabla>
  </DomainObject.Predmet.ProtuStrankaListFormated>
  <DomainObject.Predmet.ProtuStrankaListFormatedOIB>
    <izvorni_sadrzaj>
      <item>DOBRA VILA j.d.o.o. za prijevoz i usluge, OIB 71545630549</item>
    </izvorni_sadrzaj>
    <derivirana_varijabla naziv="DomainObject.Predmet.ProtuStrankaListFormatedOIB_1">
      <item>DOBRA VILA j.d.o.o. za prijevoz i usluge, OIB 71545630549</item>
    </derivirana_varijabla>
  </DomainObject.Predmet.ProtuStrankaListFormatedOIB>
  <DomainObject.Predmet.ProtuStrankaListFormatedWithAdress>
    <izvorni_sadrzaj>
      <item>DOBRA VILA j.d.o.o. za prijevoz i usluge, Naselje Slavonija I 10, 35000 Slavonski Brod</item>
    </izvorni_sadrzaj>
    <derivirana_varijabla naziv="DomainObject.Predmet.ProtuStrankaListFormatedWithAdress_1">
      <item>DOBRA VILA j.d.o.o. za prijevoz i usluge, Naselje Slavonija I 10, 35000 Slavonski Brod</item>
    </derivirana_varijabla>
  </DomainObject.Predmet.ProtuStrankaListFormatedWithAdress>
  <DomainObject.Predmet.ProtuStrankaListFormatedWithAdressOIB>
    <izvorni_sadrzaj>
      <item>DOBRA VILA j.d.o.o. za prijevoz i usluge, OIB 71545630549, Naselje Slavonija I 10, 35000 Slavonski Brod</item>
    </izvorni_sadrzaj>
    <derivirana_varijabla naziv="DomainObject.Predmet.ProtuStrankaListFormatedWithAdressOIB_1">
      <item>DOBRA VILA j.d.o.o. za prijevoz i usluge, OIB 71545630549, Naselje Slavonija I 10, 35000 Slavonski Brod</item>
    </derivirana_varijabla>
  </DomainObject.Predmet.ProtuStrankaListFormatedWithAdressOIB>
  <DomainObject.Predmet.ProtuStrankaListNazivFormated>
    <izvorni_sadrzaj>
      <item>DOBRA VILA j.d.o.o. za prijevoz i usluge</item>
    </izvorni_sadrzaj>
    <derivirana_varijabla naziv="DomainObject.Predmet.ProtuStrankaListNazivFormated_1">
      <item>DOBRA VILA j.d.o.o. za prijevoz i usluge</item>
    </derivirana_varijabla>
  </DomainObject.Predmet.ProtuStrankaListNazivFormated>
  <DomainObject.Predmet.ProtuStrankaListNazivFormatedOIB>
    <izvorni_sadrzaj>
      <item>DOBRA VILA j.d.o.o. za prijevoz i usluge, OIB 71545630549</item>
    </izvorni_sadrzaj>
    <derivirana_varijabla naziv="DomainObject.Predmet.ProtuStrankaListNazivFormatedOIB_1">
      <item>DOBRA VILA j.d.o.o. za prijevoz i usluge, OIB 71545630549</item>
    </derivirana_varijabla>
  </DomainObject.Predmet.ProtuStrankaListNazivFormatedOIB>
  <DomainObject.Predmet.OstaliListFormated>
    <izvorni_sadrzaj>
      <item>IGOR BARDAK</item>
    </izvorni_sadrzaj>
    <derivirana_varijabla naziv="DomainObject.Predmet.OstaliListFormated_1">
      <item>IGOR BARDAK</item>
    </derivirana_varijabla>
  </DomainObject.Predmet.OstaliListFormated>
  <DomainObject.Predmet.OstaliListFormatedOIB>
    <izvorni_sadrzaj>
      <item>IGOR BARDAK, OIB 08031301062</item>
    </izvorni_sadrzaj>
    <derivirana_varijabla naziv="DomainObject.Predmet.OstaliListFormatedOIB_1">
      <item>IGOR BARDAK, OIB 08031301062</item>
    </derivirana_varijabla>
  </DomainObject.Predmet.OstaliListFormatedOIB>
  <DomainObject.Predmet.OstaliListFormatedWithAdress>
    <izvorni_sadrzaj>
      <item>IGOR BARDAK, Ferde Filipovića 99, 35000 Slavonski Brod</item>
    </izvorni_sadrzaj>
    <derivirana_varijabla naziv="DomainObject.Predmet.OstaliListFormatedWithAdress_1">
      <item>IGOR BARDAK, Ferde Filipovića 99, 35000 Slavonski Brod</item>
    </derivirana_varijabla>
  </DomainObject.Predmet.OstaliListFormatedWithAdress>
  <DomainObject.Predmet.OstaliListFormatedWithAdressOIB>
    <izvorni_sadrzaj>
      <item>IGOR BARDAK, OIB 08031301062, Ferde Filipovića 99, 35000 Slavonski Brod</item>
    </izvorni_sadrzaj>
    <derivirana_varijabla naziv="DomainObject.Predmet.OstaliListFormatedWithAdressOIB_1">
      <item>IGOR BARDAK, OIB 08031301062, Ferde Filipovića 99, 35000 Slavonski Brod</item>
    </derivirana_varijabla>
  </DomainObject.Predmet.OstaliListFormatedWithAdressOIB>
  <DomainObject.Predmet.OstaliListNazivFormated>
    <izvorni_sadrzaj>
      <item>IGOR BARDAK</item>
    </izvorni_sadrzaj>
    <derivirana_varijabla naziv="DomainObject.Predmet.OstaliListNazivFormated_1">
      <item>IGOR BARDAK</item>
    </derivirana_varijabla>
  </DomainObject.Predmet.OstaliListNazivFormated>
  <DomainObject.Predmet.OstaliListNazivFormatedOIB>
    <izvorni_sadrzaj>
      <item>IGOR BARDAK, OIB 08031301062</item>
    </izvorni_sadrzaj>
    <derivirana_varijabla naziv="DomainObject.Predmet.OstaliListNazivFormatedOIB_1">
      <item>IGOR BARDAK, OIB 08031301062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DOBRA VILA j.d.o.o. za prijevoz i usluge</izvorni_sadrzaj>
    <derivirana_varijabla naziv="DomainObject.Predmet.ProtustrankaIDrugi_1">DOBRA VILA j.d.o.o.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DOBRA VILA j.d.o.o. za prijevoz i usluge, OIB 71545630549, Naselje Slavonija I 10, 35000 Slavonski Brod</izvorni_sadrzaj>
    <derivirana_varijabla naziv="DomainObject.Predmet.ProtustrankaIDrugiAdressOIB_1">DOBRA VILA j.d.o.o. za prijevoz i usluge, OIB 71545630549, Naselje Slavonija I 10,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DOBRA VILA j.d.o.o. za prijevoz i usluge</item>
      <item>IGOR BARDAK</item>
    </izvorni_sadrzaj>
    <derivirana_varijabla naziv="DomainObject.Predmet.SudioniciListNaziv_1">
      <item>Financijska agencija</item>
      <item>DOBRA VILA j.d.o.o. za prijevoz i usluge</item>
      <item>IGOR BARDAK</item>
    </derivirana_varijabla>
  </DomainObject.Predmet.SudioniciListNaziv>
  <DomainObject.Predmet.SudioniciListAdressOIB>
    <izvorni_sadrzaj>
      <item>Financijska agencija, OIB 85821130368, Ulica grada Vukovara 70,10000 Zagreb</item>
      <item>DOBRA VILA j.d.o.o. za prijevoz i usluge, OIB 71545630549, Naselje Slavonija I 10,35000 Slavonski Brod</item>
      <item>IGOR BARDAK, OIB 08031301062, Ferde Filipovića 99,35000 Slavonski Brod</item>
    </izvorni_sadrzaj>
    <derivirana_varijabla naziv="DomainObject.Predmet.SudioniciListAdressOIB_1">
      <item>Financijska agencija, OIB 85821130368, Ulica grada Vukovara 70,10000 Zagreb</item>
      <item>DOBRA VILA j.d.o.o. za prijevoz i usluge, OIB 71545630549, Naselje Slavonija I 10,35000 Slavonski Brod</item>
      <item>IGOR BARDAK, OIB 08031301062, Ferde Filipovića 99,35000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71545630549</item>
      <item>, OIB 08031301062</item>
    </izvorni_sadrzaj>
    <derivirana_varijabla naziv="DomainObject.Predmet.SudioniciListNazivOIB_1">
      <item>, OIB 85821130368</item>
      <item>, OIB 71545630549</item>
      <item>, OIB 08031301062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462</properties:Words>
  <properties:Characters>2587</properties:Characters>
  <properties:Lines>76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2017-03-10T12:15:00Z</dcterms:created>
  <dc:creator>Korisnik</dc:creator>
  <cp:lastModifiedBy>wsadmin</cp:lastModifiedBy>
  <cp:lastPrinted>2017-03-10T12:15:00Z</cp:lastPrinted>
  <dcterms:modified xmlns:xsi="http://www.w3.org/2001/XMLSchema-instance" xsi:type="dcterms:W3CDTF">2017-03-10T12:16:00Z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