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af90" w14:paraId="275af90" w:rsidRDefault="0083690D" w:rsidP="0083690D" w:rsidR="0083690D">
      <w:pPr>
        <w:tabs>
          <w:tab w:pos="180" w:val="left"/>
          <w:tab w:pos="4251" w:val="center"/>
        </w:tabs>
        <w15:collapsed w:val="false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90D" w:rsidR="0083690D">
        <w:tc>
          <w:tcPr>
            <w:tcW w:type="dxa" w:w="3060"/>
          </w:tcPr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Default="0083690D" w:rsidP="0083690D" w:rsidR="0083690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>
        <w:rPr>
          <w:sz w:val="24"/>
          <w:szCs w:val="24"/>
        </w:rPr>
        <w:t>33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proofErr w:type="spellStart"/>
      <w:r w:rsidR="00213ECA">
        <w:rPr>
          <w:sz w:val="24"/>
          <w:szCs w:val="24"/>
        </w:rPr>
        <w:t>7786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201</w:t>
      </w:r>
      <w:r w:rsidR="005B57A4">
        <w:rPr>
          <w:sz w:val="24"/>
          <w:szCs w:val="24"/>
        </w:rPr>
        <w:t>5</w:t>
      </w:r>
      <w:bookmarkStart w:name="_GoBack" w:id="0"/>
      <w:bookmarkEnd w:id="0"/>
      <w:proofErr w:type="spellEnd"/>
    </w:p>
    <w:p w:rsidRDefault="0083690D" w:rsidP="0083690D" w:rsidR="0083690D">
      <w:pPr>
        <w:jc w:val="right"/>
        <w:rPr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BE3F92" w:rsidP="0083690D" w:rsidR="00BE3F92">
      <w:pPr>
        <w:jc w:val="center"/>
        <w:rPr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3690D" w:rsidP="0083690D" w:rsidR="0083690D">
      <w:pPr>
        <w:jc w:val="center"/>
        <w:rPr>
          <w:b/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višem sudskom savjetniku toga suda Domagoju Klinžić, u pravnoj stvari podnositelja zahtjeva Financijska agencija, za provedbu skraćenog stečajnog postupka nad dužnikom </w:t>
      </w:r>
      <w:r w:rsidR="00213ECA" w:rsidRPr="00213ECA">
        <w:rPr>
          <w:sz w:val="24"/>
          <w:szCs w:val="24"/>
        </w:rPr>
        <w:t>GRADITELJSTVO GAVRO  d.o.o., Gornja</w:t>
      </w:r>
      <w:r w:rsidR="00213ECA">
        <w:rPr>
          <w:sz w:val="24"/>
          <w:szCs w:val="24"/>
        </w:rPr>
        <w:t xml:space="preserve"> </w:t>
      </w:r>
      <w:proofErr w:type="spellStart"/>
      <w:r w:rsidR="00213ECA">
        <w:rPr>
          <w:sz w:val="24"/>
          <w:szCs w:val="24"/>
        </w:rPr>
        <w:t>Vlahinićka</w:t>
      </w:r>
      <w:proofErr w:type="spellEnd"/>
      <w:r w:rsidR="00213ECA">
        <w:rPr>
          <w:sz w:val="24"/>
          <w:szCs w:val="24"/>
        </w:rPr>
        <w:t xml:space="preserve">, Pužev brijeg </w:t>
      </w:r>
      <w:proofErr w:type="spellStart"/>
      <w:r w:rsidR="00213ECA">
        <w:rPr>
          <w:sz w:val="24"/>
          <w:szCs w:val="24"/>
        </w:rPr>
        <w:t>17</w:t>
      </w:r>
      <w:proofErr w:type="spellEnd"/>
      <w:r w:rsidR="00213ECA">
        <w:rPr>
          <w:sz w:val="24"/>
          <w:szCs w:val="24"/>
        </w:rPr>
        <w:t>, OIB 58869042014</w:t>
      </w:r>
      <w:r>
        <w:rPr>
          <w:sz w:val="24"/>
          <w:szCs w:val="24"/>
        </w:rPr>
        <w:t xml:space="preserve">, dana </w:t>
      </w:r>
      <w:r w:rsidR="00213ECA">
        <w:rPr>
          <w:sz w:val="24"/>
          <w:szCs w:val="24"/>
        </w:rPr>
        <w:t>10. rujna 2018</w:t>
      </w:r>
      <w:r>
        <w:rPr>
          <w:sz w:val="24"/>
          <w:szCs w:val="24"/>
        </w:rPr>
        <w:t>.</w:t>
      </w:r>
    </w:p>
    <w:p w:rsidRDefault="0083690D" w:rsidP="0083690D" w:rsidR="0083690D">
      <w:pPr>
        <w:jc w:val="both"/>
        <w:rPr>
          <w:b/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BE3F92" w:rsidR="008369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213ECA" w:rsidRPr="00213ECA">
        <w:rPr>
          <w:sz w:val="24"/>
          <w:szCs w:val="24"/>
        </w:rPr>
        <w:t xml:space="preserve">GRADITELJSTVO GAVRO  d.o.o., Gornja </w:t>
      </w:r>
      <w:proofErr w:type="spellStart"/>
      <w:r w:rsidR="00213ECA" w:rsidRPr="00213ECA">
        <w:rPr>
          <w:sz w:val="24"/>
          <w:szCs w:val="24"/>
        </w:rPr>
        <w:t>Vlahinićka</w:t>
      </w:r>
      <w:proofErr w:type="spellEnd"/>
      <w:r w:rsidR="00213ECA" w:rsidRPr="00213ECA">
        <w:rPr>
          <w:sz w:val="24"/>
          <w:szCs w:val="24"/>
        </w:rPr>
        <w:t xml:space="preserve">, Pužev brijeg </w:t>
      </w:r>
      <w:proofErr w:type="spellStart"/>
      <w:r w:rsidR="00213ECA" w:rsidRPr="00213ECA">
        <w:rPr>
          <w:sz w:val="24"/>
          <w:szCs w:val="24"/>
        </w:rPr>
        <w:t>17</w:t>
      </w:r>
      <w:proofErr w:type="spellEnd"/>
      <w:r w:rsidR="00213ECA" w:rsidRPr="00213ECA">
        <w:rPr>
          <w:sz w:val="24"/>
          <w:szCs w:val="24"/>
        </w:rPr>
        <w:t xml:space="preserve">, </w:t>
      </w:r>
      <w:proofErr w:type="spellStart"/>
      <w:r w:rsidR="00213ECA" w:rsidRPr="00213ECA">
        <w:rPr>
          <w:sz w:val="24"/>
          <w:szCs w:val="24"/>
        </w:rPr>
        <w:t>OIB</w:t>
      </w:r>
      <w:proofErr w:type="spellEnd"/>
      <w:r w:rsidR="00BE3F92">
        <w:rPr>
          <w:sz w:val="24"/>
          <w:szCs w:val="24"/>
        </w:rPr>
        <w:t>:</w:t>
      </w:r>
      <w:r w:rsidR="00213ECA" w:rsidRPr="00213ECA">
        <w:rPr>
          <w:sz w:val="24"/>
          <w:szCs w:val="24"/>
        </w:rPr>
        <w:t xml:space="preserve"> </w:t>
      </w:r>
      <w:proofErr w:type="spellStart"/>
      <w:r w:rsidR="00213ECA" w:rsidRPr="00213ECA">
        <w:rPr>
          <w:sz w:val="24"/>
          <w:szCs w:val="24"/>
        </w:rPr>
        <w:t>58869042014</w:t>
      </w:r>
      <w:proofErr w:type="spellEnd"/>
      <w:r>
        <w:rPr>
          <w:sz w:val="24"/>
          <w:szCs w:val="24"/>
        </w:rPr>
        <w:t>.</w:t>
      </w:r>
    </w:p>
    <w:p w:rsidRDefault="0083690D" w:rsidP="0083690D" w:rsidR="0083690D">
      <w:pPr>
        <w:ind w:firstLine="709"/>
        <w:jc w:val="both"/>
        <w:rPr>
          <w:sz w:val="24"/>
          <w:szCs w:val="24"/>
        </w:rPr>
      </w:pPr>
    </w:p>
    <w:p w:rsidRDefault="0083690D" w:rsidP="0083690D" w:rsidR="0083690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3690D" w:rsidP="0083690D" w:rsidR="0083690D">
      <w:pPr>
        <w:ind w:firstLine="720"/>
        <w:jc w:val="both"/>
        <w:rPr>
          <w:sz w:val="24"/>
          <w:szCs w:val="24"/>
        </w:rPr>
      </w:pPr>
    </w:p>
    <w:p w:rsidRDefault="0083690D" w:rsidP="0083690D" w:rsidR="008369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je. ovom sudu podnijela zahtjev za provedbu skraćenog stečajnog postupka nad gore navedenim dužnikom temeljem odredbe članka 444. stavak 1. Stečajnog zakona (Narodne novine 71/15, u daljnjem tekstu: SZ). Uvidom u </w:t>
      </w:r>
      <w:r w:rsidR="00BE0494">
        <w:rPr>
          <w:sz w:val="24"/>
          <w:szCs w:val="24"/>
        </w:rPr>
        <w:t xml:space="preserve">Potvrdu FINA-e o neizvršenim osnovama za plaćanje od </w:t>
      </w:r>
      <w:r w:rsidR="00213ECA">
        <w:rPr>
          <w:sz w:val="24"/>
          <w:szCs w:val="24"/>
        </w:rPr>
        <w:t>7</w:t>
      </w:r>
      <w:r w:rsidR="00BE0494">
        <w:rPr>
          <w:sz w:val="24"/>
          <w:szCs w:val="24"/>
        </w:rPr>
        <w:t>. ožujka 201</w:t>
      </w:r>
      <w:r w:rsidR="00213ECA">
        <w:rPr>
          <w:sz w:val="24"/>
          <w:szCs w:val="24"/>
        </w:rPr>
        <w:t>7</w:t>
      </w:r>
      <w:r w:rsidR="00BE0494">
        <w:rPr>
          <w:sz w:val="24"/>
          <w:szCs w:val="24"/>
        </w:rPr>
        <w:t xml:space="preserve">. (list </w:t>
      </w:r>
      <w:r w:rsidR="00213ECA">
        <w:rPr>
          <w:sz w:val="24"/>
          <w:szCs w:val="24"/>
        </w:rPr>
        <w:t>15</w:t>
      </w:r>
      <w:r w:rsidR="00BE0494">
        <w:rPr>
          <w:sz w:val="24"/>
          <w:szCs w:val="24"/>
        </w:rPr>
        <w:t xml:space="preserve"> spisa),</w:t>
      </w:r>
      <w:r>
        <w:rPr>
          <w:sz w:val="24"/>
          <w:szCs w:val="24"/>
        </w:rPr>
        <w:t xml:space="preserve"> sud utvrđuje da dužnik nije u blokadi te u Očevidniku redoslijeda za plaćanje nema evidentiranih neizvršenih osnova za plaćanje. Obzirom da u predmetnom slučaju nije udovoljeno taksativno navedenim pretpostavkama iz odredbe članka 429. stavak 1. SZ-a, valjalo je odbaciti zahtjev za provedbu skraćenog  stečajnog postupka.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213ECA" w:rsidRPr="00213ECA">
        <w:rPr>
          <w:sz w:val="24"/>
          <w:szCs w:val="24"/>
        </w:rPr>
        <w:t>10. rujna 2018</w:t>
      </w:r>
      <w:r>
        <w:rPr>
          <w:sz w:val="24"/>
          <w:szCs w:val="24"/>
        </w:rPr>
        <w:t>.</w:t>
      </w:r>
    </w:p>
    <w:p w:rsidRDefault="0083690D" w:rsidP="00BE3F92" w:rsidR="0083690D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83690D" w:rsidP="00BE3F92" w:rsidR="008369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Domagoj Klinžić</w:t>
      </w:r>
      <w:r w:rsidR="00BE3F92">
        <w:rPr>
          <w:sz w:val="24"/>
          <w:szCs w:val="24"/>
        </w:rPr>
        <w:t xml:space="preserve"> v.r.</w:t>
      </w:r>
    </w:p>
    <w:p w:rsidRDefault="00BE3F92" w:rsidP="00BE3F92" w:rsidR="00BE3F92">
      <w:pPr>
        <w:jc w:val="right"/>
        <w:rPr>
          <w:sz w:val="24"/>
          <w:szCs w:val="24"/>
        </w:rPr>
      </w:pPr>
    </w:p>
    <w:p w:rsidRDefault="00BE3F92" w:rsidP="00DC1E6F" w:rsidR="00BE3F9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</w:p>
    <w:p w:rsidRDefault="00BE3F92" w:rsidP="00DC1E6F" w:rsidR="00BE3F92">
      <w:pPr>
        <w:jc w:val="right"/>
      </w:pPr>
      <w:r>
        <w:t xml:space="preserve">ovlašteni službenik: </w:t>
      </w:r>
    </w:p>
    <w:p w:rsidRDefault="00BE3F92" w:rsidP="00DC1E6F" w:rsidR="00BE3F92">
      <w:pPr>
        <w:jc w:val="right"/>
      </w:pPr>
      <w:r>
        <w:t>Ivana Slaviček</w:t>
      </w:r>
    </w:p>
    <w:p w:rsidRDefault="00BE3F92" w:rsidP="00BE3F92" w:rsidR="00BE3F92">
      <w:pPr>
        <w:jc w:val="right"/>
        <w:rPr>
          <w:sz w:val="24"/>
          <w:szCs w:val="24"/>
        </w:rPr>
      </w:pPr>
    </w:p>
    <w:p w:rsidRDefault="00BE3F92" w:rsidP="0083690D" w:rsidR="00BE3F92">
      <w:pPr>
        <w:rPr>
          <w:sz w:val="24"/>
          <w:szCs w:val="24"/>
        </w:rPr>
      </w:pPr>
    </w:p>
    <w:p w:rsidRDefault="0083690D" w:rsidP="0083690D" w:rsidR="0083690D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83690D" w:rsidP="00BE3F92" w:rsidR="0083690D">
      <w:pPr>
        <w:jc w:val="both"/>
        <w:rPr>
          <w:sz w:val="24"/>
          <w:szCs w:val="24"/>
        </w:rPr>
      </w:pPr>
    </w:p>
    <w:sectPr w:rsidSect="00BE3F92" w:rsidR="0083690D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44E"/>
    <w:rsid w:val="001D444E"/>
    <w:rsid w:val="00213ECA"/>
    <w:rsid w:val="00263EA4"/>
    <w:rsid w:val="002B361D"/>
    <w:rsid w:val="005B57A4"/>
    <w:rsid w:val="0083690D"/>
    <w:rsid w:val="00BE0494"/>
    <w:rsid w:val="00BE3F92"/>
    <w:rsid w:val="00F23C41"/>
    <w:rsid w:val="00FA1172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690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1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117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17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17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17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69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1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117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17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1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1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69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St-7786/2015-10</izvorni_sadrzaj>
    <derivirana_varijabla naziv="DomainObject.Oznaka_1">St-7786/2015-10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7786</izvorni_sadrzaj>
    <derivirana_varijabla naziv="DomainObject.Predmet.Broj_1">7786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rujna 2018.</izvorni_sadrzaj>
    <derivirana_varijabla naziv="DomainObject.Predmet.DatumRjesavanja_1">10.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St-7786/2015</izvorni_sadrzaj>
    <derivirana_varijabla naziv="DomainObject.Predmet.OznakaBroj_1">St-7786/2015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GAVRO d.o.o.</izvorni_sadrzaj>
    <derivirana_varijabla naziv="DomainObject.Predmet.ProtustrankaFormated_1">  GRADITELJSTVO GAVRO d.o.o.</derivirana_varijabla>
  </DomainObject.Predmet.ProtustrankaFormated>
  <DomainObject.Predmet.ProtustrankaFormatedOIB>
    <izvorni_sadrzaj>  GRADITELJSTVO GAVRO d.o.o., OIB 58869042014</izvorni_sadrzaj>
    <derivirana_varijabla naziv="DomainObject.Predmet.ProtustrankaFormatedOIB_1">  GRADITELJSTVO GAVRO d.o.o., OIB 58869042014</derivirana_varijabla>
  </DomainObject.Predmet.ProtustrankaFormatedOIB>
  <DomainObject.Predmet.ProtustrankaFormatedWithAdress>
    <izvorni_sadrzaj> GRADITELJSTVO GAVRO d.o.o., Pužev brijeg 17, 44317 Gornja Vlahinićka</izvorni_sadrzaj>
    <derivirana_varijabla naziv="DomainObject.Predmet.ProtustrankaFormatedWithAdress_1"> GRADITELJSTVO GAVRO d.o.o., Pužev brijeg 17, 44317 Gornja Vlahinićka</derivirana_varijabla>
  </DomainObject.Predmet.ProtustrankaFormatedWithAdress>
  <DomainObject.Predmet.ProtustrankaFormatedWithAdressOIB>
    <izvorni_sadrzaj> GRADITELJSTVO GAVRO d.o.o., OIB 58869042014, Pužev brijeg 17, 44317 Gornja Vlahinićka</izvorni_sadrzaj>
    <derivirana_varijabla naziv="DomainObject.Predmet.ProtustrankaFormatedWithAdressOIB_1"> GRADITELJSTVO GAVRO d.o.o., OIB 58869042014, Pužev brijeg 17, 44317 Gornja Vlahinićka</derivirana_varijabla>
  </DomainObject.Predmet.ProtustrankaFormatedWithAdressOIB>
  <DomainObject.Predmet.ProtustrankaWithAdress>
    <izvorni_sadrzaj>GRADITELJSTVO GAVRO d.o.o. Pužev brijeg 17, 44317 Gornja Vlahinićka</izvorni_sadrzaj>
    <derivirana_varijabla naziv="DomainObject.Predmet.ProtustrankaWithAdress_1">GRADITELJSTVO GAVRO d.o.o. Pužev brijeg 17, 44317 Gornja Vlahinićka</derivirana_varijabla>
  </DomainObject.Predmet.ProtustrankaWithAdress>
  <DomainObject.Predmet.ProtustrankaWithAdressOIB>
    <izvorni_sadrzaj>GRADITELJSTVO GAVRO d.o.o., OIB 58869042014, Pužev brijeg 17, 44317 Gornja Vlahinićka</izvorni_sadrzaj>
    <derivirana_varijabla naziv="DomainObject.Predmet.ProtustrankaWithAdressOIB_1">GRADITELJSTVO GAVRO d.o.o., OIB 58869042014, Pužev brijeg 17, 44317 Gornja Vlahinićka</derivirana_varijabla>
  </DomainObject.Predmet.ProtustrankaWithAdressOIB>
  <DomainObject.Predmet.ProtustrankaNazivFormated>
    <izvorni_sadrzaj>GRADITELJSTVO GAVRO d.o.o.</izvorni_sadrzaj>
    <derivirana_varijabla naziv="DomainObject.Predmet.ProtustrankaNazivFormated_1">GRADITELJSTVO GAVRO d.o.o.</derivirana_varijabla>
  </DomainObject.Predmet.ProtustrankaNazivFormated>
  <DomainObject.Predmet.ProtustrankaNazivFormatedOIB>
    <izvorni_sadrzaj>GRADITELJSTVO GAVRO d.o.o., OIB 58869042014</izvorni_sadrzaj>
    <derivirana_varijabla naziv="DomainObject.Predmet.ProtustrankaNazivFormatedOIB_1">GRADITELJSTVO GAVRO d.o.o., OIB 58869042014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 - D. Klinžić</izvorni_sadrzaj>
    <derivirana_varijabla naziv="DomainObject.Predmet.Referada.Naziv_1">33. - D. Klinžić</derivirana_varijabla>
  </DomainObject.Predmet.Referada.Naziv>
  <DomainObject.Predmet.Referada.Oznaka>
    <izvorni_sadrzaj>33.</izvorni_sadrzaj>
    <derivirana_varijabla naziv="DomainObject.Predmet.Referada.Oznaka_1">33.</derivirana_varijabla>
  </DomainObject.Predmet.Referada.Oznaka>
  <DomainObject.Predmet.Referada.Prostorija.Naziv>
    <izvorni_sadrzaj>Soba DZ III 75</izvorni_sadrzaj>
    <derivirana_varijabla naziv="DomainObject.Predmet.Referada.Prostorija.Naziv_1">Soba DZ III 75</derivirana_varijabla>
  </DomainObject.Predmet.Referada.Prostorija.Naziv>
  <DomainObject.Predmet.Referada.Prostorija.Oznaka>
    <izvorni_sadrzaj>DZ III 75</izvorni_sadrzaj>
    <derivirana_varijabla naziv="DomainObject.Predmet.Referada.Prostorija.Oznaka_1">DZ III 75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 - D. Klinžić</izvorni_sadrzaj>
    <derivirana_varijabla naziv="DomainObject.Predmet.TrenutnaLokacijaSpisa.Naziv_1">33.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GAVRO d.o.o.</item>
    </izvorni_sadrzaj>
    <derivirana_varijabla naziv="DomainObject.Predmet.ProtuStrankaListFormated_1">
      <item>GRADITELJSTVO GAVRO d.o.o.</item>
    </derivirana_varijabla>
  </DomainObject.Predmet.ProtuStrankaListFormated>
  <DomainObject.Predmet.ProtuStrankaListFormatedOIB>
    <izvorni_sadrzaj>
      <item>GRADITELJSTVO GAVRO d.o.o., OIB 58869042014</item>
    </izvorni_sadrzaj>
    <derivirana_varijabla naziv="DomainObject.Predmet.ProtuStrankaListFormatedOIB_1">
      <item>GRADITELJSTVO GAVRO d.o.o., OIB 58869042014</item>
    </derivirana_varijabla>
  </DomainObject.Predmet.ProtuStrankaListFormatedOIB>
  <DomainObject.Predmet.ProtuStrankaListFormatedWithAdress>
    <izvorni_sadrzaj>
      <item>GRADITELJSTVO GAVRO d.o.o., Pužev brijeg 17, 44317 Gornja Vlahinićka</item>
    </izvorni_sadrzaj>
    <derivirana_varijabla naziv="DomainObject.Predmet.ProtuStrankaListFormatedWithAdress_1">
      <item>GRADITELJSTVO GAVRO d.o.o., Pužev brijeg 17, 44317 Gornja Vlahinićka</item>
    </derivirana_varijabla>
  </DomainObject.Predmet.ProtuStrankaListFormatedWithAdress>
  <DomainObject.Predmet.ProtuStrankaListFormatedWithAdressOIB>
    <izvorni_sadrzaj>
      <item>GRADITELJSTVO GAVRO d.o.o., OIB 58869042014, Pužev brijeg 17, 44317 Gornja Vlahinićka</item>
    </izvorni_sadrzaj>
    <derivirana_varijabla naziv="DomainObject.Predmet.ProtuStrankaListFormatedWithAdressOIB_1">
      <item>GRADITELJSTVO GAVRO d.o.o., OIB 58869042014, Pužev brijeg 17, 44317 Gornja Vlahinićka</item>
    </derivirana_varijabla>
  </DomainObject.Predmet.ProtuStrankaListFormatedWithAdressOIB>
  <DomainObject.Predmet.ProtuStrankaListNazivFormated>
    <izvorni_sadrzaj>
      <item>GRADITELJSTVO GAVRO d.o.o.</item>
    </izvorni_sadrzaj>
    <derivirana_varijabla naziv="DomainObject.Predmet.ProtuStrankaListNazivFormated_1">
      <item>GRADITELJSTVO GAVRO d.o.o.</item>
    </derivirana_varijabla>
  </DomainObject.Predmet.ProtuStrankaListNazivFormated>
  <DomainObject.Predmet.ProtuStrankaListNazivFormatedOIB>
    <izvorni_sadrzaj>
      <item>GRADITELJSTVO GAVRO d.o.o., OIB 58869042014</item>
    </izvorni_sadrzaj>
    <derivirana_varijabla naziv="DomainObject.Predmet.ProtuStrankaListNazivFormatedOIB_1">
      <item>GRADITELJSTVO GAVRO d.o.o., OIB 58869042014</item>
    </derivirana_varijabla>
  </DomainObject.Predmet.ProtuStrankaListNazivFormatedOIB>
  <DomainObject.Predmet.OstaliListFormated>
    <izvorni_sadrzaj>
      <item>IVAN GAVRIĆ</item>
    </izvorni_sadrzaj>
    <derivirana_varijabla naziv="DomainObject.Predmet.OstaliListFormated_1">
      <item>IVAN GAVRIĆ</item>
    </derivirana_varijabla>
  </DomainObject.Predmet.OstaliListFormated>
  <DomainObject.Predmet.OstaliListFormatedOIB>
    <izvorni_sadrzaj>
      <item>IVAN GAVRIĆ, OIB 66007982986</item>
    </izvorni_sadrzaj>
    <derivirana_varijabla naziv="DomainObject.Predmet.OstaliListFormatedOIB_1">
      <item>IVAN GAVRIĆ, OIB 66007982986</item>
    </derivirana_varijabla>
  </DomainObject.Predmet.OstaliListFormatedOIB>
  <DomainObject.Predmet.OstaliListFormatedWithAdress>
    <izvorni_sadrzaj>
      <item>IVAN GAVRIĆ, Pužev brijeg 17, 44317 Gornja Vlahinićka</item>
    </izvorni_sadrzaj>
    <derivirana_varijabla naziv="DomainObject.Predmet.OstaliListFormatedWithAdress_1">
      <item>IVAN GAVRIĆ, Pužev brijeg 17, 44317 Gornja Vlahinićka</item>
    </derivirana_varijabla>
  </DomainObject.Predmet.OstaliListFormatedWithAdress>
  <DomainObject.Predmet.OstaliListFormatedWithAdressOIB>
    <izvorni_sadrzaj>
      <item>IVAN GAVRIĆ, OIB 66007982986, Pužev brijeg 17, 44317 Gornja Vlahinićka</item>
    </izvorni_sadrzaj>
    <derivirana_varijabla naziv="DomainObject.Predmet.OstaliListFormatedWithAdressOIB_1">
      <item>IVAN GAVRIĆ, OIB 66007982986, Pužev brijeg 17, 44317 Gornja Vlahinićka</item>
    </derivirana_varijabla>
  </DomainObject.Predmet.OstaliListFormatedWithAdressOIB>
  <DomainObject.Predmet.OstaliListNazivFormated>
    <izvorni_sadrzaj>
      <item>IVAN GAVRIĆ</item>
    </izvorni_sadrzaj>
    <derivirana_varijabla naziv="DomainObject.Predmet.OstaliListNazivFormated_1">
      <item>IVAN GAVRIĆ</item>
    </derivirana_varijabla>
  </DomainObject.Predmet.OstaliListNazivFormated>
  <DomainObject.Predmet.OstaliListNazivFormatedOIB>
    <izvorni_sadrzaj>
      <item>IVAN GAVRIĆ, OIB 66007982986</item>
    </izvorni_sadrzaj>
    <derivirana_varijabla naziv="DomainObject.Predmet.OstaliListNazivFormatedOIB_1">
      <item>IVAN GAVRIĆ, OIB 66007982986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St-7786/2015-10</izvorni_sadrzaj>
    <derivirana_varijabla naziv="DomainObject.PoslovniBrojDokumenta_1">St-7786/2015-10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GAVRO d.o.o.</izvorni_sadrzaj>
    <derivirana_varijabla naziv="DomainObject.Predmet.ProtustrankaIDrugi_1">GRADITELJSTVO GAVRO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GRADITELJSTVO GAVRO d.o.o., OIB 58869042014, Pužev brijeg 17, 44317 Gornja Vlahinićka</izvorni_sadrzaj>
    <derivirana_varijabla naziv="DomainObject.Predmet.ProtustrankaIDrugiAdressOIB_1">GRADITELJSTVO GAVRO d.o.o., OIB 58869042014, Pužev brijeg 17, 44317 Gornja Vlahinićka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rujna 2018.</izvorni_sadrzaj>
    <derivirana_varijabla naziv="DomainObject.Predmet.OdlukaRjesenje.DatumDonosenjaOdluke_1">10.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St-7786/2015-10</izvorni_sadrzaj>
    <derivirana_varijabla naziv="DomainObject.Predmet.OdlukaRjesenje.Oznaka_1">St-7786/2015-10</derivirana_varijabla>
  </DomainObject.Predmet.OdlukaRjesenje.Oznaka>
  <DomainObject.Predmet.SudioniciListNaziv>
    <izvorni_sadrzaj>
      <item>FINA Regionalni centar Zagreb</item>
      <item>GRADITELJSTVO GAVRO d.o.o.</item>
      <item>IVAN GAVRIĆ</item>
    </izvorni_sadrzaj>
    <derivirana_varijabla naziv="DomainObject.Predmet.SudioniciListNaziv_1">
      <item>FINA Regionalni centar Zagreb</item>
      <item>GRADITELJSTVO GAVRO d.o.o.</item>
      <item>IVAN GAVRIĆ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GAVRO d.o.o., OIB 58869042014, Pužev brijeg 17,44317 Gornja Vlahinićka</item>
      <item>IVAN GAVRIĆ, OIB 66007982986, Pužev brijeg 17,44317 Gornja Vlahinićka</item>
    </izvorni_sadrzaj>
    <derivirana_varijabla naziv="DomainObject.Predmet.SudioniciListAdressOIB_1">
      <item>FINA Regionalni centar Zagreb, OIB 85821130368, Trg svibanjskih žrtava 1995. br. 1,10000 Zagreb</item>
      <item>GRADITELJSTVO GAVRO d.o.o., OIB 58869042014, Pužev brijeg 17,44317 Gornja Vlahinićka</item>
      <item>IVAN GAVRIĆ, OIB 66007982986, Pužev brijeg 17,44317 Gornja Vlahinićka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58869042014</item>
      <item>, OIB 66007982986</item>
    </izvorni_sadrzaj>
    <derivirana_varijabla naziv="DomainObject.Predmet.SudioniciListNazivOIB_1">
      <item>, OIB 85821130368</item>
      <item>, OIB 58869042014</item>
      <item>, OIB 66007982986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262</properties:Words>
  <properties:Characters>1394</properties:Characters>
  <properties:Lines>46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2016-01-29T06:40:00Z</dcterms:created>
  <dc:creator>Domagoj Klinžić</dc:creator>
  <dc:description/>
  <cp:keywords/>
  <cp:lastModifiedBy>Ivana Slaviček</cp:lastModifiedBy>
  <cp:lastPrinted>2018-09-10T08:57:00Z</cp:lastPrinted>
  <dcterms:modified xmlns:xsi="http://www.w3.org/2001/XMLSchema-instance" xsi:type="dcterms:W3CDTF">2018-09-10T08:57:00Z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St-7786/2015-10 / Odluka - Rješenje o odbačaju zahtjeva za skraćeni stečajni postupak (odluka_St-7786_2015-10.docx)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