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f373" w14:paraId="486f373" w:rsidRDefault="00A1463D" w:rsidP="00A1463D" w:rsidR="00A1463D" w:rsidRPr="00677E39">
      <w:pPr>
        <w15:collapsed w:val="false"/>
      </w:pPr>
      <w:bookmarkStart w:name="_GoBack" w:id="0"/>
      <w:bookmarkEnd w:id="0"/>
      <w:r w:rsidRPr="00677E39">
        <w:rPr>
          <w:noProof/>
          <w:lang w:eastAsia="hr-HR"/>
        </w:rPr>
        <w:drawing>
          <wp:inline distR="0" distL="0" distB="0" distT="0">
            <wp:extent cy="723900" cx="581025"/>
            <wp:effectExtent b="0" r="9525"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50150" w:rsidR="00A1463D" w:rsidRPr="00677E39">
        <w:tc>
          <w:tcPr>
            <w:tcW w:type="dxa" w:w="3060"/>
          </w:tcPr>
          <w:p w:rsidRDefault="00A1463D" w:rsidP="00850150" w:rsidR="00A1463D" w:rsidRPr="00677E39">
            <w:pPr>
              <w:keepNext/>
              <w:spacing w:after="60" w:before="240"/>
              <w:outlineLvl w:val="1"/>
              <w:rPr>
                <w:iCs/>
                <w:szCs w:val="28"/>
              </w:rPr>
            </w:pPr>
            <w:r w:rsidRPr="00677E39">
              <w:rPr>
                <w:iCs/>
                <w:szCs w:val="28"/>
              </w:rPr>
              <w:t>REPUBLIKA HRVATSKA</w:t>
            </w:r>
          </w:p>
          <w:p w:rsidRDefault="00A1463D" w:rsidP="00850150" w:rsidR="00A1463D" w:rsidRPr="00677E39">
            <w:r w:rsidRPr="00677E39">
              <w:t>Trgovački sud u Zagrebu</w:t>
            </w:r>
          </w:p>
          <w:p w:rsidRDefault="00A1463D" w:rsidP="00850150" w:rsidR="00A1463D" w:rsidRPr="00677E39">
            <w:r w:rsidRPr="00677E39">
              <w:t>Zagreb, Amruševa 2/II</w:t>
            </w:r>
          </w:p>
        </w:tc>
      </w:tr>
    </w:tbl>
    <w:p w:rsidRDefault="00A1463D" w:rsidP="00A1463D" w:rsidR="00A1463D" w:rsidRPr="00677E39">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r>
      <w:r w:rsidRPr="00677E39">
        <w:rPr>
          <w:b/>
        </w:rPr>
        <w:tab/>
        <w:t xml:space="preserve">        </w:t>
      </w:r>
    </w:p>
    <w:p w:rsidRDefault="00A1463D" w:rsidP="00A1463D" w:rsidR="00A1463D" w:rsidRPr="00677E39">
      <w:pPr>
        <w:jc w:val="center"/>
      </w:pPr>
      <w:r w:rsidRPr="00677E39">
        <w:t>R E P U B L I K A    H R V A T S K A</w:t>
      </w:r>
    </w:p>
    <w:p w:rsidRDefault="00A1463D" w:rsidP="00A1463D" w:rsidR="00A1463D" w:rsidRPr="00677E39">
      <w:pPr>
        <w:jc w:val="center"/>
      </w:pPr>
      <w:r w:rsidRPr="00677E39">
        <w:t>R J E Š E N J E</w:t>
      </w:r>
    </w:p>
    <w:p w:rsidRDefault="00A1463D" w:rsidP="00A1463D" w:rsidR="00A1463D" w:rsidRPr="00677E39">
      <w:pPr>
        <w:jc w:val="both"/>
      </w:pPr>
    </w:p>
    <w:p w:rsidRDefault="00597606" w:rsidP="00597606" w:rsidR="00597606">
      <w:pPr>
        <w:jc w:val="both"/>
      </w:pPr>
      <w:r w:rsidRPr="00C164FD">
        <w:t>Trgovački sud u Zagrebu, po sucu Nikoli Ribariću, u stečajnom predmetu u povodu zahtjeva FINANCIJSKE AGENCIJE, za provedbu</w:t>
      </w:r>
      <w:r w:rsidR="004A70F9">
        <w:t xml:space="preserve"> </w:t>
      </w:r>
      <w:r w:rsidRPr="00C164FD">
        <w:t xml:space="preserve">stečajnog postupka nad dužnikom </w:t>
      </w:r>
      <w:r w:rsidR="00377B34" w:rsidRPr="00377B34">
        <w:t>RR &amp; BS d.o.o. za promet veterinarskih lijekova, otrova II-IV skupine, proizvodnju, trgovinu, usluge, izvoz i uvoz u likvidaciji, Zaprešić, Tržna 1, OIB: 86122501298, koga zastupaju Vanja Peh i Jelena Batarelo, odvjetnici u Zajedničkom odvjetničkom uredu u Zagrebu, Zavrtnica 17, objekt 2</w:t>
      </w:r>
      <w:r w:rsidRPr="000524EE">
        <w:t xml:space="preserve">, </w:t>
      </w:r>
      <w:r w:rsidR="00C83608">
        <w:t>dana 2</w:t>
      </w:r>
      <w:r w:rsidR="00377B34">
        <w:t>8</w:t>
      </w:r>
      <w:r w:rsidRPr="001225F3">
        <w:t>.</w:t>
      </w:r>
      <w:r w:rsidR="00377B34">
        <w:t xml:space="preserve"> rujna</w:t>
      </w:r>
      <w:r w:rsidRPr="001225F3">
        <w:t xml:space="preserve"> 201</w:t>
      </w:r>
      <w:r w:rsidR="00377B34">
        <w:t>8.</w:t>
      </w:r>
      <w:r w:rsidRPr="001225F3">
        <w:t>,</w:t>
      </w:r>
    </w:p>
    <w:p w:rsidRDefault="00254DC6" w:rsidP="00254DC6" w:rsidR="00254DC6" w:rsidRPr="00B77765">
      <w:pPr>
        <w:jc w:val="both"/>
      </w:pPr>
    </w:p>
    <w:p w:rsidRDefault="00E43B53" w:rsidP="00E43B53" w:rsidR="00E43B53" w:rsidRPr="00B77765">
      <w:pPr>
        <w:jc w:val="center"/>
      </w:pPr>
      <w:r w:rsidRPr="00B77765">
        <w:t>r i j e š i o   j e</w:t>
      </w:r>
    </w:p>
    <w:p w:rsidRDefault="00E43B53" w:rsidP="00E43B53" w:rsidR="00E43B53" w:rsidRPr="00B77765"/>
    <w:p w:rsidRDefault="000631BD" w:rsidP="00377B34" w:rsidR="00377B34" w:rsidRPr="00377B34">
      <w:pPr>
        <w:numPr>
          <w:ilvl w:val="0"/>
          <w:numId w:val="5"/>
        </w:numPr>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377B34" w:rsidRPr="00377B34">
        <w:rPr>
          <w:sz w:val="22"/>
          <w:szCs w:val="22"/>
        </w:rPr>
        <w:t>RR &amp; BS d.o.o. za promet veterinarskih lijekova, otrova II-IV skupine, proizvodnju, trgovinu, usluge, izvoz i uvoz u likvidaciji, Zapr</w:t>
      </w:r>
      <w:r w:rsidR="00377B34">
        <w:rPr>
          <w:sz w:val="22"/>
          <w:szCs w:val="22"/>
        </w:rPr>
        <w:t>ešić, Tržna 1, OIB: 86122501298.</w:t>
      </w:r>
    </w:p>
    <w:p w:rsidRDefault="00377B34" w:rsidP="00377B34" w:rsidR="00377B34" w:rsidRPr="00FF7B6E">
      <w:pPr>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334CAC">
        <w:rPr>
          <w:b/>
        </w:rPr>
        <w:t>23</w:t>
      </w:r>
      <w:r w:rsidR="00C83608">
        <w:rPr>
          <w:b/>
        </w:rPr>
        <w:t>.</w:t>
      </w:r>
      <w:r w:rsidR="00334CAC">
        <w:rPr>
          <w:b/>
        </w:rPr>
        <w:t xml:space="preserve"> listopada</w:t>
      </w:r>
      <w:r w:rsidR="00704976">
        <w:rPr>
          <w:b/>
        </w:rPr>
        <w:t xml:space="preserve"> 201</w:t>
      </w:r>
      <w:r w:rsidR="00334CAC">
        <w:rPr>
          <w:b/>
        </w:rPr>
        <w:t>8</w:t>
      </w:r>
      <w:r w:rsidR="00CE12FE" w:rsidRPr="0088212D">
        <w:rPr>
          <w:b/>
        </w:rPr>
        <w:t xml:space="preserve">. u </w:t>
      </w:r>
      <w:r w:rsidR="00334CAC">
        <w:rPr>
          <w:b/>
        </w:rPr>
        <w:t>10,00</w:t>
      </w:r>
      <w:r w:rsidR="00E43B53" w:rsidRPr="0088212D">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704976" w:rsidR="00597606">
      <w:pPr>
        <w:numPr>
          <w:ilvl w:val="0"/>
          <w:numId w:val="4"/>
        </w:numPr>
        <w:jc w:val="both"/>
      </w:pPr>
      <w:r w:rsidRPr="00B77765">
        <w:t>zastupni</w:t>
      </w:r>
      <w:r w:rsidR="00F12417">
        <w:t>ci</w:t>
      </w:r>
      <w:r w:rsidRPr="00B77765">
        <w:t xml:space="preserve"> p</w:t>
      </w:r>
      <w:r w:rsidR="002D799D" w:rsidRPr="00B77765">
        <w:t xml:space="preserve">o zakonu </w:t>
      </w:r>
      <w:r w:rsidR="003166D7">
        <w:t>dužnika</w:t>
      </w:r>
      <w:r w:rsidR="00597606">
        <w:t>:</w:t>
      </w:r>
    </w:p>
    <w:p w:rsidRDefault="00597606" w:rsidP="00597606" w:rsidR="00597606">
      <w:pPr>
        <w:ind w:left="1353"/>
        <w:jc w:val="both"/>
      </w:pPr>
    </w:p>
    <w:p w:rsidRDefault="00334CAC" w:rsidP="001245CA" w:rsidR="00DD1F8B">
      <w:pPr>
        <w:pStyle w:val="Odlomakpopisa"/>
        <w:numPr>
          <w:ilvl w:val="0"/>
          <w:numId w:val="4"/>
        </w:numPr>
        <w:jc w:val="both"/>
      </w:pPr>
      <w:r>
        <w:t>Berka Sedić, OIB: 41372021608</w:t>
      </w:r>
      <w:r w:rsidR="00E004D8">
        <w:t>,</w:t>
      </w:r>
      <w:r>
        <w:t xml:space="preserve"> Zagreb, Avenija Marina Držića 82 </w:t>
      </w:r>
      <w:r w:rsidR="00DD1F8B">
        <w:t xml:space="preserve"> </w:t>
      </w:r>
    </w:p>
    <w:p w:rsidRDefault="00E004D8" w:rsidP="00E004D8" w:rsidR="00E004D8">
      <w:pPr>
        <w:pStyle w:val="Odlomakpopisa"/>
      </w:pPr>
    </w:p>
    <w:p w:rsidRDefault="00E004D8" w:rsidP="00E004D8" w:rsidR="00E004D8">
      <w:pPr>
        <w:pStyle w:val="Odlomakpopisa"/>
        <w:ind w:left="1353"/>
        <w:jc w:val="both"/>
      </w:pPr>
    </w:p>
    <w:p w:rsidRDefault="00DD1F8B" w:rsidP="00DD1F8B" w:rsidR="00CB20B3">
      <w:pPr>
        <w:pStyle w:val="Odlomakpopisa"/>
        <w:numPr>
          <w:ilvl w:val="0"/>
          <w:numId w:val="4"/>
        </w:numPr>
        <w:jc w:val="both"/>
      </w:pPr>
      <w:r>
        <w:t xml:space="preserve"> </w:t>
      </w:r>
      <w:r w:rsidR="003166D7">
        <w:t>pravna osoba koja za dužnika obavlja poslove platnog prometa</w:t>
      </w:r>
      <w:r>
        <w:t xml:space="preserve">: </w:t>
      </w:r>
      <w:r w:rsidR="006A100E">
        <w:t>Zagrebačka banka d.d.</w:t>
      </w:r>
      <w:r>
        <w:t xml:space="preserve"> </w:t>
      </w:r>
    </w:p>
    <w:p w:rsidRDefault="00704976" w:rsidP="00704976" w:rsidR="00704976" w:rsidRPr="00B77765">
      <w:pPr>
        <w:ind w:left="1353"/>
        <w:jc w:val="both"/>
      </w:pPr>
    </w:p>
    <w:p w:rsidRDefault="00E43B53" w:rsidP="00E43B53" w:rsidR="00E43B53" w:rsidRPr="00B77765">
      <w:pPr>
        <w:tabs>
          <w:tab w:pos="1440" w:val="num"/>
        </w:tabs>
        <w:jc w:val="both"/>
      </w:pPr>
      <w:r w:rsidRPr="00B77765">
        <w:t xml:space="preserve"> </w:t>
      </w:r>
      <w:r w:rsidR="00E3069E">
        <w:t>III</w:t>
      </w:r>
      <w:r w:rsidRPr="00B77765">
        <w:t>.  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55EA0" w:rsidP="000E2D4A" w:rsidR="00E55EA0" w:rsidRPr="00B77765">
      <w:pPr>
        <w:pStyle w:val="Tijeloteksta"/>
        <w:jc w:val="center"/>
      </w:pPr>
    </w:p>
    <w:p w:rsidRDefault="006A100E" w:rsidP="006A100E" w:rsidR="006A100E">
      <w:pPr>
        <w:jc w:val="both"/>
      </w:pPr>
      <w:r>
        <w:t>Zahtjev za provedbu skraćenog stečajnog postupka podnijela je Financijska agencija (FINA) sukladno odredbi čl. 429 st. 1 Stečajnog zakona (NN 71/15 – u daljnjem tekstu SZ).</w:t>
      </w:r>
    </w:p>
    <w:p w:rsidRDefault="006A100E" w:rsidP="006A100E" w:rsidR="006A100E">
      <w:pPr>
        <w:jc w:val="both"/>
      </w:pPr>
      <w:r>
        <w:lastRenderedPageBreak/>
        <w:t xml:space="preserve">Oglasom od 7. prosinca 2017.g. pozvane su osobe ovlaštene za zastupanje dužnika po zakonu dostaviti ovom sudu u roku od 15 dana javnobilježnički ovjerovljeni popis imovine i obveza dužnika sukladno čl. 430, 17 i 13 SZ, kao i dužnikovi vjerovnici sukladno čl. 430 i 431 SZ podnijeti u roku od 45 dana prijedlog za otvaranje stečajnog postupka nad dužnikom, te po pozivu suda predujmiti sredstva za namirenje troškova postupka uz upozorenje na pravne posljedice nepodnošenja prijedloga. </w:t>
      </w:r>
    </w:p>
    <w:p w:rsidRDefault="006A100E" w:rsidP="006A100E" w:rsidR="006A100E">
      <w:pPr>
        <w:jc w:val="both"/>
      </w:pPr>
    </w:p>
    <w:p w:rsidRDefault="006A100E" w:rsidP="006A100E" w:rsidR="006A100E">
      <w:pPr>
        <w:jc w:val="both"/>
      </w:pPr>
      <w:r>
        <w:t xml:space="preserve">Osoba ovlaštena po zakonu za zastupanje dužnika dostavila je podnesak od 28. prosinca 2017.g. u kojem navodi da je prema očevidniku o redoslijedu plaćanja sa obračunatom kamatom vidljivo da je jedina osnova za naplatu koja je evidentirana u očevidniku, ona Zagrebačke banke d.d., Zagreb koja osnova potječe iz Ugovora o kreditu kojeg je dužnik zaključio sa Zagrebačkom bankom d.d. i koja je u istu svrhu upisala založno pravo na nekretninama u vlasništvu dužnika, pa će otvaranje i zaključenje stečajnog postupka samo otežati podmirenje vjerovnika koji ionako ima razlučno pravo na imovini dužnika. </w:t>
      </w:r>
    </w:p>
    <w:p w:rsidRDefault="006A100E" w:rsidP="006A100E" w:rsidR="006A100E">
      <w:pPr>
        <w:jc w:val="both"/>
      </w:pPr>
      <w:r>
        <w:tab/>
      </w:r>
    </w:p>
    <w:p w:rsidRDefault="006A100E" w:rsidP="006A100E" w:rsidR="006A100E">
      <w:pPr>
        <w:jc w:val="both"/>
      </w:pPr>
      <w:r>
        <w:t xml:space="preserve">Podneskom od 02. siječnja 2018.g. vjerovnik ZAGREBAČKA BANKA DIONIČKO DRUŠTVO, Zagreb, Trg bana Josipa Jeličića 10, OIB: 92963223473, predložio je otvaranje stečajnog postupka nad dužnikom te uz  podnesak priložio Ugovor o hipotekarnom kreditu od 17. prosinca 2013.g., kao i izvadak iz poslovnih knjiga od dana 11. prosinca 2017.g. iz kojeg je razvidno da dospjelo dugovanje iznosi 276.604,97 kn koje se dalje uvećava za pripadajuću kamatu do naplate. </w:t>
      </w:r>
    </w:p>
    <w:p w:rsidRDefault="006A100E" w:rsidP="006A100E" w:rsidR="006A100E">
      <w:pPr>
        <w:jc w:val="both"/>
      </w:pPr>
    </w:p>
    <w:p w:rsidRDefault="006A100E" w:rsidP="006A100E" w:rsidR="006A100E">
      <w:pPr>
        <w:jc w:val="both"/>
      </w:pPr>
    </w:p>
    <w:p w:rsidRDefault="006A100E" w:rsidP="006A100E" w:rsidR="0019680F" w:rsidRPr="006A100E">
      <w:pPr>
        <w:jc w:val="both"/>
      </w:pPr>
      <w:r>
        <w:t xml:space="preserve">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w:t>
      </w:r>
      <w:r w:rsidR="0019680F">
        <w:t xml:space="preserve">sud Rješenjem od </w:t>
      </w:r>
      <w:r w:rsidR="00856094">
        <w:t>6</w:t>
      </w:r>
      <w:r w:rsidR="0019680F">
        <w:t>.</w:t>
      </w:r>
      <w:r w:rsidR="00856094">
        <w:t xml:space="preserve"> travnja</w:t>
      </w:r>
      <w:r w:rsidR="0019680F">
        <w:t xml:space="preserve"> 201</w:t>
      </w:r>
      <w:r w:rsidR="00856094">
        <w:t>8</w:t>
      </w:r>
      <w:r w:rsidR="0019680F">
        <w:t>. godine obustavio skraćeni stečajni postupak nad dužnikom</w:t>
      </w:r>
      <w:r w:rsidR="00713B1C">
        <w:t>.</w:t>
      </w:r>
    </w:p>
    <w:p w:rsidRDefault="0019680F" w:rsidP="0019680F" w:rsidR="0019680F">
      <w:pPr>
        <w:ind w:firstLine="708"/>
        <w:jc w:val="both"/>
        <w:rPr>
          <w:lang w:val="en-GB"/>
        </w:rPr>
      </w:pPr>
    </w:p>
    <w:p w:rsidRDefault="009C5D15" w:rsidP="0019680F" w:rsidR="0019680F" w:rsidRPr="00FF7B6E">
      <w:pPr>
        <w:ind w:firstLine="708"/>
        <w:jc w:val="both"/>
      </w:pPr>
      <w:r>
        <w:rPr>
          <w:lang w:val="en-GB"/>
        </w:rPr>
        <w:t>Rješenje</w:t>
      </w:r>
      <w:r w:rsidR="00C439B2">
        <w:rPr>
          <w:lang w:val="en-GB"/>
        </w:rPr>
        <w:t xml:space="preserve"> od </w:t>
      </w:r>
      <w:r w:rsidR="00856094">
        <w:rPr>
          <w:lang w:val="en-GB"/>
        </w:rPr>
        <w:t>6</w:t>
      </w:r>
      <w:r w:rsidR="0019680F">
        <w:rPr>
          <w:lang w:val="en-GB"/>
        </w:rPr>
        <w:t>.</w:t>
      </w:r>
      <w:r w:rsidR="00856094">
        <w:rPr>
          <w:lang w:val="en-GB"/>
        </w:rPr>
        <w:t xml:space="preserve"> travnja</w:t>
      </w:r>
      <w:r w:rsidR="00713B1C">
        <w:rPr>
          <w:lang w:val="en-GB"/>
        </w:rPr>
        <w:t xml:space="preserve"> </w:t>
      </w:r>
      <w:r w:rsidR="00856094">
        <w:rPr>
          <w:lang w:val="en-GB"/>
        </w:rPr>
        <w:t>2018</w:t>
      </w:r>
      <w:r w:rsidR="0019680F">
        <w:rPr>
          <w:lang w:val="en-GB"/>
        </w:rPr>
        <w:t>. god</w:t>
      </w:r>
      <w:r w:rsidR="00F67CFD">
        <w:rPr>
          <w:lang w:val="en-GB"/>
        </w:rPr>
        <w:t>ine</w:t>
      </w:r>
      <w:r>
        <w:rPr>
          <w:lang w:val="en-GB"/>
        </w:rPr>
        <w:t xml:space="preserve"> </w:t>
      </w:r>
      <w:r w:rsidR="00F67CFD">
        <w:rPr>
          <w:lang w:val="en-GB"/>
        </w:rPr>
        <w:t xml:space="preserve">postalo je pravomoćno dana </w:t>
      </w:r>
      <w:r w:rsidR="00856094">
        <w:rPr>
          <w:lang w:val="en-GB"/>
        </w:rPr>
        <w:t>23</w:t>
      </w:r>
      <w:r w:rsidR="0019680F">
        <w:rPr>
          <w:lang w:val="en-GB"/>
        </w:rPr>
        <w:t>.</w:t>
      </w:r>
      <w:r w:rsidR="00856094">
        <w:rPr>
          <w:lang w:val="en-GB"/>
        </w:rPr>
        <w:t xml:space="preserve"> travnja</w:t>
      </w:r>
      <w:r w:rsidR="0019680F">
        <w:rPr>
          <w:lang w:val="en-GB"/>
        </w:rPr>
        <w:t xml:space="preserve"> 201</w:t>
      </w:r>
      <w:r w:rsidR="00856094">
        <w:rPr>
          <w:lang w:val="en-GB"/>
        </w:rPr>
        <w:t>8</w:t>
      </w:r>
      <w:r w:rsidR="0019680F">
        <w:rPr>
          <w:lang w:val="en-GB"/>
        </w:rPr>
        <w:t xml:space="preserve">. </w:t>
      </w:r>
    </w:p>
    <w:p w:rsidRDefault="0019680F" w:rsidP="00FB5FF2" w:rsidR="0019680F">
      <w:pPr>
        <w:jc w:val="both"/>
      </w:pPr>
    </w:p>
    <w:p w:rsidRDefault="00FB5FF2" w:rsidP="00FB5FF2" w:rsidR="00FB5FF2" w:rsidRPr="00B77765">
      <w:pPr>
        <w:jc w:val="both"/>
        <w:rPr>
          <w:lang w:val="en-GB"/>
        </w:rPr>
      </w:pPr>
      <w:r w:rsidRPr="00B77765">
        <w:tab/>
        <w:t>Imajući u vidu činjenicu da je Financija agencija u zahtjevu za provedbu skraćenog stečajnog postupka, koji se vo</w:t>
      </w:r>
      <w:r w:rsidR="00F12417">
        <w:t>dio pod poslovnim brojem St-</w:t>
      </w:r>
      <w:r w:rsidR="00856094">
        <w:t>2758/2017</w:t>
      </w:r>
      <w:r w:rsidR="00815321" w:rsidRPr="00B77765">
        <w:t>, navela da je dužnik na dan 1</w:t>
      </w:r>
      <w:r w:rsidR="00856094">
        <w:t>0</w:t>
      </w:r>
      <w:r w:rsidRPr="00B77765">
        <w:t>.</w:t>
      </w:r>
      <w:r w:rsidR="00856094">
        <w:t xml:space="preserve"> listopada</w:t>
      </w:r>
      <w:r w:rsidRPr="00B77765">
        <w:t xml:space="preserve"> 201</w:t>
      </w:r>
      <w:r w:rsidR="00856094">
        <w:t>7</w:t>
      </w:r>
      <w:r w:rsidRPr="00B77765">
        <w:t xml:space="preserve">. u Očevidniku redoslijeda osnova za plaćanje imao evidentirane neizvršene osnove za plaćanje u neprekinutom razdoblju od </w:t>
      </w:r>
      <w:r w:rsidR="00856094">
        <w:t>120</w:t>
      </w:r>
      <w:r w:rsidR="00215AE5">
        <w:t xml:space="preserve"> </w:t>
      </w:r>
      <w:r w:rsidRPr="00B77765">
        <w:t xml:space="preserve">dana te kako navedena agencija vodi Očevidnik redoslijeda osnova za plaćanje, </w:t>
      </w:r>
      <w:r w:rsidRPr="00B77765">
        <w:rPr>
          <w:lang w:val="en-GB"/>
        </w:rPr>
        <w:t xml:space="preserve">sud je prihvatio tvrdnje Financijske agencije o neprekinutom razdoblju evidentiranih neizvršenih osnova za plaćanje koji su zavedeni u Očevidniku  redoslijeda osnova za plaćanje. </w:t>
      </w:r>
    </w:p>
    <w:p w:rsidRDefault="00AC37E3" w:rsidP="00FB5FF2" w:rsidR="00AC37E3" w:rsidRPr="00B77765">
      <w:pPr>
        <w:jc w:val="both"/>
        <w:rPr>
          <w:lang w:val="en-GB"/>
        </w:rPr>
      </w:pPr>
    </w:p>
    <w:p w:rsidRDefault="00AC37E3" w:rsidP="00AC37E3" w:rsidR="00AC37E3" w:rsidRPr="00B77765">
      <w:pPr>
        <w:ind w:firstLine="709"/>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B77765">
      <w:pPr>
        <w:ind w:firstLine="709"/>
        <w:jc w:val="both"/>
      </w:pPr>
    </w:p>
    <w:p w:rsidRDefault="007E4DB7" w:rsidP="007E4DB7" w:rsidR="007E4DB7" w:rsidRPr="00B77765">
      <w:pPr>
        <w:ind w:firstLine="709"/>
        <w:jc w:val="both"/>
      </w:pPr>
      <w:r w:rsidRPr="00B77765">
        <w:t xml:space="preserve">S obzirom na to da iz navoda Financijske agencije proizlazi kako dužnik ima evidentirane neizvršene osnove za plaćanje u neprekinutom razdoblju od 120 dana, a vjerovnik je dostavljanjem stanja računa </w:t>
      </w:r>
      <w:r>
        <w:t>i ugovora</w:t>
      </w:r>
      <w:r w:rsidRPr="00B77765">
        <w:t xml:space="preserve"> učinio vjerojatnim postojanje tražbine </w:t>
      </w:r>
      <w:r w:rsidRPr="00B77765">
        <w:lastRenderedPageBreak/>
        <w:t>prema dužniku, sud je na temelju odredbe čl. 109. st. 2. i 115. st. 1. u vezi s čl. 433. SZ-a riješio kao u izreci.</w:t>
      </w:r>
    </w:p>
    <w:p w:rsidRDefault="00762460" w:rsidP="00294AD4" w:rsidR="00762460">
      <w:pPr>
        <w:jc w:val="both"/>
      </w:pPr>
      <w:r w:rsidRPr="00B77765">
        <w:tab/>
        <w:t xml:space="preserve"> </w:t>
      </w:r>
    </w:p>
    <w:p w:rsidRDefault="00AC37E3" w:rsidP="00C439B2" w:rsidR="00900561" w:rsidRPr="00B77765">
      <w:pPr>
        <w:ind w:firstLine="709"/>
        <w:jc w:val="both"/>
      </w:pPr>
      <w:r w:rsidRPr="00B7776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Osobe koje su pozvane na navedeno ročište o prijedlogu mogu se očitovati i pisano (čl. 123. st. 2. SZ-a).</w:t>
      </w:r>
    </w:p>
    <w:p w:rsidRDefault="004211DA" w:rsidP="007E1191" w:rsidR="004211DA">
      <w:pPr>
        <w:pStyle w:val="Tijeloteksta"/>
        <w:jc w:val="center"/>
      </w:pPr>
    </w:p>
    <w:p w:rsidRDefault="00967701" w:rsidP="007E1191" w:rsidR="00900561" w:rsidRPr="00B77765">
      <w:pPr>
        <w:pStyle w:val="Tijeloteksta"/>
        <w:jc w:val="center"/>
      </w:pPr>
      <w:r w:rsidRPr="00B77765">
        <w:t>U Zag</w:t>
      </w:r>
      <w:r w:rsidR="00762460" w:rsidRPr="00B77765">
        <w:t xml:space="preserve">rebu </w:t>
      </w:r>
      <w:r w:rsidR="00856094">
        <w:t>28</w:t>
      </w:r>
      <w:r w:rsidR="00F12417">
        <w:t>.</w:t>
      </w:r>
      <w:r w:rsidR="00856094">
        <w:t xml:space="preserve"> rujna</w:t>
      </w:r>
      <w:r w:rsidR="00900561" w:rsidRPr="00B77765">
        <w:t xml:space="preserve"> 2</w:t>
      </w:r>
      <w:r w:rsidR="00AC37E3" w:rsidRPr="00B77765">
        <w:t>01</w:t>
      </w:r>
      <w:r w:rsidR="00856094">
        <w:t>8</w:t>
      </w:r>
      <w:r w:rsidR="00900561" w:rsidRPr="00B77765">
        <w:t>.</w:t>
      </w:r>
    </w:p>
    <w:p w:rsidRDefault="004211DA" w:rsidP="00E91121" w:rsidR="004211DA">
      <w:pPr>
        <w:pStyle w:val="Podnaslov"/>
        <w:ind w:firstLine="708" w:left="4956"/>
        <w:rPr>
          <w:rFonts w:hAnsi="Times New Roman" w:ascii="Times New Roman"/>
          <w:b w:val="false"/>
          <w:color w:val="auto"/>
          <w:szCs w:val="24"/>
        </w:rPr>
      </w:pPr>
    </w:p>
    <w:p w:rsidRDefault="00030766" w:rsidP="00E91121" w:rsidR="0003076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030766" w:rsidP="00E91121" w:rsidR="0003076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30766" w:rsidP="00E91121" w:rsidR="00030766">
      <w:pPr>
        <w:pStyle w:val="Podnaslov"/>
        <w:ind w:firstLine="720" w:left="4320"/>
        <w:rPr>
          <w:rFonts w:hAnsi="Times New Roman" w:ascii="Times New Roman"/>
          <w:b w:val="false"/>
          <w:color w:val="auto"/>
          <w:szCs w:val="24"/>
        </w:rPr>
      </w:pPr>
    </w:p>
    <w:p w:rsidRDefault="00030766" w:rsidP="00E91121" w:rsidR="00030766">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30766" w:rsidP="00E91121" w:rsidR="0003076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B0FFF" w:rsidP="006176EC" w:rsidR="00BB0FFF" w:rsidRPr="00FC1355">
      <w:pPr>
        <w:pStyle w:val="Podnaslov"/>
        <w:ind w:firstLine="708" w:left="4956"/>
        <w:rPr>
          <w:rFonts w:hAnsi="Times New Roman" w:ascii="Times New Roman"/>
          <w:b w:val="false"/>
          <w:color w:val="auto"/>
          <w:szCs w:val="24"/>
        </w:rPr>
      </w:pPr>
    </w:p>
    <w:p w:rsidRDefault="004211DA" w:rsidP="00985E39" w:rsidR="004211DA">
      <w:pPr>
        <w:pStyle w:val="Podnaslov"/>
        <w:ind w:firstLine="708" w:left="4956"/>
        <w:rPr>
          <w:rFonts w:hAnsi="Times New Roman" w:ascii="Times New Roman"/>
          <w:b w:val="false"/>
          <w:color w:val="auto"/>
          <w:szCs w:val="24"/>
        </w:rPr>
      </w:pPr>
    </w:p>
    <w:p w:rsidRDefault="00FF15FF" w:rsidP="00FF15FF" w:rsidR="00FF15FF" w:rsidRPr="00B77765">
      <w:pPr>
        <w:pStyle w:val="Podnaslov"/>
        <w:rPr>
          <w:rFonts w:hAnsi="Times New Roman" w:ascii="Times New Roman"/>
          <w:b w:val="false"/>
          <w:color w:val="auto"/>
          <w:szCs w:val="24"/>
        </w:rPr>
      </w:pPr>
      <w:r w:rsidRPr="00B77765">
        <w:rPr>
          <w:rFonts w:hAnsi="Times New Roman" w:ascii="Times New Roman"/>
          <w:b w:val="false"/>
          <w:color w:val="auto"/>
          <w:szCs w:val="24"/>
        </w:rPr>
        <w:t>Uputa o pravnom lijeku:</w:t>
      </w:r>
    </w:p>
    <w:p w:rsidRDefault="00AC37E3" w:rsidP="00C439B2" w:rsidR="0088212D">
      <w:pPr>
        <w:jc w:val="both"/>
      </w:pPr>
      <w:r w:rsidRPr="00B77765">
        <w:t>Protiv ovog rješenja nije dopuštena žalba (čl. 115.st. 1. SZ-a).</w:t>
      </w:r>
      <w:r w:rsidR="00FF15FF" w:rsidRPr="00B77765">
        <w:rPr>
          <w:b/>
        </w:rPr>
        <w:t xml:space="preserve"> </w:t>
      </w:r>
      <w:r w:rsidR="00FF15FF" w:rsidRPr="00B77765">
        <w:t xml:space="preserve">                         </w:t>
      </w:r>
      <w:r w:rsidR="00FF15FF" w:rsidRPr="00B77765">
        <w:tab/>
      </w:r>
      <w:r w:rsidR="00FF15FF" w:rsidRPr="00B77765">
        <w:tab/>
      </w:r>
    </w:p>
    <w:p w:rsidRDefault="008D3442" w:rsidP="00FF15FF" w:rsidR="008D3442"/>
    <w:p w:rsidRDefault="00BB0FFF" w:rsidP="00FF15FF" w:rsidR="00BB0FFF"/>
    <w:p w:rsidRDefault="00BB0FFF" w:rsidP="00FF15FF" w:rsidR="00BB0FFF"/>
    <w:p w:rsidRDefault="00BB0FFF" w:rsidP="00FF15FF" w:rsidR="00BB0FFF"/>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030766" w:rsidP="00FF15FF" w:rsidR="00030766"/>
    <w:p w:rsidRDefault="00B639DE" w:rsidP="000E2D4A" w:rsidR="00B639DE" w:rsidRPr="00B77765">
      <w:pPr>
        <w:jc w:val="both"/>
      </w:pPr>
    </w:p>
    <w:sectPr w:rsidSect="00C439B2" w:rsidR="00B639DE" w:rsidRPr="00B77765">
      <w:headerReference w:type="default" r:id="rId10"/>
      <w:pgSz w:h="15840" w:w="12240"/>
      <w:pgMar w:gutter="0" w:footer="708" w:header="708" w:left="1800" w:bottom="993"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CB78C6">
          <w:rPr>
            <w:noProof/>
          </w:rPr>
          <w:t>1</w:t>
        </w:r>
        <w:r>
          <w:fldChar w:fldCharType="end"/>
        </w:r>
        <w:r>
          <w:t xml:space="preserve">                                                                                                            </w:t>
        </w:r>
        <w:r w:rsidRPr="00B77765">
          <w:t>7</w:t>
        </w:r>
        <w:r>
          <w:t>2</w:t>
        </w:r>
        <w:r w:rsidRPr="00B77765">
          <w:t>. St-</w:t>
        </w:r>
        <w:r w:rsidR="00377B34">
          <w:t>2404/2018</w:t>
        </w:r>
        <w:r w:rsidR="00030766">
          <w:t>-11</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30766"/>
    <w:rsid w:val="000569F5"/>
    <w:rsid w:val="000631BD"/>
    <w:rsid w:val="0006337E"/>
    <w:rsid w:val="000778D8"/>
    <w:rsid w:val="000A0BD3"/>
    <w:rsid w:val="000D4FCC"/>
    <w:rsid w:val="000E2D4A"/>
    <w:rsid w:val="0019680F"/>
    <w:rsid w:val="001F0350"/>
    <w:rsid w:val="00215AE5"/>
    <w:rsid w:val="00243248"/>
    <w:rsid w:val="00254DC6"/>
    <w:rsid w:val="00294AD4"/>
    <w:rsid w:val="002A6BA6"/>
    <w:rsid w:val="002C0221"/>
    <w:rsid w:val="002C4582"/>
    <w:rsid w:val="002D799D"/>
    <w:rsid w:val="002E07CD"/>
    <w:rsid w:val="003147C9"/>
    <w:rsid w:val="003166D7"/>
    <w:rsid w:val="00330F84"/>
    <w:rsid w:val="00334CAC"/>
    <w:rsid w:val="003469B5"/>
    <w:rsid w:val="00377B34"/>
    <w:rsid w:val="003A630A"/>
    <w:rsid w:val="003E15C9"/>
    <w:rsid w:val="00407A48"/>
    <w:rsid w:val="00412934"/>
    <w:rsid w:val="004211DA"/>
    <w:rsid w:val="00444407"/>
    <w:rsid w:val="00445446"/>
    <w:rsid w:val="00474EF4"/>
    <w:rsid w:val="004865F8"/>
    <w:rsid w:val="00494628"/>
    <w:rsid w:val="004A70F9"/>
    <w:rsid w:val="004C1F70"/>
    <w:rsid w:val="004D6478"/>
    <w:rsid w:val="004E5469"/>
    <w:rsid w:val="004F022B"/>
    <w:rsid w:val="00583223"/>
    <w:rsid w:val="00597606"/>
    <w:rsid w:val="005C2C94"/>
    <w:rsid w:val="005E5505"/>
    <w:rsid w:val="005F296E"/>
    <w:rsid w:val="005F3D5C"/>
    <w:rsid w:val="00600173"/>
    <w:rsid w:val="00614EFD"/>
    <w:rsid w:val="006176EC"/>
    <w:rsid w:val="00643C23"/>
    <w:rsid w:val="00661F07"/>
    <w:rsid w:val="00690E3C"/>
    <w:rsid w:val="006A100E"/>
    <w:rsid w:val="00704976"/>
    <w:rsid w:val="00713B1C"/>
    <w:rsid w:val="00724315"/>
    <w:rsid w:val="00734AAF"/>
    <w:rsid w:val="00751731"/>
    <w:rsid w:val="00762460"/>
    <w:rsid w:val="00772F5D"/>
    <w:rsid w:val="00774C28"/>
    <w:rsid w:val="007A6843"/>
    <w:rsid w:val="007A7FD9"/>
    <w:rsid w:val="007B3F07"/>
    <w:rsid w:val="007B4CB5"/>
    <w:rsid w:val="007D3C7E"/>
    <w:rsid w:val="007E1191"/>
    <w:rsid w:val="007E4DB7"/>
    <w:rsid w:val="00815321"/>
    <w:rsid w:val="008217F9"/>
    <w:rsid w:val="008333CF"/>
    <w:rsid w:val="00855110"/>
    <w:rsid w:val="00856094"/>
    <w:rsid w:val="008731B1"/>
    <w:rsid w:val="0088212D"/>
    <w:rsid w:val="008A1581"/>
    <w:rsid w:val="008C2E51"/>
    <w:rsid w:val="008C4D21"/>
    <w:rsid w:val="008D3442"/>
    <w:rsid w:val="00900561"/>
    <w:rsid w:val="0090639F"/>
    <w:rsid w:val="009214EB"/>
    <w:rsid w:val="009653B2"/>
    <w:rsid w:val="00967701"/>
    <w:rsid w:val="00985E39"/>
    <w:rsid w:val="009941AE"/>
    <w:rsid w:val="009B00D4"/>
    <w:rsid w:val="009C383A"/>
    <w:rsid w:val="009C5D15"/>
    <w:rsid w:val="00A1463D"/>
    <w:rsid w:val="00A94094"/>
    <w:rsid w:val="00AA6FF2"/>
    <w:rsid w:val="00AC37E3"/>
    <w:rsid w:val="00AD1D41"/>
    <w:rsid w:val="00B255D3"/>
    <w:rsid w:val="00B35E68"/>
    <w:rsid w:val="00B45976"/>
    <w:rsid w:val="00B639DE"/>
    <w:rsid w:val="00B76DD1"/>
    <w:rsid w:val="00B77765"/>
    <w:rsid w:val="00B8017D"/>
    <w:rsid w:val="00BB0FFF"/>
    <w:rsid w:val="00BE39EF"/>
    <w:rsid w:val="00C20A71"/>
    <w:rsid w:val="00C439B2"/>
    <w:rsid w:val="00C83608"/>
    <w:rsid w:val="00C9502A"/>
    <w:rsid w:val="00CB20B3"/>
    <w:rsid w:val="00CB78C6"/>
    <w:rsid w:val="00CD422C"/>
    <w:rsid w:val="00CE12FE"/>
    <w:rsid w:val="00CF440D"/>
    <w:rsid w:val="00CF5DEA"/>
    <w:rsid w:val="00D5368C"/>
    <w:rsid w:val="00D924AE"/>
    <w:rsid w:val="00DD1F8B"/>
    <w:rsid w:val="00E004D8"/>
    <w:rsid w:val="00E03A89"/>
    <w:rsid w:val="00E3069E"/>
    <w:rsid w:val="00E41EB3"/>
    <w:rsid w:val="00E43B53"/>
    <w:rsid w:val="00E55EA0"/>
    <w:rsid w:val="00EA2143"/>
    <w:rsid w:val="00ED0AE6"/>
    <w:rsid w:val="00EE2B14"/>
    <w:rsid w:val="00F12417"/>
    <w:rsid w:val="00F21CCF"/>
    <w:rsid w:val="00F31E99"/>
    <w:rsid w:val="00F56FDA"/>
    <w:rsid w:val="00F67CFD"/>
    <w:rsid w:val="00F71F58"/>
    <w:rsid w:val="00F7663E"/>
    <w:rsid w:val="00F77D02"/>
    <w:rsid w:val="00F874BD"/>
    <w:rsid w:val="00FA16A5"/>
    <w:rsid w:val="00FB07B5"/>
    <w:rsid w:val="00FB5FF2"/>
    <w:rsid w:val="00FF15FF"/>
    <w:rsid w:val="00FF1B68"/>
    <w:rsid w:val="00FF1CAC"/>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styleId="Tekstrezerviranogmjesta" w:type="character">
    <w:name w:val="Placeholder Text"/>
    <w:basedOn w:val="Zadanifontodlomka"/>
    <w:uiPriority w:val="99"/>
    <w:semiHidden/>
    <w:rsid w:val="00CB78C6"/>
    <w:rPr>
      <w:color w:val="808080"/>
      <w:bdr w:space="0" w:sz="0" w:color="auto" w:val="none"/>
      <w:shd w:fill="auto" w:color="auto" w:val="clear"/>
    </w:rPr>
  </w:style>
  <w:style w:customStyle="true" w:styleId="eSPISCCParagraphDefaultFont" w:type="character">
    <w:name w:val="eSPIS_CC_Paragraph Default Font"/>
    <w:basedOn w:val="Zadanifontodlomka"/>
    <w:rsid w:val="00CB78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78C6"/>
    <w:rPr>
      <w:bdr w:space="0" w:sz="0" w:color="auto" w:val="none"/>
      <w:shd w:fill="FFFFCC" w:color="auto" w:val="clear"/>
      <w:lang w:val="hr-HR"/>
    </w:rPr>
  </w:style>
  <w:style w:customStyle="true" w:styleId="PozadinaSvijetloCrvena" w:type="character">
    <w:name w:val="Pozadina_SvijetloCrvena"/>
    <w:basedOn w:val="eSPISCCParagraphDefaultFont"/>
    <w:rsid w:val="00CB78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78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styleId="Tekstrezerviranogmjesta" w:type="character">
    <w:name w:val="Placeholder Text"/>
    <w:basedOn w:val="Zadanifontodlomka"/>
    <w:uiPriority w:val="99"/>
    <w:semiHidden/>
    <w:rsid w:val="00CB78C6"/>
    <w:rPr>
      <w:color w:val="808080"/>
      <w:bdr w:color="auto" w:space="0" w:sz="0" w:val="none"/>
      <w:shd w:color="auto" w:fill="auto" w:val="clear"/>
    </w:rPr>
  </w:style>
  <w:style w:customStyle="1" w:styleId="eSPISCCParagraphDefaultFont" w:type="character">
    <w:name w:val="eSPIS_CC_Paragraph Default Font"/>
    <w:basedOn w:val="Zadanifontodlomka"/>
    <w:rsid w:val="00CB78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78C6"/>
    <w:rPr>
      <w:bdr w:color="auto" w:space="0" w:sz="0" w:val="none"/>
      <w:shd w:color="auto" w:fill="FFFFCC" w:val="clear"/>
      <w:lang w:val="hr-HR"/>
    </w:rPr>
  </w:style>
  <w:style w:customStyle="1" w:styleId="PozadinaSvijetloCrvena" w:type="character">
    <w:name w:val="Pozadina_SvijetloCrvena"/>
    <w:basedOn w:val="eSPISCCParagraphDefaultFont"/>
    <w:rsid w:val="00CB78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78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1777014">
      <w:bodyDiv w:val="true"/>
      <w:marLeft w:val="0"/>
      <w:marRight w:val="0"/>
      <w:marTop w:val="0"/>
      <w:marBottom w:val="0"/>
      <w:divBdr>
        <w:top w:space="0" w:sz="0" w:color="auto" w:val="none"/>
        <w:left w:space="0" w:sz="0" w:color="auto" w:val="none"/>
        <w:bottom w:space="0" w:sz="0" w:color="auto" w:val="none"/>
        <w:right w:space="0" w:sz="0" w:color="auto" w:val="none"/>
      </w:divBdr>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83808075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70932136">
          <w:marLeft w:val="0"/>
          <w:marRight w:val="0"/>
          <w:marTop w:val="60"/>
          <w:marBottom w:val="0"/>
          <w:divBdr>
            <w:top w:space="0" w:sz="0" w:color="auto" w:val="none"/>
            <w:left w:space="0" w:sz="0" w:color="auto" w:val="none"/>
            <w:bottom w:space="0" w:sz="0" w:color="auto" w:val="none"/>
            <w:right w:space="0" w:sz="0" w:color="auto" w:val="none"/>
          </w:divBdr>
          <w:divsChild>
            <w:div w:id="1552156919">
              <w:marLeft w:val="0"/>
              <w:marRight w:val="0"/>
              <w:marTop w:val="0"/>
              <w:marBottom w:val="0"/>
              <w:divBdr>
                <w:top w:space="0" w:sz="0" w:color="auto" w:val="none"/>
                <w:left w:space="0" w:sz="0" w:color="auto" w:val="none"/>
                <w:bottom w:space="0" w:sz="0" w:color="auto" w:val="none"/>
                <w:right w:space="0" w:sz="0" w:color="auto" w:val="none"/>
              </w:divBdr>
              <w:divsChild>
                <w:div w:id="301623349">
                  <w:marLeft w:val="3750"/>
                  <w:marRight w:val="0"/>
                  <w:marTop w:val="0"/>
                  <w:marBottom w:val="300"/>
                  <w:divBdr>
                    <w:top w:space="0" w:sz="0" w:color="auto" w:val="none"/>
                    <w:left w:space="0" w:sz="0" w:color="auto" w:val="none"/>
                    <w:bottom w:space="0" w:sz="0" w:color="auto" w:val="none"/>
                    <w:right w:space="0" w:sz="0" w:color="auto" w:val="none"/>
                  </w:divBdr>
                  <w:divsChild>
                    <w:div w:id="506749502">
                      <w:marLeft w:val="0"/>
                      <w:marRight w:val="0"/>
                      <w:marTop w:val="0"/>
                      <w:marBottom w:val="0"/>
                      <w:divBdr>
                        <w:top w:space="0" w:sz="0" w:color="auto" w:val="none"/>
                        <w:left w:space="0" w:sz="0" w:color="auto" w:val="none"/>
                        <w:bottom w:space="0" w:sz="0" w:color="auto" w:val="none"/>
                        <w:right w:space="0" w:sz="0" w:color="auto" w:val="none"/>
                      </w:divBdr>
                      <w:divsChild>
                        <w:div w:id="1607695086">
                          <w:marLeft w:val="0"/>
                          <w:marRight w:val="0"/>
                          <w:marTop w:val="0"/>
                          <w:marBottom w:val="0"/>
                          <w:divBdr>
                            <w:top w:space="0" w:sz="0" w:color="auto" w:val="none"/>
                            <w:left w:space="0" w:sz="0" w:color="auto" w:val="none"/>
                            <w:bottom w:space="0" w:sz="0" w:color="auto" w:val="none"/>
                            <w:right w:space="0" w:sz="0" w:color="auto" w:val="none"/>
                          </w:divBdr>
                          <w:divsChild>
                            <w:div w:id="511653000">
                              <w:marLeft w:val="0"/>
                              <w:marRight w:val="0"/>
                              <w:marTop w:val="0"/>
                              <w:marBottom w:val="0"/>
                              <w:divBdr>
                                <w:top w:space="0" w:sz="0" w:color="auto" w:val="none"/>
                                <w:left w:space="0" w:sz="0" w:color="auto" w:val="none"/>
                                <w:bottom w:space="0" w:sz="0" w:color="auto" w:val="none"/>
                                <w:right w:space="0" w:sz="0" w:color="auto" w:val="none"/>
                              </w:divBdr>
                              <w:divsChild>
                                <w:div w:id="853418054">
                                  <w:marLeft w:val="0"/>
                                  <w:marRight w:val="0"/>
                                  <w:marTop w:val="0"/>
                                  <w:marBottom w:val="0"/>
                                  <w:divBdr>
                                    <w:top w:space="0" w:sz="0" w:color="auto" w:val="none"/>
                                    <w:left w:space="0" w:sz="0" w:color="auto" w:val="none"/>
                                    <w:bottom w:space="0" w:sz="0" w:color="auto" w:val="none"/>
                                    <w:right w:space="0" w:sz="0" w:color="auto" w:val="none"/>
                                  </w:divBdr>
                                  <w:divsChild>
                                    <w:div w:id="1960257713">
                                      <w:marLeft w:val="0"/>
                                      <w:marRight w:val="0"/>
                                      <w:marTop w:val="0"/>
                                      <w:marBottom w:val="0"/>
                                      <w:divBdr>
                                        <w:top w:space="0" w:sz="0" w:color="auto" w:val="none"/>
                                        <w:left w:space="0" w:sz="0" w:color="auto" w:val="none"/>
                                        <w:bottom w:space="0" w:sz="0" w:color="auto" w:val="none"/>
                                        <w:right w:space="0" w:sz="0" w:color="auto" w:val="none"/>
                                      </w:divBdr>
                                      <w:divsChild>
                                        <w:div w:id="8902709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2404</izvorni_sadrzaj>
    <derivirana_varijabla naziv="DomainObject.Predmet.Broj_1">2404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St-2404/2018</izvorni_sadrzaj>
    <derivirana_varijabla naziv="DomainObject.Predmet.OznakaBroj_1">St-2404/2018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RR &amp; BS d.o.o. u likvidaciji</izvorni_sadrzaj>
    <derivirana_varijabla naziv="DomainObject.Predmet.ProtustrankaFormated_1">  RR &amp; BS d.o.o. u likvidaciji</derivirana_varijabla>
  </DomainObject.Predmet.ProtustrankaFormated>
  <DomainObject.Predmet.ProtustrankaFormatedOIB>
    <izvorni_sadrzaj>  RR &amp; BS d.o.o. u likvidaciji, OIB 86122501298</izvorni_sadrzaj>
    <derivirana_varijabla naziv="DomainObject.Predmet.ProtustrankaFormatedOIB_1">  RR &amp; BS d.o.o. u likvidaciji, OIB 86122501298</derivirana_varijabla>
  </DomainObject.Predmet.ProtustrankaFormatedOIB>
  <DomainObject.Predmet.ProtustrankaFormatedWithAdress>
    <izvorni_sadrzaj> RR &amp; BS d.o.o. u likvidaciji, Tržna 1, 10290 Zaprešić</izvorni_sadrzaj>
    <derivirana_varijabla naziv="DomainObject.Predmet.ProtustrankaFormatedWithAdress_1"> RR &amp; BS d.o.o. u likvidaciji, Tržna 1, 10290 Zaprešić</derivirana_varijabla>
  </DomainObject.Predmet.ProtustrankaFormatedWithAdress>
  <DomainObject.Predmet.ProtustrankaFormatedWithAdressOIB>
    <izvorni_sadrzaj> RR &amp; BS d.o.o. u likvidaciji, OIB 86122501298, Tržna 1, 10290 Zaprešić</izvorni_sadrzaj>
    <derivirana_varijabla naziv="DomainObject.Predmet.ProtustrankaFormatedWithAdressOIB_1"> RR &amp; BS d.o.o. u likvidaciji, OIB 86122501298, Tržna 1, 10290 Zaprešić</derivirana_varijabla>
  </DomainObject.Predmet.ProtustrankaFormatedWithAdressOIB>
  <DomainObject.Predmet.ProtustrankaWithAdress>
    <izvorni_sadrzaj>RR &amp; BS d.o.o. u likvidaciji Tržna 1, 10290 Zaprešić</izvorni_sadrzaj>
    <derivirana_varijabla naziv="DomainObject.Predmet.ProtustrankaWithAdress_1">RR &amp; BS d.o.o. u likvidaciji Tržna 1, 10290 Zaprešić</derivirana_varijabla>
  </DomainObject.Predmet.ProtustrankaWithAdress>
  <DomainObject.Predmet.ProtustrankaWithAdressOIB>
    <izvorni_sadrzaj>RR &amp; BS d.o.o. u likvidaciji, OIB 86122501298, Tržna 1, 10290 Zaprešić</izvorni_sadrzaj>
    <derivirana_varijabla naziv="DomainObject.Predmet.ProtustrankaWithAdressOIB_1">RR &amp; BS d.o.o. u likvidaciji, OIB 86122501298, Tržna 1, 10290 Zaprešić</derivirana_varijabla>
  </DomainObject.Predmet.ProtustrankaWithAdressOIB>
  <DomainObject.Predmet.ProtustrankaNazivFormated>
    <izvorni_sadrzaj>RR &amp; BS d.o.o. u likvidaciji</izvorni_sadrzaj>
    <derivirana_varijabla naziv="DomainObject.Predmet.ProtustrankaNazivFormated_1">RR &amp; BS d.o.o. u likvidaciji</derivirana_varijabla>
  </DomainObject.Predmet.ProtustrankaNazivFormated>
  <DomainObject.Predmet.ProtustrankaNazivFormatedOIB>
    <izvorni_sadrzaj>RR &amp; BS d.o.o. u likvidaciji, OIB 86122501298</izvorni_sadrzaj>
    <derivirana_varijabla naziv="DomainObject.Predmet.ProtustrankaNazivFormatedOIB_1">RR &amp; BS d.o.o. u likvidaciji, OIB 86122501298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RR &amp; BS d.o.o. u likvidaciji</item>
    </izvorni_sadrzaj>
    <derivirana_varijabla naziv="DomainObject.Predmet.ProtuStrankaListFormated_1">
      <item>RR &amp; BS d.o.o. u likvidaciji</item>
    </derivirana_varijabla>
  </DomainObject.Predmet.ProtuStrankaListFormated>
  <DomainObject.Predmet.ProtuStrankaListFormatedOIB>
    <izvorni_sadrzaj>
      <item>RR &amp; BS d.o.o. u likvidaciji, OIB 86122501298</item>
    </izvorni_sadrzaj>
    <derivirana_varijabla naziv="DomainObject.Predmet.ProtuStrankaListFormatedOIB_1">
      <item>RR &amp; BS d.o.o. u likvidaciji, OIB 86122501298</item>
    </derivirana_varijabla>
  </DomainObject.Predmet.ProtuStrankaListFormatedOIB>
  <DomainObject.Predmet.ProtuStrankaListFormatedWithAdress>
    <izvorni_sadrzaj>
      <item>RR &amp; BS d.o.o. u likvidaciji, Tržna 1, 10290 Zaprešić</item>
    </izvorni_sadrzaj>
    <derivirana_varijabla naziv="DomainObject.Predmet.ProtuStrankaListFormatedWithAdress_1">
      <item>RR &amp; BS d.o.o. u likvidaciji, Tržna 1, 10290 Zaprešić</item>
    </derivirana_varijabla>
  </DomainObject.Predmet.ProtuStrankaListFormatedWithAdress>
  <DomainObject.Predmet.ProtuStrankaListFormatedWithAdressOIB>
    <izvorni_sadrzaj>
      <item>RR &amp; BS d.o.o. u likvidaciji, OIB 86122501298, Tržna 1, 10290 Zaprešić</item>
    </izvorni_sadrzaj>
    <derivirana_varijabla naziv="DomainObject.Predmet.ProtuStrankaListFormatedWithAdressOIB_1">
      <item>RR &amp; BS d.o.o. u likvidaciji, OIB 86122501298, Tržna 1, 10290 Zaprešić</item>
    </derivirana_varijabla>
  </DomainObject.Predmet.ProtuStrankaListFormatedWithAdressOIB>
  <DomainObject.Predmet.ProtuStrankaListNazivFormated>
    <izvorni_sadrzaj>
      <item>RR &amp; BS d.o.o. u likvidaciji</item>
    </izvorni_sadrzaj>
    <derivirana_varijabla naziv="DomainObject.Predmet.ProtuStrankaListNazivFormated_1">
      <item>RR &amp; BS d.o.o. u likvidaciji</item>
    </derivirana_varijabla>
  </DomainObject.Predmet.ProtuStrankaListNazivFormated>
  <DomainObject.Predmet.ProtuStrankaListNazivFormatedOIB>
    <izvorni_sadrzaj>
      <item>RR &amp; BS d.o.o. u likvidaciji, OIB 86122501298</item>
    </izvorni_sadrzaj>
    <derivirana_varijabla naziv="DomainObject.Predmet.ProtuStrankaListNazivFormatedOIB_1">
      <item>RR &amp; BS d.o.o. u likvidaciji, OIB 86122501298</item>
    </derivirana_varijabla>
  </DomainObject.Predmet.ProtuStrankaListNazivFormatedOIB>
  <DomainObject.Predmet.OstaliListFormated>
    <izvorni_sadrzaj>
      <item>Berka Sedić</item>
      <item>MAĐARIĆ &amp; LUI - odvjetničko društvo d.o.o.</item>
      <item>Vanja Peh</item>
    </izvorni_sadrzaj>
    <derivirana_varijabla naziv="DomainObject.Predmet.OstaliListFormated_1">
      <item>Berka Sedić</item>
      <item>MAĐARIĆ &amp; LUI - odvjetničko društvo d.o.o.</item>
      <item>Vanja Peh</item>
    </derivirana_varijabla>
  </DomainObject.Predmet.OstaliListFormated>
  <DomainObject.Predmet.OstaliListFormatedOIB>
    <izvorni_sadrzaj>
      <item>Berka Sedić, OIB 41372021608</item>
      <item>MAĐARIĆ &amp; LUI - odvjetničko društvo d.o.o., OIB 27355904472</item>
      <item>Vanja Peh</item>
    </izvorni_sadrzaj>
    <derivirana_varijabla naziv="DomainObject.Predmet.OstaliListFormatedOIB_1">
      <item>Berka Sedić, OIB 41372021608</item>
      <item>MAĐARIĆ &amp; LUI - odvjetničko društvo d.o.o., OIB 27355904472</item>
      <item>Vanja Peh</item>
    </derivirana_varijabla>
  </DomainObject.Predmet.OstaliListFormatedOIB>
  <DomainObject.Predmet.OstaliListFormatedWithAdress>
    <izvorni_sadrzaj>
      <item>Berka Sedić, Avenija Marina Držića 82, 10000 Zagreb</item>
      <item>MAĐARIĆ &amp; LUI - odvjetničko društvo d.o.o., Zelinska 4, 10000 Zagreb</item>
      <item>Vanja Peh, Zavrtnica 17, objekt 2, 10000 Zagreb</item>
    </izvorni_sadrzaj>
    <derivirana_varijabla naziv="DomainObject.Predmet.OstaliListFormatedWithAdress_1">
      <item>Berka Sedić, Avenija Marina Držića 82, 10000 Zagreb</item>
      <item>MAĐARIĆ &amp; LUI - odvjetničko društvo d.o.o., Zelinska 4, 10000 Zagreb</item>
      <item>Vanja Peh, Zavrtnica 17, objekt 2, 10000 Zagreb</item>
    </derivirana_varijabla>
  </DomainObject.Predmet.OstaliListFormatedWithAdress>
  <DomainObject.Predmet.OstaliListFormatedWithAdressOIB>
    <izvorni_sadrzaj>
      <item>Berka Sedić, OIB 41372021608, Avenija Marina Držića 82, 10000 Zagreb</item>
      <item>MAĐARIĆ &amp; LUI - odvjetničko društvo d.o.o., OIB 27355904472, Zelinska 4, 10000 Zagreb</item>
      <item>Vanja Peh, Zavrtnica 17, objekt 2, 10000 Zagreb</item>
    </izvorni_sadrzaj>
    <derivirana_varijabla naziv="DomainObject.Predmet.OstaliListFormatedWithAdressOIB_1">
      <item>Berka Sedić, OIB 41372021608, Avenija Marina Držića 82, 10000 Zagreb</item>
      <item>MAĐARIĆ &amp; LUI - odvjetničko društvo d.o.o., OIB 27355904472, Zelinska 4, 10000 Zagreb</item>
      <item>Vanja Peh, Zavrtnica 17, objekt 2, 10000 Zagreb</item>
    </derivirana_varijabla>
  </DomainObject.Predmet.OstaliListFormatedWithAdressOIB>
  <DomainObject.Predmet.OstaliListNazivFormated>
    <izvorni_sadrzaj>
      <item>Berka Sedić</item>
      <item>MAĐARIĆ &amp; LUI - odvjetničko društvo d.o.o.</item>
      <item>Vanja Peh</item>
    </izvorni_sadrzaj>
    <derivirana_varijabla naziv="DomainObject.Predmet.OstaliListNazivFormated_1">
      <item>Berka Sedić</item>
      <item>MAĐARIĆ &amp; LUI - odvjetničko društvo d.o.o.</item>
      <item>Vanja Peh</item>
    </derivirana_varijabla>
  </DomainObject.Predmet.OstaliListNazivFormated>
  <DomainObject.Predmet.OstaliListNazivFormatedOIB>
    <izvorni_sadrzaj>
      <item>Berka Sedić, OIB 41372021608</item>
      <item>MAĐARIĆ &amp; LUI - odvjetničko društvo d.o.o., OIB 27355904472</item>
      <item>Vanja Peh</item>
    </izvorni_sadrzaj>
    <derivirana_varijabla naziv="DomainObject.Predmet.OstaliListNazivFormatedOIB_1">
      <item>Berka Sedić, OIB 41372021608</item>
      <item>MAĐARIĆ &amp; LUI - odvjetničko društvo d.o.o., OIB 27355904472</item>
      <item>Vanja Peh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RR &amp; BS d.o.o. u likvidaciji</izvorni_sadrzaj>
    <derivirana_varijabla naziv="DomainObject.Predmet.ProtustrankaIDrugi_1">RR &amp; BS d.o.o.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RR &amp; BS d.o.o. u likvidaciji, OIB 86122501298, Tržna 1, 10290 Zaprešić</izvorni_sadrzaj>
    <derivirana_varijabla naziv="DomainObject.Predmet.ProtustrankaIDrugiAdressOIB_1">RR &amp; BS d.o.o. u likvidaciji, OIB 86122501298, Tržna 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RR &amp; BS d.o.o. u likvidaciji</item>
      <item>FINA Regionalni centar Zagreb</item>
      <item>Berka Sedić</item>
      <item>MAĐARIĆ &amp; LUI - odvjetničko društvo d.o.o.</item>
      <item>Vanja Peh</item>
    </izvorni_sadrzaj>
    <derivirana_varijabla naziv="DomainObject.Predmet.SudioniciListNaziv_1">
      <item>RR &amp; BS d.o.o. u likvidaciji</item>
      <item>FINA Regionalni centar Zagreb</item>
      <item>Berka Sedić</item>
      <item>MAĐARIĆ &amp; LUI - odvjetničko društvo d.o.o.</item>
      <item>Vanja Peh</item>
    </derivirana_varijabla>
  </DomainObject.Predmet.SudioniciListNaziv>
  <DomainObject.Predmet.SudioniciListAdressOIB>
    <izvorni_sadrzaj>
      <item>RR &amp; BS d.o.o. u likvidaciji, OIB 86122501298, Tržna 1,10290 Zaprešić</item>
      <item>FINA Regionalni centar Zagreb, OIB 85821130368, Trg svibanjskih žrtava 1995. 1,10000 Zagreb</item>
      <item>Berka Sedić, OIB 41372021608, Avenija Marina Držića 82,10000 Zagreb</item>
      <item>MAĐARIĆ &amp; LUI - odvjetničko društvo d.o.o., OIB 27355904472, Zelinska 4,10000 Zagreb</item>
      <item>Vanja Peh, Zavrtnica 17, objekt 2,10000 Zagreb</item>
    </izvorni_sadrzaj>
    <derivirana_varijabla naziv="DomainObject.Predmet.SudioniciListAdressOIB_1">
      <item>RR &amp; BS d.o.o. u likvidaciji, OIB 86122501298, Tržna 1,10290 Zaprešić</item>
      <item>FINA Regionalni centar Zagreb, OIB 85821130368, Trg svibanjskih žrtava 1995. 1,10000 Zagreb</item>
      <item>Berka Sedić, OIB 41372021608, Avenija Marina Držića 82,10000 Zagreb</item>
      <item>MAĐARIĆ &amp; LUI - odvjetničko društvo d.o.o., OIB 27355904472, Zelinska 4,10000 Zagreb</item>
      <item>Vanja Peh, Zavrtnica 17, objekt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86122501298</item>
      <item>, OIB 85821130368</item>
      <item>, OIB 41372021608</item>
      <item>, OIB 27355904472</item>
      <item>, OIB null</item>
    </izvorni_sadrzaj>
    <derivirana_varijabla naziv="DomainObject.Predmet.SudioniciListNazivOIB_1">
      <item>, OIB 86122501298</item>
      <item>, OIB 85821130368</item>
      <item>, OIB 41372021608</item>
      <item>, OIB 27355904472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875</properties:Words>
  <properties:Characters>4821</properties:Characters>
  <properties:Lines>139</properties:Lines>
  <properties:Paragraphs>33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2018-09-28T11:40:00Z</dcterms:created>
  <dc:creator>nmarkovic</dc:creator>
  <cp:lastModifiedBy>Jadranka Zelić</cp:lastModifiedBy>
  <cp:lastPrinted>2018-10-01T10:56:00Z</cp:lastPrinted>
  <dcterms:modified xmlns:xsi="http://www.w3.org/2001/XMLSchema-instance" xsi:type="dcterms:W3CDTF">2018-10-01T10:57:00Z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 prethodni postupak RR &amp; BS 28.9.2018..docx)</vt:lpwstr>
  </prop:property>
  <prop:property name="CC_coloring" pid="4" fmtid="{D5CDD505-2E9C-101B-9397-08002B2CF9AE}">
    <vt:bool>false</vt:bool>
  </prop:property>
  <prop:property name="BrojStranica" pid="5" fmtid="{D5CDD505-2E9C-101B-9397-08002B2CF9AE}">
    <vt:i4>4</vt:i4>
  </prop:property>
</prop:Properties>
</file>