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b47f" w14:paraId="816b47f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473C52">
        <w:rPr>
          <w:rFonts w:cs="Times New Roman" w:hAnsi="Times New Roman" w:ascii="Times New Roman"/>
          <w:sz w:val="24"/>
          <w:szCs w:val="24"/>
        </w:rPr>
        <w:t>1808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0C0716">
        <w:rPr>
          <w:rFonts w:cs="Times New Roman" w:hAnsi="Times New Roman" w:ascii="Times New Roman"/>
          <w:sz w:val="24"/>
          <w:szCs w:val="24"/>
        </w:rPr>
        <w:t>32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473C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473C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3C52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473C52">
        <w:rPr>
          <w:rFonts w:cs="Times New Roman" w:hAnsi="Times New Roman" w:ascii="Times New Roman"/>
          <w:sz w:val="24"/>
          <w:szCs w:val="24"/>
        </w:rPr>
        <w:t>j sutkinji</w:t>
      </w:r>
      <w:r w:rsidRPr="00473C52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473C52" w:rsidRPr="00473C52">
        <w:rPr>
          <w:rFonts w:cs="Times New Roman" w:hAnsi="Times New Roman" w:ascii="Times New Roman"/>
          <w:b/>
          <w:sz w:val="24"/>
          <w:szCs w:val="24"/>
        </w:rPr>
        <w:t>CLINBER d.o.o. „u stečaju“, Osijek, Sv.L.B.Mandića 111/c, OIB: 24965869585, MBS: 030012228</w:t>
      </w:r>
      <w:r w:rsidRPr="00473C52">
        <w:rPr>
          <w:rFonts w:cs="Times New Roman" w:hAnsi="Times New Roman" w:ascii="Times New Roman"/>
          <w:sz w:val="24"/>
          <w:szCs w:val="24"/>
        </w:rPr>
        <w:t xml:space="preserve">, dana </w:t>
      </w:r>
      <w:r w:rsidR="00D41B22" w:rsidRPr="00473C52">
        <w:rPr>
          <w:rFonts w:cs="Times New Roman" w:hAnsi="Times New Roman" w:ascii="Times New Roman"/>
          <w:sz w:val="24"/>
          <w:szCs w:val="24"/>
        </w:rPr>
        <w:t>9. svibnja</w:t>
      </w:r>
      <w:r w:rsidR="00B2529F" w:rsidRPr="00473C52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473C52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B63567" w:rsidRPr="00473C52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473C52">
        <w:rPr>
          <w:rFonts w:cs="Times New Roman" w:hAnsi="Times New Roman" w:ascii="Times New Roman"/>
          <w:sz w:val="24"/>
          <w:szCs w:val="24"/>
        </w:rPr>
        <w:tab/>
      </w: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473C52" w:rsidRPr="00473C52">
        <w:rPr>
          <w:rFonts w:cs="Times New Roman" w:hAnsi="Times New Roman" w:ascii="Times New Roman"/>
          <w:b/>
          <w:sz w:val="24"/>
          <w:szCs w:val="24"/>
        </w:rPr>
        <w:t>CLINBER d.o.o. „u stečaju“, Osijek, Sv.L.B.Mandića 111/c, OIB: 24965869585, MBS: 030012228</w:t>
      </w:r>
      <w:r w:rsidR="00473C5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20C31" w:rsidR="009E0D74">
      <w:pPr>
        <w:pStyle w:val="Odlomakpopisa"/>
        <w:numPr>
          <w:ilvl w:val="0"/>
          <w:numId w:val="11"/>
        </w:numPr>
        <w:jc w:val="both"/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</w:t>
      </w:r>
      <w:r w:rsidR="002E3BB3">
        <w:t>Osijek</w:t>
      </w:r>
      <w:r w:rsidR="00D41B22">
        <w:t xml:space="preserve"> O</w:t>
      </w:r>
      <w:r>
        <w:t xml:space="preserve">pćinskog suda </w:t>
      </w:r>
      <w:r w:rsidR="002E3BB3">
        <w:t>u Osijeku</w:t>
      </w:r>
      <w:r>
        <w:t xml:space="preserve"> </w:t>
      </w:r>
      <w:r w:rsidR="009E0D74">
        <w:t>k.o.</w:t>
      </w:r>
      <w:r w:rsidR="002E3BB3">
        <w:t xml:space="preserve"> Čepin </w:t>
      </w:r>
      <w:proofErr w:type="spellStart"/>
      <w:r w:rsidR="002E3BB3">
        <w:t>zk</w:t>
      </w:r>
      <w:proofErr w:type="spellEnd"/>
      <w:r w:rsidR="002E3BB3">
        <w:t xml:space="preserve">. ul. 1851 </w:t>
      </w:r>
      <w:proofErr w:type="spellStart"/>
      <w:r w:rsidR="002E3BB3">
        <w:t>kč</w:t>
      </w:r>
      <w:proofErr w:type="spellEnd"/>
      <w:r w:rsidR="002E3BB3">
        <w:t xml:space="preserve">. br. 1479/1 kuća, dvor, i 2 zgrade, osječka 132, površine 623 m2 i </w:t>
      </w:r>
      <w:proofErr w:type="spellStart"/>
      <w:r w:rsidR="002E3BB3">
        <w:t>kč</w:t>
      </w:r>
      <w:proofErr w:type="spellEnd"/>
      <w:r w:rsidR="002E3BB3">
        <w:t>. br. 1479/1 zgrada, 2 poslovne zgrade, dvorište i oranica ul. Osječka površine 5041 m2.</w:t>
      </w:r>
    </w:p>
    <w:p w:rsidRDefault="009E0D74" w:rsidP="009E0D74" w:rsidR="009E0D74">
      <w:pPr>
        <w:ind w:left="360"/>
        <w:jc w:val="both"/>
      </w:pPr>
    </w:p>
    <w:p w:rsidRDefault="009E0D74" w:rsidP="009E0D74" w:rsidR="00B20C31" w:rsidRPr="008D3997">
      <w:pPr>
        <w:ind w:left="360"/>
        <w:jc w:val="both"/>
      </w:pPr>
      <w:r>
        <w:t>Na navedenim nekretninama</w:t>
      </w:r>
      <w:r w:rsidR="00B20C31">
        <w:t xml:space="preserve"> upisano</w:t>
      </w:r>
      <w:r>
        <w:t xml:space="preserve"> je</w:t>
      </w:r>
      <w:r w:rsidR="00B20C31">
        <w:t xml:space="preserve"> </w:t>
      </w:r>
      <w:proofErr w:type="spellStart"/>
      <w:r w:rsidR="00B20C31">
        <w:t>razlučno</w:t>
      </w:r>
      <w:proofErr w:type="spellEnd"/>
      <w:r w:rsidR="00B20C31">
        <w:t xml:space="preserve"> pravo za korist </w:t>
      </w:r>
      <w:r w:rsidR="002E3BB3">
        <w:t xml:space="preserve">OTP banke d.d. u iznosu od 2.530.760,00 EUR-a (18.891.108,57 kn), Antuna </w:t>
      </w:r>
      <w:proofErr w:type="spellStart"/>
      <w:r w:rsidR="002E3BB3">
        <w:t>Labak</w:t>
      </w:r>
      <w:proofErr w:type="spellEnd"/>
      <w:r w:rsidR="002E3BB3">
        <w:t xml:space="preserve"> u iznosu od 2.000,000,00 kn i RH </w:t>
      </w:r>
      <w:r>
        <w:t>MF Porezna uprava</w:t>
      </w:r>
      <w:r w:rsidR="002E3BB3">
        <w:t xml:space="preserve"> u iznosu od 1.819.494,09 kn</w:t>
      </w:r>
      <w:r w:rsidR="00B20C31">
        <w:t>.</w:t>
      </w:r>
    </w:p>
    <w:p w:rsidRDefault="00B20C31" w:rsidP="00B20C31" w:rsidR="00B20C31" w:rsidRPr="008D3997">
      <w:pPr>
        <w:pStyle w:val="Odlomakpopisa"/>
        <w:jc w:val="both"/>
      </w:pP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>Vukovar Stalna služba Vinkovci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B2529F">
        <w:rPr>
          <w:rFonts w:cs="Times New Roman" w:hAnsi="Times New Roman" w:ascii="Times New Roman"/>
          <w:sz w:val="24"/>
          <w:szCs w:val="24"/>
        </w:rPr>
        <w:t>Vinkovci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41B22" w:rsidP="00D911B7" w:rsidR="00D41B2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41B22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2E3BB3">
        <w:rPr>
          <w:rFonts w:cs="Times New Roman" w:hAnsi="Times New Roman" w:ascii="Times New Roman"/>
          <w:sz w:val="24"/>
          <w:szCs w:val="24"/>
        </w:rPr>
        <w:t>3. svibnja</w:t>
      </w:r>
      <w:r w:rsidR="009E0D74">
        <w:rPr>
          <w:rFonts w:cs="Times New Roman" w:hAnsi="Times New Roman" w:ascii="Times New Roman"/>
          <w:sz w:val="24"/>
          <w:szCs w:val="24"/>
        </w:rPr>
        <w:t xml:space="preserve"> 2017</w:t>
      </w:r>
      <w:r w:rsidR="00D41B22">
        <w:rPr>
          <w:rFonts w:cs="Times New Roman" w:hAnsi="Times New Roman" w:ascii="Times New Roman"/>
          <w:sz w:val="24"/>
          <w:szCs w:val="24"/>
        </w:rPr>
        <w:t>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</w:t>
      </w:r>
      <w:r w:rsidR="00D41B22">
        <w:rPr>
          <w:rFonts w:cs="Times New Roman" w:hAnsi="Times New Roman" w:ascii="Times New Roman"/>
          <w:sz w:val="24"/>
          <w:szCs w:val="24"/>
        </w:rPr>
        <w:t xml:space="preserve">izreke ovog rješenja, a na kojoj </w:t>
      </w:r>
      <w:r w:rsidRPr="00D911B7">
        <w:rPr>
          <w:rFonts w:cs="Times New Roman" w:hAnsi="Times New Roman" w:ascii="Times New Roman"/>
          <w:sz w:val="24"/>
          <w:szCs w:val="24"/>
        </w:rPr>
        <w:t xml:space="preserve">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E0D74" w:rsidP="00D911B7" w:rsidR="009E0D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0716" w:rsidP="000C0716" w:rsidR="000C071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1808/16-32</w:t>
      </w: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41B22">
        <w:rPr>
          <w:rFonts w:cs="Times New Roman" w:hAnsi="Times New Roman" w:ascii="Times New Roman"/>
          <w:sz w:val="24"/>
          <w:szCs w:val="24"/>
        </w:rPr>
        <w:t>9. svibnja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D41B22">
      <w:pPr>
        <w:tabs>
          <w:tab w:pos="3510" w:val="left"/>
        </w:tabs>
        <w:jc w:val="both"/>
      </w:pPr>
      <w:r w:rsidRPr="00D41B22">
        <w:tab/>
      </w:r>
    </w:p>
    <w:p w:rsidRDefault="00C85A8F" w:rsidP="00C85A8F" w:rsidR="00C85A8F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B63567" w:rsidR="00D41B22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D74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0C0716">
        <w:rPr>
          <w:rFonts w:cs="Times New Roman" w:hAnsi="Times New Roman" w:ascii="Times New Roman"/>
          <w:sz w:val="24"/>
          <w:szCs w:val="24"/>
        </w:rPr>
        <w:t>Davor Lamza, Osijek, Zagrebačka 7</w:t>
      </w:r>
    </w:p>
    <w:p w:rsidRDefault="00C85A8F" w:rsidP="00B6356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D74">
        <w:rPr>
          <w:rFonts w:cs="Times New Roman" w:hAnsi="Times New Roman" w:ascii="Times New Roman"/>
          <w:sz w:val="24"/>
          <w:szCs w:val="24"/>
        </w:rPr>
        <w:t xml:space="preserve">2. ŽDO </w:t>
      </w:r>
      <w:r w:rsidR="002E3BB3">
        <w:rPr>
          <w:rFonts w:cs="Times New Roman" w:hAnsi="Times New Roman" w:ascii="Times New Roman"/>
          <w:sz w:val="24"/>
          <w:szCs w:val="24"/>
        </w:rPr>
        <w:t>Osijek</w:t>
      </w:r>
    </w:p>
    <w:p w:rsidRDefault="009E0D74" w:rsidP="009E0D74" w:rsidR="00B20C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2E3BB3">
        <w:rPr>
          <w:rFonts w:cs="Times New Roman" w:hAnsi="Times New Roman" w:ascii="Times New Roman"/>
          <w:sz w:val="24"/>
          <w:szCs w:val="24"/>
        </w:rPr>
        <w:t xml:space="preserve">za OTP banku d.d. </w:t>
      </w:r>
      <w:proofErr w:type="spellStart"/>
      <w:r w:rsidR="002E3BB3">
        <w:rPr>
          <w:rFonts w:cs="Times New Roman" w:hAnsi="Times New Roman" w:ascii="Times New Roman"/>
          <w:sz w:val="24"/>
          <w:szCs w:val="24"/>
        </w:rPr>
        <w:t>Belizar</w:t>
      </w:r>
      <w:proofErr w:type="spellEnd"/>
      <w:r w:rsidR="002E3BB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E3BB3">
        <w:rPr>
          <w:rFonts w:cs="Times New Roman" w:hAnsi="Times New Roman" w:ascii="Times New Roman"/>
          <w:sz w:val="24"/>
          <w:szCs w:val="24"/>
        </w:rPr>
        <w:t>Tomaić</w:t>
      </w:r>
      <w:proofErr w:type="spellEnd"/>
      <w:r w:rsidR="002E3BB3">
        <w:rPr>
          <w:rFonts w:cs="Times New Roman" w:hAnsi="Times New Roman" w:ascii="Times New Roman"/>
          <w:sz w:val="24"/>
          <w:szCs w:val="24"/>
        </w:rPr>
        <w:t xml:space="preserve"> odvjetnik u Osijeku</w:t>
      </w:r>
    </w:p>
    <w:p w:rsidRDefault="002E3BB3" w:rsidP="009E0D74" w:rsidR="002E3BB3" w:rsidRPr="00B20C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Antun </w:t>
      </w:r>
      <w:proofErr w:type="spellStart"/>
      <w:r>
        <w:rPr>
          <w:rFonts w:cs="Times New Roman" w:hAnsi="Times New Roman" w:ascii="Times New Roman"/>
          <w:sz w:val="24"/>
          <w:szCs w:val="24"/>
        </w:rPr>
        <w:t>Labak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Đakovo, Biskupa </w:t>
      </w:r>
      <w:proofErr w:type="spellStart"/>
      <w:r>
        <w:rPr>
          <w:rFonts w:cs="Times New Roman" w:hAnsi="Times New Roman" w:ascii="Times New Roman"/>
          <w:sz w:val="24"/>
          <w:szCs w:val="24"/>
        </w:rPr>
        <w:t>Ćirila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Kosa 10</w:t>
      </w:r>
    </w:p>
    <w:p w:rsidRDefault="002E3BB3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B63567" w:rsidRPr="00B20C31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B20C31">
        <w:rPr>
          <w:rFonts w:cs="Times New Roman" w:hAnsi="Times New Roman" w:ascii="Times New Roman"/>
          <w:sz w:val="24"/>
          <w:szCs w:val="24"/>
        </w:rPr>
        <w:t>e-oglasna ploča suda</w:t>
      </w:r>
      <w:r w:rsidR="00C85A8F">
        <w:rPr>
          <w:rFonts w:hAnsi="Times New Roman" w:ascii="Times New Roman"/>
          <w:sz w:val="24"/>
          <w:szCs w:val="24"/>
        </w:rPr>
        <w:t xml:space="preserve">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20C31">
        <w:rPr>
          <w:rFonts w:hAnsi="Times New Roman" w:ascii="Times New Roman"/>
          <w:sz w:val="24"/>
          <w:szCs w:val="24"/>
        </w:rPr>
        <w:t xml:space="preserve">podnesak st. uprav. od </w:t>
      </w:r>
      <w:r>
        <w:rPr>
          <w:rFonts w:hAnsi="Times New Roman" w:ascii="Times New Roman"/>
          <w:sz w:val="24"/>
          <w:szCs w:val="24"/>
        </w:rPr>
        <w:t>3.5</w:t>
      </w:r>
      <w:r w:rsidR="009E0D74">
        <w:rPr>
          <w:rFonts w:hAnsi="Times New Roman" w:ascii="Times New Roman"/>
          <w:sz w:val="24"/>
          <w:szCs w:val="24"/>
        </w:rPr>
        <w:t>.2017</w:t>
      </w:r>
      <w:r w:rsidR="00B20C31">
        <w:rPr>
          <w:rFonts w:hAnsi="Times New Roman" w:ascii="Times New Roman"/>
          <w:sz w:val="24"/>
          <w:szCs w:val="24"/>
        </w:rPr>
        <w:t>. g.</w:t>
      </w:r>
      <w:r w:rsidR="009E0D74">
        <w:rPr>
          <w:rFonts w:hAnsi="Times New Roman" w:ascii="Times New Roman"/>
          <w:sz w:val="24"/>
          <w:szCs w:val="24"/>
        </w:rPr>
        <w:t xml:space="preserve"> (str. </w:t>
      </w:r>
      <w:r>
        <w:rPr>
          <w:rFonts w:hAnsi="Times New Roman" w:ascii="Times New Roman"/>
          <w:sz w:val="24"/>
          <w:szCs w:val="24"/>
        </w:rPr>
        <w:t>120</w:t>
      </w:r>
      <w:r w:rsidR="009E0D74">
        <w:rPr>
          <w:rFonts w:hAnsi="Times New Roman" w:ascii="Times New Roman"/>
          <w:sz w:val="24"/>
          <w:szCs w:val="24"/>
        </w:rPr>
        <w:t xml:space="preserve"> spisa)</w:t>
      </w:r>
    </w:p>
    <w:p w:rsidRDefault="002E3BB3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Osijek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2E3BB3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C85A8F">
        <w:rPr>
          <w:rFonts w:hAnsi="Times New Roman" w:ascii="Times New Roman"/>
          <w:sz w:val="24"/>
          <w:szCs w:val="24"/>
        </w:rPr>
        <w:t>. K-</w:t>
      </w:r>
      <w:r w:rsidR="00D41B22">
        <w:rPr>
          <w:rFonts w:hAnsi="Times New Roman" w:ascii="Times New Roman"/>
          <w:sz w:val="24"/>
          <w:szCs w:val="24"/>
        </w:rPr>
        <w:t>9.6.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EA5CDF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BA9" w:rsidP="000F5616" w:rsidR="00F86BA9">
      <w:r>
        <w:separator/>
      </w:r>
    </w:p>
  </w:endnote>
  <w:endnote w:id="0" w:type="continuationSeparator">
    <w:p w:rsidRDefault="00F86BA9" w:rsidP="000F5616" w:rsidR="00F86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BA9" w:rsidP="000F5616" w:rsidR="00F86BA9">
      <w:r>
        <w:separator/>
      </w:r>
    </w:p>
  </w:footnote>
  <w:footnote w:id="0" w:type="continuationSeparator">
    <w:p w:rsidRDefault="00F86BA9" w:rsidP="000F5616" w:rsidR="00F86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DF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2159"/>
    <w:rsid w:val="000340D3"/>
    <w:rsid w:val="00043BF5"/>
    <w:rsid w:val="000C0716"/>
    <w:rsid w:val="000F5616"/>
    <w:rsid w:val="00195393"/>
    <w:rsid w:val="002756C9"/>
    <w:rsid w:val="00282C7B"/>
    <w:rsid w:val="002E3BB3"/>
    <w:rsid w:val="00345FED"/>
    <w:rsid w:val="00473C52"/>
    <w:rsid w:val="004944A1"/>
    <w:rsid w:val="004C49E9"/>
    <w:rsid w:val="00505487"/>
    <w:rsid w:val="00547936"/>
    <w:rsid w:val="005A07F2"/>
    <w:rsid w:val="005E60C7"/>
    <w:rsid w:val="006C40F9"/>
    <w:rsid w:val="006F3A01"/>
    <w:rsid w:val="007F308F"/>
    <w:rsid w:val="008C444A"/>
    <w:rsid w:val="00912251"/>
    <w:rsid w:val="009C068D"/>
    <w:rsid w:val="009E0D74"/>
    <w:rsid w:val="00A15F6A"/>
    <w:rsid w:val="00A57F13"/>
    <w:rsid w:val="00A73B42"/>
    <w:rsid w:val="00B14A26"/>
    <w:rsid w:val="00B20C31"/>
    <w:rsid w:val="00B2529F"/>
    <w:rsid w:val="00B35539"/>
    <w:rsid w:val="00B63567"/>
    <w:rsid w:val="00B666B2"/>
    <w:rsid w:val="00C34E59"/>
    <w:rsid w:val="00C85A8F"/>
    <w:rsid w:val="00CE666F"/>
    <w:rsid w:val="00D32815"/>
    <w:rsid w:val="00D41B22"/>
    <w:rsid w:val="00D73536"/>
    <w:rsid w:val="00D911B7"/>
    <w:rsid w:val="00DC334D"/>
    <w:rsid w:val="00DF2793"/>
    <w:rsid w:val="00E5763B"/>
    <w:rsid w:val="00EA5CDF"/>
    <w:rsid w:val="00F02A6E"/>
    <w:rsid w:val="00F8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C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C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C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C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416</properties:Words>
  <properties:Characters>2107</properties:Characters>
  <properties:Lines>105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2017-05-09T09:38:00Z</dcterms:created>
  <dc:creator>Danijela Sekulić</dc:creator>
  <cp:lastModifiedBy>Danijela Sekulić</cp:lastModifiedBy>
  <cp:lastPrinted>2017-05-09T09:44:00Z</cp:lastPrinted>
  <dcterms:modified xmlns:xsi="http://www.w3.org/2001/XMLSchema-instance" xsi:type="dcterms:W3CDTF">2017-05-09T09:45:00Z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