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c80" w14:paraId="5fbec8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677" w:rsidP="00FA0677" w:rsidR="00FA067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St-185/2016-7.</w:t>
      </w:r>
    </w:p>
    <w:p w:rsidRDefault="00FA0677" w:rsidP="00FA0677" w:rsidR="00FA0677">
      <w:pPr>
        <w:outlineLvl w:val="0"/>
        <w:rPr>
          <w:rFonts w:cs="Arial" w:hAnsi="Arial" w:ascii="Arial"/>
          <w:noProof/>
        </w:rPr>
      </w:pPr>
    </w:p>
    <w:p w:rsidRDefault="00FA0677" w:rsidP="00FA0677" w:rsidR="00FA0677">
      <w:pPr>
        <w:jc w:val="center"/>
        <w:rPr>
          <w:rFonts w:cs="Arial" w:hAnsi="Arial" w:ascii="Arial"/>
          <w:b/>
          <w:noProof/>
        </w:rPr>
      </w:pPr>
    </w:p>
    <w:p w:rsidRDefault="00FA0677" w:rsidP="00FA0677" w:rsidR="00FA067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A0677" w:rsidP="00FA0677" w:rsidR="00FA067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A0677" w:rsidP="00FA0677" w:rsidR="00FA0677">
      <w:pPr>
        <w:outlineLvl w:val="0"/>
        <w:rPr>
          <w:rFonts w:cs="Arial" w:hAnsi="Arial" w:ascii="Arial"/>
          <w:noProof/>
        </w:rPr>
      </w:pP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REPUBLIKA HRVATSKA, Ministarstvo financija, Porezna uprava, Područni ured Slavonija i Baranja, za otvaranje stečajnog postupka nad dužnikom PODRAVINA-PROMET d.o.o. za trgovinu iz </w:t>
      </w:r>
      <w:proofErr w:type="spellStart"/>
      <w:r>
        <w:rPr>
          <w:rFonts w:cs="Arial" w:hAnsi="Arial" w:ascii="Arial"/>
        </w:rPr>
        <w:t>Dinjevca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V.Nazora</w:t>
      </w:r>
      <w:proofErr w:type="spellEnd"/>
      <w:r>
        <w:rPr>
          <w:rFonts w:cs="Arial" w:hAnsi="Arial" w:ascii="Arial"/>
        </w:rPr>
        <w:t xml:space="preserve"> 125, MBS 010024809, OIB 10379138961, dan</w:t>
      </w:r>
      <w:r>
        <w:rPr>
          <w:rFonts w:cs="Arial" w:hAnsi="Arial" w:ascii="Arial"/>
          <w:noProof/>
        </w:rPr>
        <w:t>a 06. veljače 2017. godine</w:t>
      </w:r>
    </w:p>
    <w:p w:rsidRDefault="00FA0677" w:rsidP="00FA0677" w:rsidR="00FA067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A0677" w:rsidP="00FA0677" w:rsidR="00FA067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A0677" w:rsidP="00FA0677" w:rsidR="00FA0677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PODRAVINA-PROMET d.o.o. za trgovinu iz </w:t>
      </w:r>
      <w:proofErr w:type="spellStart"/>
      <w:r>
        <w:rPr>
          <w:rFonts w:cs="Arial" w:hAnsi="Arial" w:ascii="Arial"/>
        </w:rPr>
        <w:t>Dinjevca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V.Nazora</w:t>
      </w:r>
      <w:proofErr w:type="spellEnd"/>
      <w:r>
        <w:rPr>
          <w:rFonts w:cs="Arial" w:hAnsi="Arial" w:ascii="Arial"/>
        </w:rPr>
        <w:t xml:space="preserve"> 125, MBS 010024809, OIB 10379138961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FA0677" w:rsidP="00FA0677" w:rsidR="00FA0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FRANJO OTROČAK iz Virovitice, Lukač 24, OIB 42279189814.</w:t>
      </w:r>
    </w:p>
    <w:p w:rsidRDefault="00FA0677" w:rsidP="00FA0677" w:rsidR="00FA0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FA0677" w:rsidP="00FA0677" w:rsidR="00FA0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FA0677" w:rsidP="00FA0677" w:rsidR="00FA067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ovog suda.</w:t>
      </w:r>
    </w:p>
    <w:p w:rsidRDefault="00FA0677" w:rsidP="00FA0677" w:rsidR="00FA067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A0677" w:rsidP="00FA0677" w:rsidR="00FA067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Predlagatelj REPUBLIKA HRVATSKA, Ministarstvo financija, Porezna uprava, Područni ured Slavonija i Baranja, podnio je ovom sudu prijedlog za otvaranje </w:t>
      </w:r>
      <w:r>
        <w:rPr>
          <w:rFonts w:cs="Arial" w:hAnsi="Arial" w:ascii="Arial"/>
        </w:rPr>
        <w:lastRenderedPageBreak/>
        <w:t xml:space="preserve">stečajnog postupka nad dužnikom PODRAVINA-PROMET d.o.o. iz </w:t>
      </w:r>
      <w:proofErr w:type="spellStart"/>
      <w:r>
        <w:rPr>
          <w:rFonts w:cs="Arial" w:hAnsi="Arial" w:ascii="Arial"/>
        </w:rPr>
        <w:t>Dinjevca</w:t>
      </w:r>
      <w:proofErr w:type="spellEnd"/>
      <w:r>
        <w:rPr>
          <w:rFonts w:cs="Arial" w:hAnsi="Arial" w:ascii="Arial"/>
        </w:rPr>
        <w:t xml:space="preserve">. U svom prijedlogu ističe da tvrtka PODRAVINA-PROMET d.o.o. iz </w:t>
      </w:r>
      <w:proofErr w:type="spellStart"/>
      <w:r>
        <w:rPr>
          <w:rFonts w:cs="Arial" w:hAnsi="Arial" w:ascii="Arial"/>
        </w:rPr>
        <w:t>Dinjevca</w:t>
      </w:r>
      <w:proofErr w:type="spellEnd"/>
      <w:r>
        <w:rPr>
          <w:rFonts w:cs="Arial" w:hAnsi="Arial" w:ascii="Arial"/>
        </w:rPr>
        <w:t xml:space="preserve"> duguje predlagatelju temeljem poreza i drugih davanja 106.672,38 kuna, pa kako je tvrtka dužnik u neprekidnoj blokadi računa preko kojeg posluje više od 60 dana, te kako ima imovine to je ispunjen stečajni razlog, zbog čega se predlaže otvaranje stečaja nad istim.                </w:t>
      </w:r>
    </w:p>
    <w:p w:rsidRDefault="00FA0677" w:rsidP="00FA0677" w:rsidR="00FA06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FA0677" w:rsidP="00FA0677" w:rsidR="00FA0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</w:t>
      </w:r>
      <w:bookmarkStart w:name="_GoBack" w:id="0"/>
      <w:bookmarkEnd w:id="0"/>
      <w:r>
        <w:rPr>
          <w:rFonts w:cs="Arial" w:hAnsi="Arial" w:ascii="Arial"/>
        </w:rPr>
        <w:t xml:space="preserve">                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</w:p>
    <w:p w:rsidRDefault="00FA0677" w:rsidP="00FA0677" w:rsidR="00FA067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06. veljače 2017. godine 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</w:p>
    <w:p w:rsidRDefault="00FA0677" w:rsidP="00FA0677" w:rsidR="00FA067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FA0677" w:rsidP="00FA0677" w:rsidR="00FA067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</w:t>
      </w:r>
    </w:p>
    <w:p w:rsidRDefault="00FA0677" w:rsidP="00FA0677" w:rsidR="00FA067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FA0677" w:rsidP="00FA0677" w:rsidR="00FA067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FA0677" w:rsidP="00FA0677" w:rsidR="00FA0677">
      <w:pPr>
        <w:jc w:val="both"/>
        <w:rPr>
          <w:rFonts w:cs="Arial" w:hAnsi="Arial" w:ascii="Arial"/>
        </w:rPr>
      </w:pPr>
    </w:p>
    <w:p w:rsidRDefault="00FA0677" w:rsidP="00FA0677" w:rsidR="00FA0677">
      <w:pPr>
        <w:jc w:val="both"/>
        <w:rPr>
          <w:rFonts w:cs="Arial" w:hAnsi="Arial" w:ascii="Arial"/>
        </w:rPr>
      </w:pPr>
    </w:p>
    <w:p w:rsidRDefault="00FA0677" w:rsidP="00FA0677" w:rsidR="00FA0677">
      <w:pPr>
        <w:jc w:val="both"/>
        <w:rPr>
          <w:rFonts w:cs="Arial" w:hAnsi="Arial" w:ascii="Arial"/>
        </w:rPr>
      </w:pPr>
    </w:p>
    <w:p w:rsidRDefault="00FA0677" w:rsidP="00FA0677" w:rsidR="00FA0677">
      <w:pPr>
        <w:jc w:val="both"/>
        <w:rPr>
          <w:rFonts w:cs="Arial" w:hAnsi="Arial" w:ascii="Arial"/>
          <w:noProof/>
        </w:rPr>
      </w:pP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A0677" w:rsidP="00FA0677" w:rsidR="00FA067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Bjelovar putem e-oglasne ploče suda</w:t>
      </w:r>
    </w:p>
    <w:p w:rsidRDefault="00FA0677" w:rsidP="00FA0677" w:rsidR="00FA067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FA0677" w:rsidP="00FA0677" w:rsidR="00FA067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privremenom stečajnom upravitelju poštom i e-oglasnom pločom suda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elektroničkim putem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Kal.15 dana</w:t>
      </w:r>
    </w:p>
    <w:p w:rsidRDefault="00FA0677" w:rsidP="00FA0677" w:rsidR="00FA0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Bj.06.02.2017.g.</w:t>
      </w:r>
    </w:p>
    <w:p w:rsidRDefault="00FA0677" w:rsidP="00FA0677" w:rsidR="00FA0677">
      <w:pPr>
        <w:rPr>
          <w:rFonts w:cs="Arial" w:hAnsi="Arial" w:ascii="Arial"/>
        </w:rPr>
      </w:pPr>
    </w:p>
    <w:p w:rsidRDefault="00FA0677" w:rsidP="00FA0677" w:rsidR="00FA067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67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9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St-185/2016-7</izvorni_sadrzaj>
    <derivirana_varijabla naziv="DomainObject.Oznaka_1">St-185/2016-7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- PROMET društvo s ograničenom odgovornošću za trgovinu, Dinjevac</izvorni_sadrzaj>
    <derivirana_varijabla naziv="DomainObject.Predmet.ProtustrankaFormated_1">  PODRAVINA - PROMET društvo s ograničenom odgovornošću za trgovinu, Dinjevac</derivirana_varijabla>
  </DomainObject.Predmet.ProtustrankaFormated>
  <DomainObject.Predmet.ProtustrankaFormatedOIB>
    <izvorni_sadrzaj>  PODRAVINA - PROMET društvo s ograničenom odgovornošću za trgovinu, Dinjevac, OIB 10379138961</izvorni_sadrzaj>
    <derivirana_varijabla naziv="DomainObject.Predmet.ProtustrankaFormatedOIB_1">  PODRAVINA - PROMET društvo s ograničenom odgovornošću za trgovinu, Dinjevac, OIB 10379138961</derivirana_varijabla>
  </DomainObject.Predmet.ProtustrankaFormatedOIB>
  <DomainObject.Predmet.ProtustrankaFormatedWithAdress>
    <izvorni_sadrzaj> PODRAVINA - PROMET društvo s ograničenom odgovornošću za trgovinu, Dinjevac, V. Nazora 125, Dinjevac</izvorni_sadrzaj>
    <derivirana_varijabla naziv="DomainObject.Predmet.ProtustrankaFormatedWithAdress_1"> PODRAVINA - PROMET društvo s ograničenom odgovornošću za trgovinu, Dinjevac, V. Nazora 125, Dinjevac</derivirana_varijabla>
  </DomainObject.Predmet.ProtustrankaFormatedWithAdress>
  <DomainObject.Predmet.ProtustrankaFormatedWithAdressOIB>
    <izvorni_sadrzaj> PODRAVINA - PROMET društvo s ograničenom odgovornošću za trgovinu, Dinjevac, OIB 10379138961, V. Nazora 125, Dinjevac</izvorni_sadrzaj>
    <derivirana_varijabla naziv="DomainObject.Predmet.ProtustrankaFormatedWithAdressOIB_1"> PODRAVINA - PROMET društvo s ograničenom odgovornošću za trgovinu, Dinjevac, OIB 10379138961, V. Nazora 125, Dinjevac</derivirana_varijabla>
  </DomainObject.Predmet.ProtustrankaFormatedWithAdressOIB>
  <DomainObject.Predmet.ProtustrankaWithAdress>
    <izvorni_sadrzaj>PODRAVINA - PROMET društvo s ograničenom odgovornošću za trgovinu, Dinjevac V. Nazora 125, Dinjevac</izvorni_sadrzaj>
    <derivirana_varijabla naziv="DomainObject.Predmet.ProtustrankaWithAdress_1">PODRAVINA - PROMET društvo s ograničenom odgovornošću za trgovinu, Dinjevac V. Nazora 125, Dinjevac</derivirana_varijabla>
  </DomainObject.Predmet.ProtustrankaWithAdress>
  <DomainObject.Predmet.ProtustrankaWithAdressOIB>
    <izvorni_sadrzaj>PODRAVINA - PROMET društvo s ograničenom odgovornošću za trgovinu, Dinjevac, OIB 10379138961, V. Nazora 125, Dinjevac</izvorni_sadrzaj>
    <derivirana_varijabla naziv="DomainObject.Predmet.ProtustrankaWithAdressOIB_1">PODRAVINA - PROMET društvo s ograničenom odgovornošću za trgovinu, Dinjevac, OIB 10379138961, V. Nazora 125, Dinjevac</derivirana_varijabla>
  </DomainObject.Predmet.ProtustrankaWithAdressOIB>
  <DomainObject.Predmet.ProtustrankaNazivFormated>
    <izvorni_sadrzaj>PODRAVINA - PROMET društvo s ograničenom odgovornošću za trgovinu, Dinjevac</izvorni_sadrzaj>
    <derivirana_varijabla naziv="DomainObject.Predmet.ProtustrankaNazivFormated_1">PODRAVINA - PROMET društvo s ograničenom odgovornošću za trgovinu, Dinjevac</derivirana_varijabla>
  </DomainObject.Predmet.ProtustrankaNazivFormated>
  <DomainObject.Predmet.ProtustrankaNazivFormatedOIB>
    <izvorni_sadrzaj>PODRAVINA - PROMET društvo s ograničenom odgovornošću za trgovinu, Dinjevac, OIB 10379138961</izvorni_sadrzaj>
    <derivirana_varijabla naziv="DomainObject.Predmet.ProtustrankaNazivFormatedOIB_1">PODRAVINA - PROMET društvo s ograničenom odgovornošću za trgovinu, Dinjevac, OIB 10379138961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PODRAVINA - PROMET društvo s ograničenom odgovornošću za trgovinu, Dinjevac</item>
    </izvorni_sadrzaj>
    <derivirana_varijabla naziv="DomainObject.Predmet.ProtuStrankaListFormated_1">
      <item>PODRAVINA - PROMET društvo s ograničenom odgovornošću za trgovinu, Dinjevac</item>
    </derivirana_varijabla>
  </DomainObject.Predmet.ProtuStrankaListFormated>
  <DomainObject.Predmet.ProtuStrankaListFormatedOIB>
    <izvorni_sadrzaj>
      <item>PODRAVINA - PROMET društvo s ograničenom odgovornošću za trgovinu, Dinjevac, OIB 10379138961</item>
    </izvorni_sadrzaj>
    <derivirana_varijabla naziv="DomainObject.Predmet.ProtuStrankaListFormatedOIB_1">
      <item>PODRAVINA - PROMET društvo s ograničenom odgovornošću za trgovinu, Dinjevac, OIB 10379138961</item>
    </derivirana_varijabla>
  </DomainObject.Predmet.ProtuStrankaListFormatedOIB>
  <DomainObject.Predmet.ProtuStrankaListFormatedWithAdress>
    <izvorni_sadrzaj>
      <item>PODRAVINA - PROMET društvo s ograničenom odgovornošću za trgovinu, Dinjevac, V. Nazora 125, Dinjevac</item>
    </izvorni_sadrzaj>
    <derivirana_varijabla naziv="DomainObject.Predmet.ProtuStrankaListFormatedWithAdress_1">
      <item>PODRAVINA - PROMET društvo s ograničenom odgovornošću za trgovinu, Dinjevac, V. Nazora 125, Dinjevac</item>
    </derivirana_varijabla>
  </DomainObject.Predmet.ProtuStrankaListFormatedWithAdress>
  <DomainObject.Predmet.ProtuStrankaListFormatedWithAdressOIB>
    <izvorni_sadrzaj>
      <item>PODRAVINA - PROMET društvo s ograničenom odgovornošću za trgovinu, Dinjevac, OIB 10379138961, V. Nazora 125, Dinjevac</item>
    </izvorni_sadrzaj>
    <derivirana_varijabla naziv="DomainObject.Predmet.ProtuStrankaListFormatedWithAdressOIB_1">
      <item>PODRAVINA - PROMET društvo s ograničenom odgovornošću za trgovinu, Dinjevac, OIB 10379138961, V. Nazora 125, Dinjevac</item>
    </derivirana_varijabla>
  </DomainObject.Predmet.ProtuStrankaListFormatedWithAdressOIB>
  <DomainObject.Predmet.ProtuStrankaListNazivFormated>
    <izvorni_sadrzaj>
      <item>PODRAVINA - PROMET društvo s ograničenom odgovornošću za trgovinu, Dinjevac</item>
    </izvorni_sadrzaj>
    <derivirana_varijabla naziv="DomainObject.Predmet.ProtuStrankaListNazivFormated_1">
      <item>PODRAVINA - PROMET društvo s ograničenom odgovornošću za trgovinu, Dinjevac</item>
    </derivirana_varijabla>
  </DomainObject.Predmet.ProtuStrankaListNazivFormated>
  <DomainObject.Predmet.ProtuStrankaListNazivFormatedOIB>
    <izvorni_sadrzaj>
      <item>PODRAVINA - PROMET društvo s ograničenom odgovornošću za trgovinu, Dinjevac, OIB 10379138961</item>
    </izvorni_sadrzaj>
    <derivirana_varijabla naziv="DomainObject.Predmet.ProtuStrankaListNazivFormatedOIB_1">
      <item>PODRAVINA - PROMET društvo s ograničenom odgovornošću za trgovinu, Dinjevac, OIB 10379138961</item>
    </derivirana_varijabla>
  </DomainObject.Predmet.ProtuStrankaListNazivFormatedOIB>
  <DomainObject.Predmet.OstaliListFormated>
    <izvorni_sadrzaj>
      <item>Marko Presečan</item>
      <item>ŽUPANIJSKO DRŽAVNO ODVJETNIŠTVO U BJELOVARU</item>
    </izvorni_sadrzaj>
    <derivirana_varijabla naziv="DomainObject.Predmet.OstaliListFormated_1">
      <item>Marko Presečan</item>
      <item>ŽUPANIJSKO DRŽAVNO ODVJETNIŠTVO U BJELOVARU</item>
    </derivirana_varijabla>
  </DomainObject.Predmet.OstaliListFormated>
  <DomainObject.Predmet.OstaliListFormatedOIB>
    <izvorni_sadrzaj>
      <item>Marko Presečan, OIB 31511361393</item>
      <item>ŽUPANIJSKO DRŽAVNO ODVJETNIŠTVO U BJELOVARU</item>
    </izvorni_sadrzaj>
    <derivirana_varijabla naziv="DomainObject.Predmet.OstaliListFormatedOIB_1">
      <item>Marko Presečan, OIB 31511361393</item>
      <item>ŽUPANIJSKO DRŽAVNO ODVJETNIŠTVO U BJELOVARU</item>
    </derivirana_varijabla>
  </DomainObject.Predmet.OstaliListFormatedOIB>
  <DomainObject.Predmet.OstaliListFormatedWithAdress>
    <izvorni_sadrzaj>
      <item>Marko Presečan, Dinjevac, V. Nazora 125, 48350 Đurđevac</item>
      <item>ŽUPANIJSKO DRŽAVNO ODVJETNIŠTVO U BJELOVARU</item>
    </izvorni_sadrzaj>
    <derivirana_varijabla naziv="DomainObject.Predmet.OstaliListFormatedWithAdress_1">
      <item>Marko Presečan, Dinjevac, V. Nazora 125, 48350 Đurđevac</item>
      <item>ŽUPANIJSKO DRŽAVNO ODVJETNIŠTVO U BJELOVARU</item>
    </derivirana_varijabla>
  </DomainObject.Predmet.OstaliListFormatedWithAdress>
  <DomainObject.Predmet.OstaliListFormatedWithAdressOIB>
    <izvorni_sadrzaj>
      <item>Marko Presečan, OIB 31511361393, Dinjevac, V. Nazora 125, 48350 Đurđevac</item>
      <item>ŽUPANIJSKO DRŽAVNO ODVJETNIŠTVO U BJELOVARU</item>
    </izvorni_sadrzaj>
    <derivirana_varijabla naziv="DomainObject.Predmet.OstaliListFormatedWithAdressOIB_1">
      <item>Marko Presečan, OIB 31511361393, Dinjevac, V. Nazora 125, 48350 Đurđevac</item>
      <item>ŽUPANIJSKO DRŽAVNO ODVJETNIŠTVO U BJELOVARU</item>
    </derivirana_varijabla>
  </DomainObject.Predmet.OstaliListFormatedWithAdressOIB>
  <DomainObject.Predmet.OstaliListNazivFormated>
    <izvorni_sadrzaj>
      <item>Marko Presečan</item>
      <item>ŽUPANIJSKO DRŽAVNO ODVJETNIŠTVO U BJELOVARU</item>
    </izvorni_sadrzaj>
    <derivirana_varijabla naziv="DomainObject.Predmet.OstaliListNazivFormated_1">
      <item>Marko Presečan</item>
      <item>ŽUPANIJSKO DRŽAVNO ODVJETNIŠTVO U BJELOVARU</item>
    </derivirana_varijabla>
  </DomainObject.Predmet.OstaliListNazivFormated>
  <DomainObject.Predmet.OstaliListNazivFormatedOIB>
    <izvorni_sadrzaj>
      <item>Marko Presečan, OIB 31511361393</item>
      <item>ŽUPANIJSKO DRŽAVNO ODVJETNIŠTVO U BJELOVARU</item>
    </izvorni_sadrzaj>
    <derivirana_varijabla naziv="DomainObject.Predmet.OstaliListNazivFormatedOIB_1">
      <item>Marko Presečan, OIB 31511361393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St-185/2016-7</izvorni_sadrzaj>
    <derivirana_varijabla naziv="DomainObject.PoslovniBrojDokumenta_1">St-185/2016-7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PODRAVINA - PROMET društvo s ograničenom odgovornošću za trgovinu, Dinjevac</izvorni_sadrzaj>
    <derivirana_varijabla naziv="DomainObject.Predmet.ProtustrankaIDrugi_1">PODRAVINA - PROMET društvo s ograničenom odgovornošću za trgovinu, Dinjevac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PODRAVINA - PROMET društvo s ograničenom odgovornošću za trgovinu, Dinjevac, OIB 10379138961, V. Nazora 125, Dinjevac</izvorni_sadrzaj>
    <derivirana_varijabla naziv="DomainObject.Predmet.ProtustrankaIDrugiAdressOIB_1">PODRAVINA - PROMET društvo s ograničenom odgovornošću za trgovinu, Dinjevac, OIB 10379138961, V. Nazora 125,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Marko Presečan, OIB 31511361393, Dinjevac, V. Nazora 125,48350 Đurđevac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Marko Presečan, OIB 31511361393, Dinjevac, V. Nazora 125,48350 Đurđevac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61C7D-C8D0-4206-A9D5-E1A6C629F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3004</properties:Characters>
  <properties:Lines>79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2017-02-06T10:32:00Z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St-185/2016-7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