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5303" w14:paraId="8ea5303" w:rsidRDefault="00F83EEB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A85525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>9 St-495/2013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OIB: 39670464653 po sucu Tereziji Goreta, u </w:t>
      </w:r>
      <w:r w:rsidR="009661CB">
        <w:rPr>
          <w:rFonts w:cs="Times New Roman" w:eastAsia="Calibri"/>
        </w:rPr>
        <w:t xml:space="preserve">stečajnom postupku nad dužnikom </w:t>
      </w:r>
      <w:r w:rsidR="00A85525">
        <w:rPr>
          <w:rFonts w:cs="Times New Roman" w:eastAsia="Calibri"/>
        </w:rPr>
        <w:t>GLOBAL COMMERCE d.o.o. u stečaju, iz Šibenika, Ivana Meštrovića 13, OIB: 56562932677, zastupan po stečajnom upravitelju Ivan Rude, dipl. iur. iz Šibenika,</w:t>
      </w:r>
      <w:r w:rsidR="009661CB">
        <w:rPr>
          <w:rFonts w:cs="Times New Roman" w:eastAsia="Calibri"/>
        </w:rPr>
        <w:t xml:space="preserve"> dana </w:t>
      </w:r>
      <w:r w:rsidR="00A85525">
        <w:rPr>
          <w:rFonts w:cs="Times New Roman" w:eastAsia="Calibri"/>
        </w:rPr>
        <w:t>08. lipnja</w:t>
      </w:r>
      <w:r w:rsidR="001817CD">
        <w:rPr>
          <w:rFonts w:cs="Times New Roman" w:eastAsia="Calibri"/>
        </w:rPr>
        <w:t xml:space="preserve"> 2017</w:t>
      </w:r>
      <w:r w:rsidR="009661CB">
        <w:rPr>
          <w:rFonts w:cs="Times New Roman" w:eastAsia="Calibri"/>
        </w:rPr>
        <w:t xml:space="preserve">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</w:t>
      </w:r>
      <w:r w:rsidR="00A85525">
        <w:rPr>
          <w:rFonts w:cs="Times New Roman" w:eastAsia="Calibri"/>
        </w:rPr>
        <w:t>rješenje</w:t>
      </w:r>
      <w:r w:rsidR="003235D4">
        <w:rPr>
          <w:rFonts w:cs="Times New Roman" w:eastAsia="Calibri"/>
        </w:rPr>
        <w:t xml:space="preserve">  ovog suda St</w:t>
      </w:r>
      <w:r w:rsidR="00A85525">
        <w:rPr>
          <w:rFonts w:cs="Times New Roman" w:eastAsia="Calibri"/>
        </w:rPr>
        <w:t>-495/13</w:t>
      </w:r>
      <w:r>
        <w:rPr>
          <w:rFonts w:cs="Times New Roman" w:eastAsia="Calibri"/>
        </w:rPr>
        <w:t xml:space="preserve">  od </w:t>
      </w:r>
      <w:r w:rsidR="00A85525">
        <w:rPr>
          <w:rFonts w:cs="Times New Roman" w:eastAsia="Calibri"/>
        </w:rPr>
        <w:t>15. veljače</w:t>
      </w:r>
      <w:r w:rsidR="001817CD">
        <w:rPr>
          <w:rFonts w:cs="Times New Roman" w:eastAsia="Calibri"/>
        </w:rPr>
        <w:t xml:space="preserve"> 2017</w:t>
      </w:r>
      <w:r>
        <w:rPr>
          <w:rFonts w:cs="Times New Roman" w:eastAsia="Calibri"/>
        </w:rPr>
        <w:t>.g. na način  da:</w:t>
      </w:r>
    </w:p>
    <w:p w:rsidRDefault="00A85525" w:rsidP="006C2F92" w:rsidR="00A85525">
      <w:pPr>
        <w:spacing w:after="0"/>
        <w:ind w:firstLine="708"/>
        <w:jc w:val="both"/>
        <w:rPr>
          <w:rFonts w:cs="Times New Roman" w:eastAsia="Calibri"/>
        </w:rPr>
      </w:pPr>
    </w:p>
    <w:p w:rsidRDefault="00F51DD3" w:rsidP="006C2F92" w:rsidR="006C2F92" w:rsidRPr="00A85525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</w:t>
      </w:r>
      <w:r w:rsidR="00A85525" w:rsidRPr="00A85525">
        <w:rPr>
          <w:rFonts w:cs="Times New Roman" w:eastAsia="Calibri"/>
        </w:rPr>
        <w:t xml:space="preserve">e </w:t>
      </w:r>
      <w:r w:rsidR="001817CD" w:rsidRPr="00A85525">
        <w:rPr>
          <w:rFonts w:cs="Times New Roman" w:eastAsia="Calibri"/>
        </w:rPr>
        <w:t xml:space="preserve">u </w:t>
      </w:r>
      <w:r w:rsidR="00A85525" w:rsidRPr="00A85525">
        <w:rPr>
          <w:rFonts w:cs="Times New Roman" w:eastAsia="Calibri"/>
        </w:rPr>
        <w:t xml:space="preserve">točci 1. izreke rješenja </w:t>
      </w:r>
      <w:r>
        <w:rPr>
          <w:rFonts w:cs="Times New Roman" w:eastAsia="Calibri"/>
        </w:rPr>
        <w:t>brišu</w:t>
      </w:r>
      <w:r w:rsidR="00A85525" w:rsidRPr="00A85525">
        <w:rPr>
          <w:rFonts w:cs="Times New Roman" w:eastAsia="Calibri"/>
        </w:rPr>
        <w:t xml:space="preserve"> riječi </w:t>
      </w:r>
      <w:r w:rsidR="001817CD" w:rsidRPr="00A85525">
        <w:rPr>
          <w:rFonts w:cs="Times New Roman" w:eastAsia="Calibri"/>
        </w:rPr>
        <w:t xml:space="preserve"> "</w:t>
      </w:r>
      <w:r w:rsidR="00A85525" w:rsidRPr="00A85525">
        <w:rPr>
          <w:rFonts w:cs="Times New Roman" w:eastAsia="Calibri"/>
        </w:rPr>
        <w:t>čest.br.695/7</w:t>
      </w:r>
      <w:r>
        <w:rPr>
          <w:rFonts w:cs="Times New Roman" w:eastAsia="Calibri"/>
        </w:rPr>
        <w:t xml:space="preserve"> što u naravi predstavlja pašnjak, </w:t>
      </w:r>
      <w:proofErr w:type="spellStart"/>
      <w:r>
        <w:rPr>
          <w:rFonts w:cs="Times New Roman" w:eastAsia="Calibri"/>
        </w:rPr>
        <w:t>Z.U</w:t>
      </w:r>
      <w:proofErr w:type="spellEnd"/>
      <w:r>
        <w:rPr>
          <w:rFonts w:cs="Times New Roman" w:eastAsia="Calibri"/>
        </w:rPr>
        <w:t>. 7582, K.O. Šibenik</w:t>
      </w:r>
      <w:r w:rsidR="00D71455">
        <w:rPr>
          <w:rFonts w:cs="Times New Roman" w:eastAsia="Calibri"/>
        </w:rPr>
        <w:t>.</w:t>
      </w:r>
      <w:r>
        <w:rPr>
          <w:rFonts w:cs="Times New Roman" w:eastAsia="Calibri"/>
        </w:rPr>
        <w:t>".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1817CD">
        <w:rPr>
          <w:rFonts w:cs="Times New Roman" w:eastAsia="Calibri"/>
        </w:rPr>
        <w:t>ovoj pravnoj stvari  je donesen</w:t>
      </w:r>
      <w:r w:rsidR="00A85525">
        <w:rPr>
          <w:rFonts w:cs="Times New Roman" w:eastAsia="Calibri"/>
        </w:rPr>
        <w:t>o</w:t>
      </w:r>
      <w:r>
        <w:rPr>
          <w:rFonts w:cs="Times New Roman" w:eastAsia="Calibri"/>
        </w:rPr>
        <w:t xml:space="preserve"> </w:t>
      </w:r>
      <w:r w:rsidR="00A85525">
        <w:rPr>
          <w:rFonts w:cs="Times New Roman" w:eastAsia="Calibri"/>
        </w:rPr>
        <w:t>rješenje</w:t>
      </w:r>
      <w:r w:rsidR="003235D4">
        <w:rPr>
          <w:rFonts w:cs="Times New Roman" w:eastAsia="Calibri"/>
        </w:rPr>
        <w:t xml:space="preserve"> pod poslovnim brojem St</w:t>
      </w:r>
      <w:r w:rsidR="00A85525">
        <w:rPr>
          <w:rFonts w:cs="Times New Roman" w:eastAsia="Calibri"/>
        </w:rPr>
        <w:t>-495/13 od 15</w:t>
      </w:r>
      <w:r w:rsidR="00973553">
        <w:rPr>
          <w:rFonts w:cs="Times New Roman" w:eastAsia="Calibri"/>
        </w:rPr>
        <w:t xml:space="preserve">. </w:t>
      </w:r>
      <w:r w:rsidR="00A85525">
        <w:rPr>
          <w:rFonts w:cs="Times New Roman" w:eastAsia="Calibri"/>
        </w:rPr>
        <w:t>veljače</w:t>
      </w:r>
      <w:r w:rsidR="001817CD">
        <w:rPr>
          <w:rFonts w:cs="Times New Roman" w:eastAsia="Calibri"/>
        </w:rPr>
        <w:t xml:space="preserve"> 2017. Godine.</w:t>
      </w:r>
    </w:p>
    <w:p w:rsidRDefault="00F51DD3" w:rsidP="006C2F92" w:rsidR="00F51DD3">
      <w:pPr>
        <w:spacing w:after="0"/>
        <w:ind w:firstLine="708"/>
        <w:jc w:val="both"/>
        <w:rPr>
          <w:rFonts w:cs="Times New Roman" w:eastAsia="Calibri"/>
        </w:rPr>
      </w:pPr>
    </w:p>
    <w:p w:rsidRDefault="00F51DD3" w:rsidP="00F51DD3" w:rsidR="00F51DD3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Dana 06. Lipnja 2017.g. stečajni upravitelj Ivan Rude je dostavio izvještaj u kojem je naveo da je u navedenom rješenju omaškom unesena i čestica 695/7 K.O. Šibenik, a da se ista prodaje u ovršnom postupku, a o čemu je izvijestio i Općinski sud u Šibeniku. </w:t>
      </w:r>
    </w:p>
    <w:p w:rsidRDefault="001817CD" w:rsidP="006C2F92" w:rsidR="001817CD">
      <w:pPr>
        <w:spacing w:after="0"/>
        <w:ind w:firstLine="708"/>
        <w:jc w:val="both"/>
        <w:rPr>
          <w:rFonts w:cs="Times New Roman" w:eastAsia="Calibri"/>
        </w:rPr>
      </w:pP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A85525">
        <w:rPr>
          <w:rFonts w:cs="Times New Roman" w:eastAsia="Calibri"/>
        </w:rPr>
        <w:t>rješenj</w:t>
      </w:r>
      <w:r w:rsidR="001817CD">
        <w:rPr>
          <w:rFonts w:cs="Times New Roman" w:eastAsia="Calibri"/>
        </w:rPr>
        <w:t>a</w:t>
      </w:r>
      <w:r>
        <w:rPr>
          <w:rFonts w:cs="Times New Roman" w:eastAsia="Calibri"/>
        </w:rPr>
        <w:t xml:space="preserve"> došlo do očite omaške u pisanju,  to je zbog toga, valjalo </w:t>
      </w:r>
      <w:r w:rsidR="00A85525">
        <w:rPr>
          <w:rFonts w:cs="Times New Roman" w:eastAsia="Calibri"/>
        </w:rPr>
        <w:t>rješenje</w:t>
      </w:r>
      <w:r>
        <w:rPr>
          <w:rFonts w:cs="Times New Roman" w:eastAsia="Calibri"/>
        </w:rPr>
        <w:t xml:space="preserve"> ispraviti i riješiti kao u izreci suglasno odredbama 347. u svezi čl. 342. Zakona o parničnom postupku ("Narodne novine" br. 53/91, 91/92, 112/99,117/03, 88/05, 2/07, 123/08 i </w:t>
      </w:r>
      <w:r w:rsidR="00B875E9">
        <w:rPr>
          <w:rFonts w:cs="Times New Roman" w:eastAsia="Calibri"/>
        </w:rPr>
        <w:t>57/11)  a u svezi čl. 10. Stečajnog Zakona.</w:t>
      </w:r>
    </w:p>
    <w:p w:rsidRDefault="00B875E9" w:rsidP="003235D4" w:rsidR="00B875E9">
      <w:pPr>
        <w:spacing w:after="0"/>
        <w:ind w:firstLine="708"/>
        <w:jc w:val="both"/>
        <w:rPr>
          <w:rFonts w:cs="Times New Roman" w:eastAsia="Calibri"/>
        </w:rPr>
      </w:pP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A85525">
        <w:rPr>
          <w:rFonts w:cs="Times New Roman" w:eastAsia="Calibri"/>
        </w:rPr>
        <w:t>08. lipnja</w:t>
      </w:r>
      <w:r w:rsidR="001817CD">
        <w:rPr>
          <w:rFonts w:cs="Times New Roman" w:eastAsia="Calibri"/>
        </w:rPr>
        <w:t xml:space="preserve"> 2017</w:t>
      </w:r>
      <w:r w:rsidR="006C2F92">
        <w:rPr>
          <w:rFonts w:cs="Times New Roman" w:eastAsia="Calibri"/>
        </w:rPr>
        <w:t>.</w:t>
      </w:r>
      <w:r w:rsidR="001817CD">
        <w:rPr>
          <w:rFonts w:cs="Times New Roman" w:eastAsia="Calibri"/>
        </w:rPr>
        <w:t xml:space="preserve"> </w:t>
      </w:r>
      <w:r w:rsidR="006C2F92">
        <w:rPr>
          <w:rFonts w:cs="Times New Roman" w:eastAsia="Calibri"/>
        </w:rPr>
        <w:t>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1817CD" w:rsidP="006C2F92" w:rsidR="001817CD">
      <w:pPr>
        <w:spacing w:after="0"/>
        <w:rPr>
          <w:rFonts w:cs="Times New Roman" w:eastAsia="Calibri"/>
        </w:rPr>
      </w:pPr>
    </w:p>
    <w:p w:rsidRDefault="006C2F92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DN-a:-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Stečajnom upravitelju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-e – oglasna stranica suda</w:t>
      </w:r>
    </w:p>
    <w:p w:rsidRDefault="008A70AF" w:rsidP="006C2F92" w:rsidR="00D7145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</w:t>
      </w:r>
      <w:r w:rsidR="00A85525">
        <w:rPr>
          <w:rFonts w:cs="Times New Roman" w:eastAsia="Calibri"/>
        </w:rPr>
        <w:t xml:space="preserve">Općinski sud u Šibeniku, Zemljišno </w:t>
      </w:r>
    </w:p>
    <w:p w:rsidRDefault="00D71455" w:rsidP="006C2F92" w:rsidR="008A70AF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 </w:t>
      </w:r>
      <w:r w:rsidR="00A85525">
        <w:rPr>
          <w:rFonts w:cs="Times New Roman" w:eastAsia="Calibri"/>
        </w:rPr>
        <w:t>knjižni odjel</w:t>
      </w:r>
    </w:p>
    <w:p w:rsidRDefault="00A85525" w:rsidP="006C2F92" w:rsidR="00D7145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</w:t>
      </w:r>
      <w:r w:rsidR="00F51DD3">
        <w:rPr>
          <w:rFonts w:cs="Times New Roman" w:eastAsia="Calibri"/>
        </w:rPr>
        <w:t xml:space="preserve"> </w:t>
      </w:r>
      <w:r w:rsidR="00D71455">
        <w:rPr>
          <w:rFonts w:cs="Times New Roman" w:eastAsia="Calibri"/>
        </w:rPr>
        <w:t xml:space="preserve">na znanje </w:t>
      </w:r>
      <w:r>
        <w:rPr>
          <w:rFonts w:cs="Times New Roman" w:eastAsia="Calibri"/>
        </w:rPr>
        <w:t xml:space="preserve">Općinski sud u Šibeniku, </w:t>
      </w:r>
    </w:p>
    <w:p w:rsidRDefault="00D71455" w:rsidP="006C2F92" w:rsidR="00A85525">
      <w:pPr>
        <w:spacing w:after="0"/>
      </w:pPr>
      <w:r>
        <w:rPr>
          <w:rFonts w:cs="Times New Roman" w:eastAsia="Calibri"/>
        </w:rPr>
        <w:t xml:space="preserve">   </w:t>
      </w:r>
      <w:r w:rsidR="00A85525">
        <w:rPr>
          <w:rFonts w:cs="Times New Roman" w:eastAsia="Calibri"/>
        </w:rPr>
        <w:t>ovršna pisarnica</w:t>
      </w:r>
      <w:r>
        <w:rPr>
          <w:rFonts w:cs="Times New Roman" w:eastAsia="Calibri"/>
        </w:rPr>
        <w:t xml:space="preserve">, na spis 18 </w:t>
      </w:r>
      <w:proofErr w:type="spellStart"/>
      <w:r>
        <w:rPr>
          <w:rFonts w:cs="Times New Roman" w:eastAsia="Calibri"/>
        </w:rPr>
        <w:t>Ovr</w:t>
      </w:r>
      <w:proofErr w:type="spellEnd"/>
      <w:r>
        <w:rPr>
          <w:rFonts w:cs="Times New Roman" w:eastAsia="Calibri"/>
        </w:rPr>
        <w:t>-733/17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474A22"/>
    <w:multiLevelType w:val="hybridMultilevel"/>
    <w:tmpl w:val="704CAFCA"/>
    <w:lvl w:tplc="4094D3DE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1817CD"/>
    <w:rsid w:val="002253E9"/>
    <w:rsid w:val="003235D4"/>
    <w:rsid w:val="006C2F92"/>
    <w:rsid w:val="007A0BC3"/>
    <w:rsid w:val="008A70AF"/>
    <w:rsid w:val="009661CB"/>
    <w:rsid w:val="00973553"/>
    <w:rsid w:val="00A3269B"/>
    <w:rsid w:val="00A85525"/>
    <w:rsid w:val="00B43199"/>
    <w:rsid w:val="00B724F3"/>
    <w:rsid w:val="00B875E9"/>
    <w:rsid w:val="00BC2000"/>
    <w:rsid w:val="00CA6D4E"/>
    <w:rsid w:val="00CF4E1C"/>
    <w:rsid w:val="00D71455"/>
    <w:rsid w:val="00E232E4"/>
    <w:rsid w:val="00F51DD3"/>
    <w:rsid w:val="00F8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55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3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E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55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3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E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2013.</izvorni_sadrzaj>
    <derivirana_varijabla naziv="DomainObject.Predmet.DatumOsnivanja_1">9.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St-495/2013</izvorni_sadrzaj>
    <derivirana_varijabla naziv="DomainObject.Predmet.OznakaBroj_1">St-495/2013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PRIGOVOR vjerovnika na rj. o SP
- uvid  u stečajnoj pisarnici</izvorni_sadrzaj>
    <derivirana_varijabla naziv="DomainObject.Predmet.PrimjedbaSuca_1">PRIGOVOR vjerovnika na rj. o SP
- uvid  u stečajnoj pisarnici</derivirana_varijabla>
  </DomainObject.Predmet.PrimjedbaSuca>
  <DomainObject.Predmet.ProtustrankaFormated>
    <izvorni_sadrzaj>  GLOBAL COMMERCE d.o.o. za poslovne usluge, turizam, trgovinu i vanjsku trgovinu u stečaju zastupanog po punomoćniku Odvj. ROZITA VIDAN-KESIĆ</izvorni_sadrzaj>
    <derivirana_varijabla naziv="DomainObject.Predmet.ProtustrankaFormated_1">  GLOBAL COMMERCE d.o.o. za poslovne usluge, turizam, trgovinu i vanjsku trgovinu u stečaju zastupanog po punomoćniku Odvj. ROZITA VIDAN-KESIĆ</derivirana_varijabla>
  </DomainObject.Predmet.ProtustrankaFormated>
  <DomainObject.Predmet.ProtustrankaFormatedOIB>
    <izvorni_sadrzaj>  GLOBAL COMMERCE d.o.o. za poslovne usluge, turizam, trgovinu i vanjsku trgovinu u stečaju, OIB 56562932677 zastupanog po punomoćniku Odvj. ROZITA VIDAN-KESIĆ</izvorni_sadrzaj>
    <derivirana_varijabla naziv="DomainObject.Predmet.ProtustrankaFormatedOIB_1">  GLOBAL COMMERCE d.o.o. za poslovne usluge, turizam, trgovinu i vanjsku trgovinu u stečaju, OIB 56562932677 zastupanog po punomoćniku Odvj. ROZITA VIDAN-KESIĆ</derivirana_varijabla>
  </DomainObject.Predmet.ProtustrankaFormatedOIB>
  <DomainObject.Predmet.ProtustrankaFormatedWithAdress>
    <izvorni_sadrzaj> GLOBAL COMMERCE d.o.o. za poslovne usluge, turizam, trgovinu i vanjsku trgovinu u stečaju, Ivana Meštrovića 13, 22000 Šibenik zastupanog po punomoćniku Odvj. ROZITA VIDAN-KESIĆ</izvorni_sadrzaj>
    <derivirana_varijabla naziv="DomainObject.Predmet.ProtustrankaFormatedWithAdress_1"> GLOBAL COMMERCE d.o.o. za poslovne usluge, turizam, trgovinu i vanjsku trgovinu u stečaju, Ivana Meštrovića 13, 22000 Šibenik zastupanog po punomoćniku Odvj. ROZITA VIDAN-KESIĆ</derivirana_varijabla>
  </DomainObject.Predmet.ProtustrankaFormatedWithAdress>
  <DomainObject.Predmet.ProtustrankaFormatedWithAdressOIB>
    <izvorni_sadrzaj> GLOBAL COMMERCE d.o.o. za poslovne usluge, turizam, trgovinu i vanjsku trgovinu u stečaju, OIB 56562932677, Ivana Meštrovića 13, 22000 Šibenik zastupanog po punomoćniku Odvj. ROZITA VIDAN-KESIĆ</izvorni_sadrzaj>
    <derivirana_varijabla naziv="DomainObject.Predmet.ProtustrankaFormatedWithAdressOIB_1"> GLOBAL COMMERCE d.o.o. za poslovne usluge, turizam, trgovinu i vanjsku trgovinu u stečaju, OIB 56562932677, Ivana Meštrovića 13, 22000 Šibenik zastupanog po punomoćniku Odvj. ROZITA VIDAN-KESIĆ</derivirana_varijabla>
  </DomainObject.Predmet.ProtustrankaFormatedWithAdressOIB>
  <DomainObject.Predmet.ProtustrankaWithAdress>
    <izvorni_sadrzaj>GLOBAL COMMERCE d.o.o. za poslovne usluge, turizam, trgovinu i vanjsku trgovinu u stečaju Ivana Meštrovića 13, 22000 Šibenik</izvorni_sadrzaj>
    <derivirana_varijabla naziv="DomainObject.Predmet.ProtustrankaWithAdress_1">GLOBAL COMMERCE d.o.o. za poslovne usluge, turizam, trgovinu i vanjsku trgovinu u stečaju Ivana Meštrovića 13, 22000 Šibenik</derivirana_varijabla>
  </DomainObject.Predmet.ProtustrankaWithAdress>
  <DomainObject.Predmet.ProtustrankaWithAdressOIB>
    <izvorni_sadrzaj>GLOBAL COMMERCE d.o.o. za poslovne usluge, turizam, trgovinu i vanjsku trgovinu u stečaju, OIB 56562932677, Ivana Meštrovića 13, 22000 Šibenik</izvorni_sadrzaj>
    <derivirana_varijabla naziv="DomainObject.Predmet.ProtustrankaWithAdressOIB_1">GLOBAL COMMERCE d.o.o. za poslovne usluge, turizam, trgovinu i vanjsku trgovinu u stečaju, OIB 56562932677, Ivana Meštrovića 13, 22000 Šibenik</derivirana_varijabla>
  </DomainObject.Predmet.ProtustrankaWithAdressOIB>
  <DomainObject.Predmet.ProtustrankaNazivFormated>
    <izvorni_sadrzaj>GLOBAL COMMERCE d.o.o. za poslovne usluge, turizam, trgovinu i vanjsku trgovinu u stečaju</izvorni_sadrzaj>
    <derivirana_varijabla naziv="DomainObject.Predmet.ProtustrankaNazivFormated_1">GLOBAL COMMERCE d.o.o. za poslovne usluge, turizam, trgovinu i vanjsku trgovinu u stečaju</derivirana_varijabla>
  </DomainObject.Predmet.ProtustrankaNazivFormated>
  <DomainObject.Predmet.ProtustrankaNazivFormatedOIB>
    <izvorni_sadrzaj>GLOBAL COMMERCE d.o.o. za poslovne usluge, turizam, trgovinu i vanjsku trgovinu u stečaju, OIB 56562932677</izvorni_sadrzaj>
    <derivirana_varijabla naziv="DomainObject.Predmet.ProtustrankaNazivFormatedOIB_1">GLOBAL COMMERCE d.o.o. za poslovne usluge, turizam, trgovinu i vanjsku trgovinu u stečaju, OIB 56562932677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</izvorni_sadrzaj>
    <derivirana_varijabla naziv="DomainObject.Predmet.StrankaFormatedWithAdress_1"> FINA-Regionalni centar Zagreb</derivirana_varijabla>
  </DomainObject.Predmet.StrankaFormatedWithAdress>
  <DomainObject.Predmet.StrankaFormatedWithAdressOIB>
    <izvorni_sadrzaj> FINA-Regionalni centar Zagreb, OIB 85821130368</izvorni_sadrzaj>
    <derivirana_varijabla naziv="DomainObject.Predmet.StrankaFormatedWithAdressOIB_1"> FINA-Regionalni centar Zagreb, OIB 85821130368</derivirana_varijabla>
  </DomainObject.Predmet.StrankaFormatedWithAdressOIB>
  <DomainObject.Predmet.StrankaWithAdress>
    <izvorni_sadrzaj>FINA-Regionalni centar Zagreb </izvorni_sadrzaj>
    <derivirana_varijabla naziv="DomainObject.Predmet.StrankaWithAdress_1">FINA-Regionalni centar Zagreb </derivirana_varijabla>
  </DomainObject.Predmet.StrankaWithAdress>
  <DomainObject.Predmet.StrankaWithAdressOIB>
    <izvorni_sadrzaj>FINA-Regionalni centar Zagreb, OIB 85821130368</izvorni_sadrzaj>
    <derivirana_varijabla naziv="DomainObject.Predmet.StrankaWithAdressOIB_1">FINA-Regionalni centar Zagreb, OIB 85821130368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</item>
    </izvorni_sadrzaj>
    <derivirana_varijabla naziv="DomainObject.Predmet.StrankaListFormatedWithAdress_1">
      <item>FINA-Regionalni centar Zagreb</item>
    </derivirana_varijabla>
  </DomainObject.Predmet.StrankaListFormatedWithAdress>
  <DomainObject.Predmet.StrankaListFormatedWithAdressOIB>
    <izvorni_sadrzaj>
      <item>FINA-Regionalni centar Zagreb, OIB 85821130368</item>
    </izvorni_sadrzaj>
    <derivirana_varijabla naziv="DomainObject.Predmet.StrankaListFormatedWithAdressOIB_1">
      <item>FINA-Regionalni centar Zagreb, OIB 85821130368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GLOBAL COMMERCE d.o.o. za poslovne usluge, turizam, trgovinu i vanjsku trgovinu u stečaju zastupanog po punomoćniku Odvj. ROZITA VIDAN-KESIĆ</item>
    </izvorni_sadrzaj>
    <derivirana_varijabla naziv="DomainObject.Predmet.ProtuStrankaListFormated_1">
      <item>GLOBAL COMMERCE d.o.o. za poslovne usluge, turizam, trgovinu i vanjsku trgovinu u stečaju zastupanog po punomoćniku Odvj. ROZITA VIDAN-KESIĆ</item>
    </derivirana_varijabla>
  </DomainObject.Predmet.ProtuStrankaListFormated>
  <DomainObject.Predmet.ProtuStrankaListFormatedOIB>
    <izvorni_sadrzaj>
      <item>GLOBAL COMMERCE d.o.o. za poslovne usluge, turizam, trgovinu i vanjsku trgovinu u stečaju, OIB 56562932677 zastupanog po punomoćniku Odvj. ROZITA VIDAN-KESIĆ</item>
    </izvorni_sadrzaj>
    <derivirana_varijabla naziv="DomainObject.Predmet.ProtuStrankaListFormatedOIB_1">
      <item>GLOBAL COMMERCE d.o.o. za poslovne usluge, turizam, trgovinu i vanjsku trgovinu u stečaju, OIB 56562932677 zastupanog po punomoćniku Odvj. ROZITA VIDAN-KESIĆ</item>
    </derivirana_varijabla>
  </DomainObject.Predmet.ProtuStrankaListFormatedOIB>
  <DomainObject.Predmet.ProtuStrankaListFormatedWithAdress>
    <izvorni_sadrzaj>
      <item>GLOBAL COMMERCE d.o.o. za poslovne usluge, turizam, trgovinu i vanjsku trgovinu u stečaju, Ivana Meštrovića 13, 22000 Šibenik zastupanog po punomoćniku Odvj. ROZITA VIDAN-KESIĆ</item>
    </izvorni_sadrzaj>
    <derivirana_varijabla naziv="DomainObject.Predmet.ProtuStrankaListFormatedWithAdress_1">
      <item>GLOBAL COMMERCE d.o.o. za poslovne usluge, turizam, trgovinu i vanjsku trgovinu u stečaju, Ivana Meštrovića 13, 22000 Šibenik zastupanog po punomoćniku Odvj. ROZITA VIDAN-KESIĆ</item>
    </derivirana_varijabla>
  </DomainObject.Predmet.ProtuStrankaListFormatedWithAdress>
  <DomainObject.Predmet.ProtuStrankaListFormatedWithAdressOIB>
    <izvorni_sadrzaj>
      <item>GLOBAL COMMERCE d.o.o. za poslovne usluge, turizam, trgovinu i vanjsku trgovinu u stečaju, OIB 56562932677, Ivana Meštrovića 13, 22000 Šibenik zastupanog po punomoćniku Odvj. ROZITA VIDAN-KESIĆ</item>
    </izvorni_sadrzaj>
    <derivirana_varijabla naziv="DomainObject.Predmet.ProtuStrankaListFormatedWithAdressOIB_1">
      <item>GLOBAL COMMERCE d.o.o. za poslovne usluge, turizam, trgovinu i vanjsku trgovinu u stečaju, OIB 56562932677, Ivana Meštrovića 13, 22000 Šibenik zastupanog po punomoćniku Odvj. ROZITA VIDAN-KESIĆ</item>
    </derivirana_varijabla>
  </DomainObject.Predmet.ProtuStrankaListFormatedWithAdressOIB>
  <DomainObject.Predmet.ProtuStrankaListNazivFormated>
    <izvorni_sadrzaj>
      <item>GLOBAL COMMERCE d.o.o. za poslovne usluge, turizam, trgovinu i vanjsku trgovinu u stečaju</item>
    </izvorni_sadrzaj>
    <derivirana_varijabla naziv="DomainObject.Predmet.ProtuStrankaListNazivFormated_1">
      <item>GLOBAL COMMERCE d.o.o. za poslovne usluge, turizam, trgovinu i vanjsku trgovinu u stečaju</item>
    </derivirana_varijabla>
  </DomainObject.Predmet.ProtuStrankaListNazivFormated>
  <DomainObject.Predmet.ProtuStrankaListNazivFormatedOIB>
    <izvorni_sadrzaj>
      <item>GLOBAL COMMERCE d.o.o. za poslovne usluge, turizam, trgovinu i vanjsku trgovinu u stečaju, OIB 56562932677</item>
    </izvorni_sadrzaj>
    <derivirana_varijabla naziv="DomainObject.Predmet.ProtuStrankaListNazivFormatedOIB_1">
      <item>GLOBAL COMMERCE d.o.o. za poslovne usluge, turizam, trgovinu i vanjsku trgovinu u stečaju, OIB 56562932677</item>
    </derivirana_varijabla>
  </DomainObject.Predmet.ProtuStrankaListNazivFormatedOIB>
  <DomainObject.Predmet.OstaliListFormated>
    <izvorni_sadrzaj>
      <item>Odvj. ROZITA VIDAN-KESIĆ punomoćnik sudionika u postupku GLOBAL COMMERCE d.o.o. za poslovne usluge, turizam, trgovinu i vanjsku trgovinu u stečaju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izvorni_sadrzaj>
    <derivirana_varijabla naziv="DomainObject.Predmet.OstaliListFormated_1">
      <item>Odvj. ROZITA VIDAN-KESIĆ punomoćnik sudionika u postupku GLOBAL COMMERCE d.o.o. za poslovne usluge, turizam, trgovinu i vanjsku trgovinu u stečaju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derivirana_varijabla>
  </DomainObject.Predmet.OstaliListFormated>
  <DomainObject.Predmet.OstaliListFormatedOIB>
    <izvorni_sadrzaj>
      <item>Odvj. ROZITA VIDAN-KESIĆ punomoćnik sudionika u postupku GLOBAL COMMERCE d.o.o. za poslovne usluge, turizam, trgovinu i vanjsku trgovinu u stečaju</item>
      <item>Ivan Rude, OIB 47128883453</item>
      <item>IMPULS-LEASING d.o.o. - zastupano po OD KRAJINOVIĆ I PARTNERI, OIB 65918029671</item>
      <item>Odvjetničko društvo Krajinović i partneri d.o.o., OIB 69806466762</item>
      <item>HYPO STEIERMARK MOBILIENLEASING GMBH 8010-GRAZ-  zastupano po OD HAČIĆ, KALLAY  &amp; PARTNERI, OIB 75164667164</item>
      <item>OD HAČIĆ, KALLAY &amp; PARTNERI d.o.o., OIB 86709918716</item>
    </izvorni_sadrzaj>
    <derivirana_varijabla naziv="DomainObject.Predmet.OstaliListFormatedOIB_1">
      <item>Odvj. ROZITA VIDAN-KESIĆ punomoćnik sudionika u postupku GLOBAL COMMERCE d.o.o. za poslovne usluge, turizam, trgovinu i vanjsku trgovinu u stečaju</item>
      <item>Ivan Rude, OIB 47128883453</item>
      <item>IMPULS-LEASING d.o.o. - zastupano po OD KRAJINOVIĆ I PARTNERI, OIB 65918029671</item>
      <item>Odvjetničko društvo Krajinović i partneri d.o.o., OIB 69806466762</item>
      <item>HYPO STEIERMARK MOBILIENLEASING GMBH 8010-GRAZ-  zastupano po OD HAČIĆ, KALLAY  &amp; PARTNERI, OIB 75164667164</item>
      <item>OD HAČIĆ, KALLAY &amp; PARTNERI d.o.o., OIB 86709918716</item>
    </derivirana_varijabla>
  </DomainObject.Predmet.OstaliListFormatedOIB>
  <DomainObject.Predmet.OstaliListFormatedWithAdress>
    <izvorni_sadrzaj>
      <item>Odvj. ROZITA VIDAN-KESIĆ, Ćiril Metodova br. 32/2 kat, 21000 Split punomoćnik sudionika u postupku GLOBAL COMMERCE d.o.o. za poslovne usluge, turizam, trgovinu i vanjsku trgovinu u stečaju</item>
      <item>Ivan Rude, Miminac 10, 22000 Šibenik</item>
      <item>IMPULS-LEASING d.o.o. - zastupano po OD KRAJINOVIĆ I PARTNERI, Velimira Škorpika 24/1, Zagreb</item>
      <item>Odvjetničko društvo Krajinović i partneri d.o.o., Boškovićeva 6, Zagreb</item>
      <item>HYPO STEIERMARK MOBILIENLEASING GMBH 8010-GRAZ-  zastupano po OD HAČIĆ, KALLAY  &amp; PARTNERI, Joanneumring 20, Graz</item>
      <item>OD HAČIĆ, KALLAY &amp; PARTNERI d.o.o., Ilica 1/A, Zagreb</item>
    </izvorni_sadrzaj>
    <derivirana_varijabla naziv="DomainObject.Predmet.OstaliListFormatedWithAdress_1">
      <item>Odvj. ROZITA VIDAN-KESIĆ, Ćiril Metodova br. 32/2 kat, 21000 Split punomoćnik sudionika u postupku GLOBAL COMMERCE d.o.o. za poslovne usluge, turizam, trgovinu i vanjsku trgovinu u stečaju</item>
      <item>Ivan Rude, Miminac 10, 22000 Šibenik</item>
      <item>IMPULS-LEASING d.o.o. - zastupano po OD KRAJINOVIĆ I PARTNERI, Velimira Škorpika 24/1, Zagreb</item>
      <item>Odvjetničko društvo Krajinović i partneri d.o.o., Boškovićeva 6, Zagreb</item>
      <item>HYPO STEIERMARK MOBILIENLEASING GMBH 8010-GRAZ-  zastupano po OD HAČIĆ, KALLAY  &amp; PARTNERI, Joanneumring 20, Graz</item>
      <item>OD HAČIĆ, KALLAY &amp; PARTNERI d.o.o., Ilica 1/A, Zagreb</item>
    </derivirana_varijabla>
  </DomainObject.Predmet.OstaliListFormatedWithAdress>
  <DomainObject.Predmet.OstaliListFormatedWithAdressOIB>
    <izvorni_sadrzaj>
      <item>Odvj. ROZITA VIDAN-KESIĆ, Ćiril Metodova br. 32/2 kat, 21000 Split punomoćnik sudionika u postupku GLOBAL COMMERCE d.o.o. za poslovne usluge, turizam, trgovinu i vanjsku trgovinu u stečaju</item>
      <item>Ivan Rude, OIB 47128883453, Miminac 10, 22000 Šibenik</item>
      <item>IMPULS-LEASING d.o.o. - zastupano po OD KRAJINOVIĆ I PARTNERI, OIB 65918029671, Velimira Škorpika 24/1, Zagreb</item>
      <item>Odvjetničko društvo Krajinović i partneri d.o.o., OIB 69806466762, Boškovićeva 6, Zagreb</item>
      <item>HYPO STEIERMARK MOBILIENLEASING GMBH 8010-GRAZ-  zastupano po OD HAČIĆ, KALLAY  &amp; PARTNERI, OIB 75164667164, Joanneumring 20, Graz</item>
      <item>OD HAČIĆ, KALLAY &amp; PARTNERI d.o.o., OIB 86709918716, Ilica 1/A, Zagreb</item>
    </izvorni_sadrzaj>
    <derivirana_varijabla naziv="DomainObject.Predmet.OstaliListFormatedWithAdressOIB_1">
      <item>Odvj. ROZITA VIDAN-KESIĆ, Ćiril Metodova br. 32/2 kat, 21000 Split punomoćnik sudionika u postupku GLOBAL COMMERCE d.o.o. za poslovne usluge, turizam, trgovinu i vanjsku trgovinu u stečaju</item>
      <item>Ivan Rude, OIB 47128883453, Miminac 10, 22000 Šibenik</item>
      <item>IMPULS-LEASING d.o.o. - zastupano po OD KRAJINOVIĆ I PARTNERI, OIB 65918029671, Velimira Škorpika 24/1, Zagreb</item>
      <item>Odvjetničko društvo Krajinović i partneri d.o.o., OIB 69806466762, Boškovićeva 6, Zagreb</item>
      <item>HYPO STEIERMARK MOBILIENLEASING GMBH 8010-GRAZ-  zastupano po OD HAČIĆ, KALLAY  &amp; PARTNERI, OIB 75164667164, Joanneumring 20, Graz</item>
      <item>OD HAČIĆ, KALLAY &amp; PARTNERI d.o.o., OIB 86709918716, Ilica 1/A, Zagreb</item>
    </derivirana_varijabla>
  </DomainObject.Predmet.OstaliListFormatedWithAdressOIB>
  <DomainObject.Predmet.OstaliListNazivFormated>
    <izvorni_sadrzaj>
      <item>Odvj. ROZITA VIDAN-KESIĆ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izvorni_sadrzaj>
    <derivirana_varijabla naziv="DomainObject.Predmet.OstaliListNazivFormated_1">
      <item>Odvj. ROZITA VIDAN-KESIĆ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derivirana_varijabla>
  </DomainObject.Predmet.OstaliListNazivFormated>
  <DomainObject.Predmet.OstaliListNazivFormatedOIB>
    <izvorni_sadrzaj>
      <item>Odvj. ROZITA VIDAN-KESIĆ</item>
      <item>Ivan Rude, OIB 47128883453</item>
      <item>IMPULS-LEASING d.o.o. - zastupano po OD KRAJINOVIĆ I PARTNERI, OIB 65918029671</item>
      <item>Odvjetničko društvo Krajinović i partneri d.o.o., OIB 69806466762</item>
      <item>HYPO STEIERMARK MOBILIENLEASING GMBH 8010-GRAZ-  zastupano po OD HAČIĆ, KALLAY  &amp; PARTNERI, OIB 75164667164</item>
      <item>OD HAČIĆ, KALLAY &amp; PARTNERI d.o.o., OIB 86709918716</item>
    </izvorni_sadrzaj>
    <derivirana_varijabla naziv="DomainObject.Predmet.OstaliListNazivFormatedOIB_1">
      <item>Odvj. ROZITA VIDAN-KESIĆ</item>
      <item>Ivan Rude, OIB 47128883453</item>
      <item>IMPULS-LEASING d.o.o. - zastupano po OD KRAJINOVIĆ I PARTNERI, OIB 65918029671</item>
      <item>Odvjetničko društvo Krajinović i partneri d.o.o., OIB 69806466762</item>
      <item>HYPO STEIERMARK MOBILIENLEASING GMBH 8010-GRAZ-  zastupano po OD HAČIĆ, KALLAY  &amp; PARTNERI, OIB 75164667164</item>
      <item>OD HAČIĆ, KALLAY &amp; PARTNERI d.o.o.,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GLOBAL COMMERCE d.o.o. za poslovne usluge, turizam, trgovinu i vanjsku trgovinu u stečaju</izvorni_sadrzaj>
    <derivirana_varijabla naziv="DomainObject.Predmet.ProtustrankaIDrugi_1">GLOBAL COMMERCE d.o.o. za poslovne usluge, turizam, trgovinu i vanjsku trgovinu u stečaju</derivirana_varijabla>
  </DomainObject.Predmet.ProtustrankaIDrugi>
  <DomainObject.Predmet.StrankaIDrugiAdressOIB>
    <izvorni_sadrzaj>FINA-Regionalni centar Zagreb, OIB 85821130368</izvorni_sadrzaj>
    <derivirana_varijabla naziv="DomainObject.Predmet.StrankaIDrugiAdressOIB_1">FINA-Regionalni centar Zagreb, OIB 85821130368</derivirana_varijabla>
  </DomainObject.Predmet.StrankaIDrugiAdressOIB>
  <DomainObject.Predmet.ProtustrankaIDrugiAdressOIB>
    <izvorni_sadrzaj>GLOBAL COMMERCE d.o.o. za poslovne usluge, turizam, trgovinu i vanjsku trgovinu u stečaju, OIB 56562932677, Ivana Meštrovića 13, 22000 Šibenik</izvorni_sadrzaj>
    <derivirana_varijabla naziv="DomainObject.Predmet.ProtustrankaIDrugiAdressOIB_1">GLOBAL COMMERCE d.o.o. za poslovne usluge, turizam, trgovinu i vanjsku trgovinu u stečaju, OIB 56562932677, Ivana Meštrovića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COMMERCE d.o.o. za poslovne usluge, turizam, trgovinu i vanjsku trgovinu u stečaju</item>
      <item>FINA-Regionalni centar Zagreb</item>
      <item>Odvj. ROZITA VIDAN-KESIĆ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izvorni_sadrzaj>
    <derivirana_varijabla naziv="DomainObject.Predmet.SudioniciListNaziv_1">
      <item>GLOBAL COMMERCE d.o.o. za poslovne usluge, turizam, trgovinu i vanjsku trgovinu u stečaju</item>
      <item>FINA-Regionalni centar Zagreb</item>
      <item>Odvj. ROZITA VIDAN-KESIĆ</item>
      <item>Ivan Rude</item>
      <item>IMPULS-LEASING d.o.o. - zastupano po OD KRAJINOVIĆ I PARTNERI</item>
      <item>Odvjetničko društvo Krajinović i partneri d.o.o.</item>
      <item>HYPO STEIERMARK MOBILIENLEASING GMBH 8010-GRAZ-  zastupano po OD HAČIĆ, KALLAY  &amp; PARTNERI</item>
      <item>OD HAČIĆ, KALLAY &amp; PARTNERI d.o.o.</item>
    </derivirana_varijabla>
  </DomainObject.Predmet.SudioniciListNaziv>
  <DomainObject.Predmet.SudioniciListAdressOIB>
    <izvorni_sadrzaj>
      <item>GLOBAL COMMERCE d.o.o. za poslovne usluge, turizam, trgovinu i vanjsku trgovinu u stečaju, OIB 56562932677, Ivana Meštrovića 13,22000 Šibenik</item>
      <item>FINA-Regionalni centar Zagreb, OIB 85821130368</item>
      <item>Odvj. ROZITA VIDAN-KESIĆ, Ćiril Metodova br. 32/2 kat,21000 Split</item>
      <item>Ivan Rude, OIB 47128883453, Miminac 10,22000 Šibenik</item>
      <item>IMPULS-LEASING d.o.o. - zastupano po OD KRAJINOVIĆ I PARTNERI, OIB 65918029671, Velimira Škorpika 24/1,Zagreb</item>
      <item>Odvjetničko društvo Krajinović i partneri d.o.o., OIB 69806466762, Boškovićeva 6,Zagreb</item>
      <item>HYPO STEIERMARK MOBILIENLEASING GMBH 8010-GRAZ-  zastupano po OD HAČIĆ, KALLAY  &amp; PARTNERI, OIB 75164667164, Joanneumring 20,Graz</item>
      <item>OD HAČIĆ, KALLAY &amp; PARTNERI d.o.o., OIB 86709918716, Ilica 1/A,Zagreb</item>
    </izvorni_sadrzaj>
    <derivirana_varijabla naziv="DomainObject.Predmet.SudioniciListAdressOIB_1">
      <item>GLOBAL COMMERCE d.o.o. za poslovne usluge, turizam, trgovinu i vanjsku trgovinu u stečaju, OIB 56562932677, Ivana Meštrovića 13,22000 Šibenik</item>
      <item>FINA-Regionalni centar Zagreb, OIB 85821130368</item>
      <item>Odvj. ROZITA VIDAN-KESIĆ, Ćiril Metodova br. 32/2 kat,21000 Split</item>
      <item>Ivan Rude, OIB 47128883453, Miminac 10,22000 Šibenik</item>
      <item>IMPULS-LEASING d.o.o. - zastupano po OD KRAJINOVIĆ I PARTNERI, OIB 65918029671, Velimira Škorpika 24/1,Zagreb</item>
      <item>Odvjetničko društvo Krajinović i partneri d.o.o., OIB 69806466762, Boškovićeva 6,Zagreb</item>
      <item>HYPO STEIERMARK MOBILIENLEASING GMBH 8010-GRAZ-  zastupano po OD HAČIĆ, KALLAY  &amp; PARTNERI, OIB 75164667164, Joanneumring 20,Graz</item>
      <item>OD HAČIĆ, KALLAY &amp; PARTNERI d.o.o., OIB 86709918716, Ilica 1/A,Zagreb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56562932677</item>
      <item>, OIB 85821130368</item>
      <item>, OIB null</item>
      <item>, OIB 47128883453</item>
      <item>, OIB 65918029671</item>
      <item>, OIB 69806466762</item>
      <item>, OIB 75164667164</item>
      <item>, OIB 86709918716</item>
    </izvorni_sadrzaj>
    <derivirana_varijabla naziv="DomainObject.Predmet.SudioniciListNazivOIB_1">
      <item>, OIB 56562932677</item>
      <item>, OIB 85821130368</item>
      <item>, OIB null</item>
      <item>, OIB 47128883453</item>
      <item>, OIB 65918029671</item>
      <item>, OIB 69806466762</item>
      <item>, OIB 75164667164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1550</properties:Characters>
  <properties:Lines>59</properties:Lines>
  <properties:Paragraphs>27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2017-06-08T06:00:00Z</dcterms:created>
  <dc:creator>Marina Gulin</dc:creator>
  <cp:lastModifiedBy>Anita Hrabrov Petrić</cp:lastModifiedBy>
  <cp:lastPrinted>2017-06-08T07:08:00Z</cp:lastPrinted>
  <dcterms:modified xmlns:xsi="http://www.w3.org/2001/XMLSchema-instance" xsi:type="dcterms:W3CDTF">2017-06-08T07:12:00Z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