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ef0b" w14:paraId="77eef0b" w:rsidRDefault="00D17329" w:rsidP="008D19C2" w:rsidR="00D17329" w:rsidRPr="006C51B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C51B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C51B5">
      <w:pPr>
        <w:pStyle w:val="Zaglavlje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C51B5">
      <w:pPr>
        <w:pStyle w:val="Zaglavlje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Zagreb, Amruševa 2/II</w:t>
      </w:r>
      <w:r w:rsidR="00D17329" w:rsidRPr="006C51B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C51B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ab/>
        <w:t>89. St-</w:t>
      </w:r>
      <w:r w:rsidR="00A27987" w:rsidRPr="006C51B5">
        <w:rPr>
          <w:rFonts w:hAnsi="Times New Roman" w:ascii="Times New Roman"/>
          <w:szCs w:val="24"/>
          <w:lang w:val="hr-HR"/>
        </w:rPr>
        <w:t>7083</w:t>
      </w:r>
      <w:r w:rsidRPr="006C51B5">
        <w:rPr>
          <w:rFonts w:hAnsi="Times New Roman" w:ascii="Times New Roman"/>
          <w:szCs w:val="24"/>
          <w:lang w:val="hr-HR"/>
        </w:rPr>
        <w:t>/15-</w:t>
      </w:r>
      <w:r w:rsidR="00AE33AB" w:rsidRPr="006C51B5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C51B5">
      <w:pPr>
        <w:jc w:val="center"/>
        <w:rPr>
          <w:rFonts w:hAnsi="Times New Roman" w:ascii="Times New Roman"/>
          <w:szCs w:val="24"/>
        </w:rPr>
      </w:pPr>
      <w:r w:rsidRPr="006C51B5">
        <w:rPr>
          <w:rFonts w:hAnsi="Times New Roman" w:ascii="Times New Roman"/>
          <w:szCs w:val="24"/>
        </w:rPr>
        <w:t xml:space="preserve">U  I M E  </w:t>
      </w:r>
      <w:r w:rsidR="00F43A24" w:rsidRPr="006C51B5">
        <w:rPr>
          <w:rFonts w:hAnsi="Times New Roman" w:ascii="Times New Roman"/>
          <w:szCs w:val="24"/>
        </w:rPr>
        <w:t xml:space="preserve"> </w:t>
      </w:r>
      <w:r w:rsidRPr="006C51B5">
        <w:rPr>
          <w:rFonts w:hAnsi="Times New Roman" w:ascii="Times New Roman"/>
          <w:szCs w:val="24"/>
        </w:rPr>
        <w:t xml:space="preserve">R E P U B L I K E </w:t>
      </w:r>
      <w:r w:rsidR="00A066C9" w:rsidRPr="006C51B5">
        <w:rPr>
          <w:rFonts w:hAnsi="Times New Roman" w:ascii="Times New Roman"/>
          <w:szCs w:val="24"/>
        </w:rPr>
        <w:t xml:space="preserve"> </w:t>
      </w:r>
      <w:r w:rsidRPr="006C51B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C51B5">
        <w:rPr>
          <w:rFonts w:hAnsi="Times New Roman" w:ascii="Times New Roman"/>
          <w:szCs w:val="24"/>
          <w:lang w:val="hr-HR"/>
        </w:rPr>
        <w:t>Nikolini Dorić Hadžisejdić</w:t>
      </w:r>
      <w:r w:rsidRPr="006C51B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27987" w:rsidRPr="006C51B5">
        <w:rPr>
          <w:rFonts w:hAnsi="Times New Roman" w:ascii="Times New Roman"/>
          <w:szCs w:val="24"/>
        </w:rPr>
        <w:t>RENARO d.o.o., OIB 42195412334, Velika Gorica, F. Pl. Pogledića Kurilovečkog 11</w:t>
      </w:r>
      <w:r w:rsidRPr="006C51B5">
        <w:rPr>
          <w:rFonts w:hAnsi="Times New Roman" w:ascii="Times New Roman"/>
          <w:szCs w:val="24"/>
          <w:lang w:val="hr-HR"/>
        </w:rPr>
        <w:t xml:space="preserve">, </w:t>
      </w:r>
      <w:r w:rsidR="00AE172A">
        <w:rPr>
          <w:rFonts w:hAnsi="Times New Roman" w:ascii="Times New Roman"/>
          <w:szCs w:val="24"/>
          <w:lang w:val="hr-HR"/>
        </w:rPr>
        <w:t>1</w:t>
      </w:r>
      <w:r w:rsidR="00594F1B">
        <w:rPr>
          <w:rFonts w:hAnsi="Times New Roman" w:ascii="Times New Roman"/>
          <w:szCs w:val="24"/>
          <w:lang w:val="hr-HR"/>
        </w:rPr>
        <w:t>9</w:t>
      </w:r>
      <w:r w:rsidR="00AE172A">
        <w:rPr>
          <w:rFonts w:hAnsi="Times New Roman" w:ascii="Times New Roman"/>
          <w:szCs w:val="24"/>
          <w:lang w:val="hr-HR"/>
        </w:rPr>
        <w:t>. travnja</w:t>
      </w:r>
      <w:r w:rsidR="004431B0" w:rsidRPr="006C51B5">
        <w:rPr>
          <w:rFonts w:hAnsi="Times New Roman" w:ascii="Times New Roman"/>
          <w:szCs w:val="24"/>
          <w:lang w:val="hr-HR"/>
        </w:rPr>
        <w:t xml:space="preserve"> 2016</w:t>
      </w:r>
      <w:r w:rsidRPr="006C51B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C51B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C51B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C51B5">
        <w:rPr>
          <w:rFonts w:hAnsi="Times New Roman" w:ascii="Times New Roman"/>
          <w:szCs w:val="24"/>
        </w:rPr>
        <w:t xml:space="preserve">I. Otvara se stečajni postupak nad dužnikom </w:t>
      </w:r>
      <w:r w:rsidR="00A27987" w:rsidRPr="006C51B5">
        <w:rPr>
          <w:rFonts w:hAnsi="Times New Roman" w:ascii="Times New Roman"/>
          <w:szCs w:val="24"/>
        </w:rPr>
        <w:t>RENARO d.o.o., OIB 42195412334, Velika Gorica, F. Pl. Pogledića Kurilovečkog 11</w:t>
      </w:r>
      <w:r w:rsidRPr="006C51B5">
        <w:rPr>
          <w:rFonts w:hAnsi="Times New Roman" w:ascii="Times New Roman"/>
          <w:szCs w:val="24"/>
        </w:rPr>
        <w:t xml:space="preserve">. Stečajni postupak otvoren je </w:t>
      </w:r>
      <w:r w:rsidR="00AE172A">
        <w:rPr>
          <w:rFonts w:hAnsi="Times New Roman" w:ascii="Times New Roman"/>
          <w:szCs w:val="24"/>
        </w:rPr>
        <w:t>1</w:t>
      </w:r>
      <w:r w:rsidR="00594F1B">
        <w:rPr>
          <w:rFonts w:hAnsi="Times New Roman" w:ascii="Times New Roman"/>
          <w:szCs w:val="24"/>
        </w:rPr>
        <w:t>9</w:t>
      </w:r>
      <w:r w:rsidR="00AE172A">
        <w:rPr>
          <w:rFonts w:hAnsi="Times New Roman" w:ascii="Times New Roman"/>
          <w:szCs w:val="24"/>
        </w:rPr>
        <w:t>. travnja</w:t>
      </w:r>
      <w:r w:rsidR="004431B0" w:rsidRPr="006C51B5">
        <w:rPr>
          <w:rFonts w:hAnsi="Times New Roman" w:ascii="Times New Roman"/>
          <w:szCs w:val="24"/>
        </w:rPr>
        <w:t xml:space="preserve"> 2016</w:t>
      </w:r>
      <w:r w:rsidRPr="006C51B5">
        <w:rPr>
          <w:rFonts w:hAnsi="Times New Roman" w:ascii="Times New Roman"/>
          <w:szCs w:val="24"/>
        </w:rPr>
        <w:t>., u 1</w:t>
      </w:r>
      <w:r w:rsidR="00594F1B">
        <w:rPr>
          <w:rFonts w:hAnsi="Times New Roman" w:ascii="Times New Roman"/>
          <w:szCs w:val="24"/>
        </w:rPr>
        <w:t>0</w:t>
      </w:r>
      <w:r w:rsidRPr="006C51B5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8D19C2" w:rsidR="00D17329" w:rsidRPr="006C51B5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6C51B5">
        <w:rPr>
          <w:rFonts w:hAnsi="Times New Roman" w:ascii="Times New Roman"/>
          <w:szCs w:val="24"/>
        </w:rPr>
        <w:t xml:space="preserve">II. Za stečajnog upravitelja imenuje se </w:t>
      </w:r>
      <w:r w:rsidR="00594F1B">
        <w:rPr>
          <w:rFonts w:hAnsi="Times New Roman" w:ascii="Times New Roman"/>
          <w:szCs w:val="24"/>
        </w:rPr>
        <w:t>Tibor Toth, OIB 65132060598, Zagreb, Hribarov prilaz 10</w:t>
      </w:r>
      <w:r w:rsidRPr="006C51B5">
        <w:rPr>
          <w:rFonts w:hAnsi="Times New Roman" w:ascii="Times New Roman"/>
          <w:szCs w:val="24"/>
        </w:rPr>
        <w:t>.</w:t>
      </w:r>
    </w:p>
    <w:p w:rsidRDefault="00D17329" w:rsidP="008D19C2" w:rsidR="00D17329" w:rsidRPr="006C51B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C51B5">
        <w:rPr>
          <w:rFonts w:hAnsi="Times New Roman" w:ascii="Times New Roman"/>
          <w:szCs w:val="24"/>
        </w:rPr>
        <w:t xml:space="preserve"> </w:t>
      </w:r>
      <w:r w:rsidR="00A27987" w:rsidRPr="006C51B5">
        <w:rPr>
          <w:rFonts w:hAnsi="Times New Roman" w:ascii="Times New Roman"/>
          <w:szCs w:val="24"/>
        </w:rPr>
        <w:t>RENARO d.o.o., OIB 42195412334, Velika Gorica, F. Pl. Pogledića Kurilovečkog 11</w:t>
      </w:r>
      <w:r w:rsidRPr="006C51B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C51B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IV. Nakon pravomoćnosti ovog rje</w:t>
      </w:r>
      <w:r w:rsidR="00A27987" w:rsidRPr="006C51B5">
        <w:rPr>
          <w:rFonts w:hAnsi="Times New Roman" w:ascii="Times New Roman"/>
          <w:szCs w:val="24"/>
          <w:lang w:val="hr-HR"/>
        </w:rPr>
        <w:t>šenja, dužnik će se brisati iz sudskog registra.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C51B5">
        <w:rPr>
          <w:rFonts w:hAnsi="Times New Roman" w:ascii="Times New Roman"/>
          <w:szCs w:val="24"/>
          <w:lang w:val="hr-HR"/>
        </w:rPr>
        <w:t>44</w:t>
      </w:r>
      <w:r w:rsidRPr="006C51B5">
        <w:rPr>
          <w:rFonts w:hAnsi="Times New Roman" w:ascii="Times New Roman"/>
          <w:szCs w:val="24"/>
          <w:lang w:val="hr-HR"/>
        </w:rPr>
        <w:t xml:space="preserve">. </w:t>
      </w:r>
      <w:r w:rsidR="004431B0" w:rsidRPr="006C51B5">
        <w:rPr>
          <w:rFonts w:hAnsi="Times New Roman" w:ascii="Times New Roman"/>
          <w:szCs w:val="24"/>
          <w:lang w:val="hr-HR"/>
        </w:rPr>
        <w:t>st. 1</w:t>
      </w:r>
      <w:r w:rsidR="00594F1B">
        <w:rPr>
          <w:rFonts w:hAnsi="Times New Roman" w:ascii="Times New Roman"/>
          <w:szCs w:val="24"/>
          <w:lang w:val="hr-HR"/>
        </w:rPr>
        <w:t>.</w:t>
      </w:r>
      <w:r w:rsidR="004431B0" w:rsidRPr="006C51B5">
        <w:rPr>
          <w:rFonts w:hAnsi="Times New Roman" w:ascii="Times New Roman"/>
          <w:szCs w:val="24"/>
          <w:lang w:val="hr-HR"/>
        </w:rPr>
        <w:t xml:space="preserve"> </w:t>
      </w:r>
      <w:r w:rsidRPr="006C51B5">
        <w:rPr>
          <w:rFonts w:hAnsi="Times New Roman" w:ascii="Times New Roman"/>
          <w:szCs w:val="24"/>
          <w:lang w:val="hr-HR"/>
        </w:rPr>
        <w:t>Stečajnog zakona (</w:t>
      </w:r>
      <w:r w:rsidR="009F35B4" w:rsidRPr="006C51B5">
        <w:rPr>
          <w:rFonts w:hAnsi="Times New Roman" w:ascii="Times New Roman"/>
          <w:szCs w:val="24"/>
          <w:lang w:val="hr-HR"/>
        </w:rPr>
        <w:t>"Narodne novine" broj</w:t>
      </w:r>
      <w:r w:rsidRPr="006C51B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C51B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color w:val="FF0000"/>
          <w:szCs w:val="24"/>
          <w:lang w:val="hr-HR"/>
        </w:rPr>
        <w:tab/>
      </w:r>
      <w:r w:rsidRPr="006C51B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C51B5">
        <w:rPr>
          <w:rFonts w:hAnsi="Times New Roman" w:ascii="Times New Roman"/>
          <w:szCs w:val="24"/>
          <w:lang w:val="hr-HR"/>
        </w:rPr>
        <w:t>1</w:t>
      </w:r>
      <w:r w:rsidR="00B32226" w:rsidRPr="006C51B5">
        <w:rPr>
          <w:rFonts w:hAnsi="Times New Roman" w:ascii="Times New Roman"/>
          <w:szCs w:val="24"/>
          <w:lang w:val="hr-HR"/>
        </w:rPr>
        <w:t>9</w:t>
      </w:r>
      <w:r w:rsidR="009F35B4" w:rsidRPr="006C51B5">
        <w:rPr>
          <w:rFonts w:hAnsi="Times New Roman" w:ascii="Times New Roman"/>
          <w:szCs w:val="24"/>
          <w:lang w:val="hr-HR"/>
        </w:rPr>
        <w:t>. siječnja 2016</w:t>
      </w:r>
      <w:r w:rsidRPr="006C51B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C51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6C51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 xml:space="preserve">U Zagrebu, </w:t>
      </w:r>
      <w:r w:rsidR="00AE172A">
        <w:rPr>
          <w:rFonts w:hAnsi="Times New Roman" w:ascii="Times New Roman"/>
          <w:szCs w:val="24"/>
          <w:lang w:val="hr-HR"/>
        </w:rPr>
        <w:t>1</w:t>
      </w:r>
      <w:r w:rsidR="00594F1B">
        <w:rPr>
          <w:rFonts w:hAnsi="Times New Roman" w:ascii="Times New Roman"/>
          <w:szCs w:val="24"/>
          <w:lang w:val="hr-HR"/>
        </w:rPr>
        <w:t>9</w:t>
      </w:r>
      <w:r w:rsidR="00AE172A">
        <w:rPr>
          <w:rFonts w:hAnsi="Times New Roman" w:ascii="Times New Roman"/>
          <w:szCs w:val="24"/>
          <w:lang w:val="hr-HR"/>
        </w:rPr>
        <w:t>. travnja</w:t>
      </w:r>
      <w:r w:rsidR="00021BBC" w:rsidRPr="006C51B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C51B5">
      <w:pPr>
        <w:jc w:val="right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Nikolina Dorić Hadžisejdić</w:t>
      </w:r>
      <w:r w:rsidR="0071659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C51B5">
      <w:pPr>
        <w:jc w:val="both"/>
        <w:rPr>
          <w:rFonts w:hAnsi="Times New Roman" w:ascii="Times New Roman"/>
          <w:szCs w:val="24"/>
          <w:lang w:val="hr-HR"/>
        </w:rPr>
      </w:pPr>
      <w:r w:rsidRPr="006C51B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C51B5">
        <w:rPr>
          <w:rFonts w:hAnsi="Times New Roman" w:ascii="Times New Roman"/>
          <w:szCs w:val="24"/>
          <w:lang w:val="hr-HR"/>
        </w:rPr>
        <w:t xml:space="preserve"> po primitku rješenja</w:t>
      </w:r>
      <w:r w:rsidRPr="006C51B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C51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16592" w:rsidR="0071659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16592" w:rsidR="0071659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16592" w:rsidP="008D19C2" w:rsidR="00716592" w:rsidRPr="006C51B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C51B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6C51B5">
      <w:pPr>
        <w:rPr>
          <w:rFonts w:hAnsi="Times New Roman" w:ascii="Times New Roman"/>
          <w:szCs w:val="24"/>
        </w:rPr>
      </w:pPr>
    </w:p>
    <w:p w:rsidRDefault="001B745C" w:rsidP="008D19C2" w:rsidR="001B745C" w:rsidRPr="006C51B5">
      <w:pPr>
        <w:rPr>
          <w:rFonts w:hAnsi="Times New Roman" w:ascii="Times New Roman"/>
          <w:szCs w:val="24"/>
        </w:rPr>
      </w:pPr>
    </w:p>
    <w:p w:rsidRDefault="006604F8" w:rsidP="008D19C2" w:rsidR="006604F8" w:rsidRPr="006C51B5">
      <w:pPr>
        <w:rPr>
          <w:rFonts w:hAnsi="Times New Roman" w:ascii="Times New Roman"/>
          <w:szCs w:val="24"/>
        </w:rPr>
      </w:pPr>
    </w:p>
    <w:p w:rsidRDefault="003B71A4" w:rsidP="008D19C2" w:rsidR="003B71A4" w:rsidRPr="006C51B5">
      <w:pPr>
        <w:rPr>
          <w:rFonts w:hAnsi="Times New Roman" w:ascii="Times New Roman"/>
          <w:szCs w:val="24"/>
        </w:rPr>
      </w:pPr>
    </w:p>
    <w:p w:rsidRDefault="00595035" w:rsidP="008D19C2" w:rsidR="00595035" w:rsidRPr="006C51B5">
      <w:pPr>
        <w:rPr>
          <w:rFonts w:hAnsi="Times New Roman" w:ascii="Times New Roman"/>
          <w:szCs w:val="24"/>
        </w:rPr>
      </w:pPr>
    </w:p>
    <w:p w:rsidRDefault="00516D79" w:rsidP="008D19C2" w:rsidR="00516D79" w:rsidRPr="006C51B5">
      <w:pPr>
        <w:rPr>
          <w:rFonts w:hAnsi="Times New Roman" w:ascii="Times New Roman"/>
          <w:szCs w:val="24"/>
        </w:rPr>
      </w:pPr>
    </w:p>
    <w:p w:rsidRDefault="00324EC6" w:rsidP="008D19C2" w:rsidR="00324EC6" w:rsidRPr="006C51B5">
      <w:pPr>
        <w:rPr>
          <w:rFonts w:hAnsi="Times New Roman" w:ascii="Times New Roman"/>
          <w:szCs w:val="24"/>
        </w:rPr>
      </w:pPr>
    </w:p>
    <w:p w:rsidRDefault="00061305" w:rsidP="008D19C2" w:rsidR="00061305" w:rsidRPr="006C51B5">
      <w:pPr>
        <w:rPr>
          <w:rFonts w:hAnsi="Times New Roman" w:ascii="Times New Roman"/>
          <w:szCs w:val="24"/>
        </w:rPr>
      </w:pPr>
    </w:p>
    <w:p w:rsidRDefault="00834D60" w:rsidP="008D19C2" w:rsidR="00834D60" w:rsidRPr="006C51B5">
      <w:pPr>
        <w:rPr>
          <w:rFonts w:hAnsi="Times New Roman" w:ascii="Times New Roman"/>
          <w:szCs w:val="24"/>
        </w:rPr>
      </w:pPr>
    </w:p>
    <w:p w:rsidRDefault="00583E01" w:rsidP="008D19C2" w:rsidR="00583E01" w:rsidRPr="006C51B5">
      <w:pPr>
        <w:rPr>
          <w:rFonts w:hAnsi="Times New Roman" w:ascii="Times New Roman"/>
          <w:szCs w:val="24"/>
        </w:rPr>
      </w:pPr>
    </w:p>
    <w:p w:rsidRDefault="004B4512" w:rsidR="004B4512" w:rsidRPr="006C51B5">
      <w:pPr>
        <w:rPr>
          <w:rFonts w:hAnsi="Times New Roman" w:ascii="Times New Roman"/>
          <w:szCs w:val="24"/>
        </w:rPr>
      </w:pPr>
    </w:p>
    <w:p w:rsidRDefault="0098435B" w:rsidR="0098435B" w:rsidRPr="006C51B5">
      <w:pPr>
        <w:rPr>
          <w:rFonts w:hAnsi="Times New Roman" w:ascii="Times New Roman"/>
          <w:szCs w:val="24"/>
        </w:rPr>
      </w:pPr>
    </w:p>
    <w:p w:rsidRDefault="00657C7F" w:rsidR="00657C7F" w:rsidRPr="006C51B5">
      <w:pPr>
        <w:rPr>
          <w:rFonts w:hAnsi="Times New Roman" w:ascii="Times New Roman"/>
          <w:szCs w:val="24"/>
        </w:rPr>
      </w:pPr>
    </w:p>
    <w:p w:rsidRDefault="000D645D" w:rsidR="000D645D" w:rsidRPr="006C51B5">
      <w:pPr>
        <w:rPr>
          <w:rFonts w:hAnsi="Times New Roman" w:ascii="Times New Roman"/>
          <w:szCs w:val="24"/>
        </w:rPr>
      </w:pPr>
    </w:p>
    <w:p w:rsidRDefault="001E3D38" w:rsidR="001E3D38" w:rsidRPr="006C51B5">
      <w:pPr>
        <w:rPr>
          <w:rFonts w:hAnsi="Times New Roman" w:ascii="Times New Roman"/>
          <w:szCs w:val="24"/>
        </w:rPr>
      </w:pPr>
    </w:p>
    <w:p w:rsidRDefault="00B32226" w:rsidR="00B32226" w:rsidRPr="006C51B5">
      <w:pPr>
        <w:rPr>
          <w:rFonts w:hAnsi="Times New Roman" w:ascii="Times New Roman"/>
          <w:szCs w:val="24"/>
        </w:rPr>
      </w:pPr>
    </w:p>
    <w:p w:rsidRDefault="00E04906" w:rsidR="00E04906" w:rsidRPr="006C51B5">
      <w:pPr>
        <w:rPr>
          <w:rFonts w:hAnsi="Times New Roman" w:ascii="Times New Roman"/>
          <w:szCs w:val="24"/>
        </w:rPr>
      </w:pPr>
    </w:p>
    <w:p w:rsidRDefault="00F83350" w:rsidR="00F83350" w:rsidRPr="006C51B5">
      <w:pPr>
        <w:rPr>
          <w:rFonts w:hAnsi="Times New Roman" w:ascii="Times New Roman"/>
          <w:szCs w:val="24"/>
        </w:rPr>
      </w:pPr>
    </w:p>
    <w:p w:rsidRDefault="00082AE6" w:rsidR="00082AE6" w:rsidRPr="006C51B5">
      <w:pPr>
        <w:rPr>
          <w:rFonts w:hAnsi="Times New Roman" w:ascii="Times New Roman"/>
          <w:szCs w:val="24"/>
        </w:rPr>
      </w:pPr>
    </w:p>
    <w:p w:rsidRDefault="00BB0CA9" w:rsidR="00BB0CA9" w:rsidRPr="006C51B5">
      <w:pPr>
        <w:rPr>
          <w:rFonts w:hAnsi="Times New Roman" w:ascii="Times New Roman"/>
          <w:szCs w:val="24"/>
        </w:rPr>
      </w:pPr>
    </w:p>
    <w:p w:rsidRDefault="00AD4ABA" w:rsidR="00AD4ABA" w:rsidRPr="006C51B5">
      <w:pPr>
        <w:rPr>
          <w:rFonts w:hAnsi="Times New Roman" w:ascii="Times New Roman"/>
          <w:szCs w:val="24"/>
        </w:rPr>
      </w:pPr>
    </w:p>
    <w:p w:rsidRDefault="00256970" w:rsidR="00256970" w:rsidRPr="006C51B5">
      <w:pPr>
        <w:rPr>
          <w:rFonts w:hAnsi="Times New Roman" w:ascii="Times New Roman"/>
          <w:szCs w:val="24"/>
        </w:rPr>
      </w:pPr>
    </w:p>
    <w:sectPr w:rsidSect="00840E3D" w:rsidR="00256970" w:rsidRPr="006C51B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005" w:rsidR="00280A5F">
    <w:pPr>
      <w:pStyle w:val="Podnoje"/>
      <w:jc w:val="right"/>
    </w:pPr>
  </w:p>
  <w:p w:rsidRDefault="0055400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54005" w:rsidRPr="0055400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27987">
      <w:rPr>
        <w:rFonts w:hAnsi="Times New Roman" w:ascii="Times New Roman"/>
      </w:rPr>
      <w:t>7083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AE33AB">
      <w:rPr>
        <w:rFonts w:hAnsi="Times New Roman" w:ascii="Times New Roman"/>
      </w:rPr>
      <w:t>6</w:t>
    </w:r>
  </w:p>
  <w:p w:rsidRDefault="0055400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2F18"/>
    <w:rsid w:val="00524D3D"/>
    <w:rsid w:val="00554005"/>
    <w:rsid w:val="0055597E"/>
    <w:rsid w:val="0057065D"/>
    <w:rsid w:val="00583E01"/>
    <w:rsid w:val="00594F1B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6C51B5"/>
    <w:rsid w:val="0070577E"/>
    <w:rsid w:val="00716592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27987"/>
    <w:rsid w:val="00A31634"/>
    <w:rsid w:val="00A91C5D"/>
    <w:rsid w:val="00AB2797"/>
    <w:rsid w:val="00AB5A25"/>
    <w:rsid w:val="00AC2815"/>
    <w:rsid w:val="00AD4ABA"/>
    <w:rsid w:val="00AE172A"/>
    <w:rsid w:val="00AE33AB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45F4"/>
    <w:rsid w:val="00C575B6"/>
    <w:rsid w:val="00C747F7"/>
    <w:rsid w:val="00C94D0E"/>
    <w:rsid w:val="00CA3385"/>
    <w:rsid w:val="00CA4729"/>
    <w:rsid w:val="00D17329"/>
    <w:rsid w:val="00D27823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4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0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4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0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u Velikoj Gorici
4.) Sudski registar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7083</izvorni_sadrzaj>
    <derivirana_varijabla naziv="DomainObject.Predmet.Broj_1">7083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St-7083/2015</izvorni_sadrzaj>
    <derivirana_varijabla naziv="DomainObject.Predmet.OznakaBroj_1">St-7083/2015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RENARO d.o.o. zastupanog po punomoćniku Robert Perica; Renata Perica</izvorni_sadrzaj>
    <derivirana_varijabla naziv="DomainObject.Predmet.ProtustrankaFormated_1">  RENARO d.o.o. zastupanog po punomoćniku Robert Perica; Renata Perica</derivirana_varijabla>
  </DomainObject.Predmet.ProtustrankaFormated>
  <DomainObject.Predmet.ProtustrankaFormatedOIB>
    <izvorni_sadrzaj>  RENARO d.o.o., OIB 42195412334 zastupanog po punomoćniku Robert Perica; Renata Perica</izvorni_sadrzaj>
    <derivirana_varijabla naziv="DomainObject.Predmet.ProtustrankaFormatedOIB_1">  RENARO d.o.o., OIB 42195412334 zastupanog po punomoćniku Robert Perica; Renata Perica</derivirana_varijabla>
  </DomainObject.Predmet.ProtustrankaFormatedOIB>
  <DomainObject.Predmet.ProtustrankaFormatedWithAdress>
    <izvorni_sadrzaj> RENARO d.o.o., F. Pl. Pogledića Kurilovečkog 11, 10410 Velika Gorica zastupanog po punomoćniku Robert Perica; Renata Perica</izvorni_sadrzaj>
    <derivirana_varijabla naziv="DomainObject.Predmet.ProtustrankaFormatedWithAdress_1"> RENARO d.o.o., F. Pl. Pogledića Kurilovečkog 11, 10410 Velika Gorica zastupanog po punomoćniku Robert Perica; Renata Perica</derivirana_varijabla>
  </DomainObject.Predmet.ProtustrankaFormatedWithAdress>
  <DomainObject.Predmet.ProtustrankaFormatedWithAdressOIB>
    <izvorni_sadrzaj> RENARO d.o.o., OIB 42195412334, F. Pl. Pogledića Kurilovečkog 11, 10410 Velika Gorica zastupanog po punomoćniku Robert Perica; Renata Perica</izvorni_sadrzaj>
    <derivirana_varijabla naziv="DomainObject.Predmet.ProtustrankaFormatedWithAdressOIB_1"> RENARO d.o.o., OIB 42195412334, F. Pl. Pogledića Kurilovečkog 11, 10410 Velika Gorica zastupanog po punomoćniku Robert Perica; Renata Perica</derivirana_varijabla>
  </DomainObject.Predmet.ProtustrankaFormatedWithAdressOIB>
  <DomainObject.Predmet.ProtustrankaWithAdress>
    <izvorni_sadrzaj>RENARO d.o.o. F. Pl. Pogledića Kurilovečkog 11, 10410 Velika Gorica</izvorni_sadrzaj>
    <derivirana_varijabla naziv="DomainObject.Predmet.ProtustrankaWithAdress_1">RENARO d.o.o. F. Pl. Pogledića Kurilovečkog 11, 10410 Velika Gorica</derivirana_varijabla>
  </DomainObject.Predmet.ProtustrankaWithAdress>
  <DomainObject.Predmet.ProtustrankaWithAdressOIB>
    <izvorni_sadrzaj>RENARO d.o.o., OIB 42195412334, F. Pl. Pogledića Kurilovečkog 11, 10410 Velika Gorica</izvorni_sadrzaj>
    <derivirana_varijabla naziv="DomainObject.Predmet.ProtustrankaWithAdressOIB_1">RENARO d.o.o., OIB 42195412334, F. Pl. Pogledića Kurilovečkog 11, 10410 Velika Gorica</derivirana_varijabla>
  </DomainObject.Predmet.ProtustrankaWithAdressOIB>
  <DomainObject.Predmet.ProtustrankaNazivFormated>
    <izvorni_sadrzaj>RENARO d.o.o.</izvorni_sadrzaj>
    <derivirana_varijabla naziv="DomainObject.Predmet.ProtustrankaNazivFormated_1">RENARO d.o.o.</derivirana_varijabla>
  </DomainObject.Predmet.ProtustrankaNazivFormated>
  <DomainObject.Predmet.ProtustrankaNazivFormatedOIB>
    <izvorni_sadrzaj>RENARO d.o.o., OIB 42195412334</izvorni_sadrzaj>
    <derivirana_varijabla naziv="DomainObject.Predmet.ProtustrankaNazivFormatedOIB_1">RENARO d.o.o., OIB 42195412334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RENARO d.o.o. zastupanog po punomoćniku Robert Perica; Renata Perica</item>
    </izvorni_sadrzaj>
    <derivirana_varijabla naziv="DomainObject.Predmet.ProtuStrankaListFormated_1">
      <item>RENARO d.o.o. zastupanog po punomoćniku Robert Perica; Renata Perica</item>
    </derivirana_varijabla>
  </DomainObject.Predmet.ProtuStrankaListFormated>
  <DomainObject.Predmet.ProtuStrankaListFormatedOIB>
    <izvorni_sadrzaj>
      <item>RENARO d.o.o., OIB 42195412334 zastupanog po punomoćniku Robert Perica; Renata Perica</item>
    </izvorni_sadrzaj>
    <derivirana_varijabla naziv="DomainObject.Predmet.ProtuStrankaListFormatedOIB_1">
      <item>RENARO d.o.o., OIB 42195412334 zastupanog po punomoćniku Robert Perica; Renata Perica</item>
    </derivirana_varijabla>
  </DomainObject.Predmet.ProtuStrankaListFormatedOIB>
  <DomainObject.Predmet.ProtuStrankaListFormatedWithAdress>
    <izvorni_sadrzaj>
      <item>RENARO d.o.o., F. Pl. Pogledića Kurilovečkog 11, 10410 Velika Gorica zastupanog po punomoćniku Robert Perica; Renata Perica</item>
    </izvorni_sadrzaj>
    <derivirana_varijabla naziv="DomainObject.Predmet.ProtuStrankaListFormatedWithAdress_1">
      <item>RENARO d.o.o., F. Pl. Pogledića Kurilovečkog 11, 10410 Velika Gorica zastupanog po punomoćniku Robert Perica; Renata Perica</item>
    </derivirana_varijabla>
  </DomainObject.Predmet.ProtuStrankaListFormatedWithAdress>
  <DomainObject.Predmet.ProtuStrankaListFormatedWithAdressOIB>
    <izvorni_sadrzaj>
      <item>RENARO d.o.o., OIB 42195412334, F. Pl. Pogledića Kurilovečkog 11, 10410 Velika Gorica zastupanog po punomoćniku Robert Perica; Renata Perica</item>
    </izvorni_sadrzaj>
    <derivirana_varijabla naziv="DomainObject.Predmet.ProtuStrankaListFormatedWithAdressOIB_1">
      <item>RENARO d.o.o., OIB 42195412334, F. Pl. Pogledića Kurilovečkog 11, 10410 Velika Gorica zastupanog po punomoćniku Robert Perica; Renata Perica</item>
    </derivirana_varijabla>
  </DomainObject.Predmet.ProtuStrankaListFormatedWithAdressOIB>
  <DomainObject.Predmet.ProtuStrankaListNazivFormated>
    <izvorni_sadrzaj>
      <item>RENARO d.o.o.</item>
    </izvorni_sadrzaj>
    <derivirana_varijabla naziv="DomainObject.Predmet.ProtuStrankaListNazivFormated_1">
      <item>RENARO d.o.o.</item>
    </derivirana_varijabla>
  </DomainObject.Predmet.ProtuStrankaListNazivFormated>
  <DomainObject.Predmet.ProtuStrankaListNazivFormatedOIB>
    <izvorni_sadrzaj>
      <item>RENARO d.o.o., OIB 42195412334</item>
    </izvorni_sadrzaj>
    <derivirana_varijabla naziv="DomainObject.Predmet.ProtuStrankaListNazivFormatedOIB_1">
      <item>RENARO d.o.o., OIB 42195412334</item>
    </derivirana_varijabla>
  </DomainObject.Predmet.ProtuStrankaListNazivFormatedOIB>
  <DomainObject.Predmet.OstaliListFormated>
    <izvorni_sadrzaj>
      <item>Robert Perica punomoćnik sudionika u postupku RENARO d.o.o.</item>
      <item>Renata Perica punomoćnik sudionika u postupku RENARO d.o.o.</item>
    </izvorni_sadrzaj>
    <derivirana_varijabla naziv="DomainObject.Predmet.OstaliListFormated_1">
      <item>Robert Perica punomoćnik sudionika u postupku RENARO d.o.o.</item>
      <item>Renata Perica punomoćnik sudionika u postupku RENARO d.o.o.</item>
    </derivirana_varijabla>
  </DomainObject.Predmet.OstaliListFormated>
  <DomainObject.Predmet.OstaliListFormatedOIB>
    <izvorni_sadrzaj>
      <item>Robert Perica, OIB 82682018498 punomoćnik sudionika u postupku RENARO d.o.o.</item>
      <item>Renata Perica, OIB 40962781561 punomoćnik sudionika u postupku RENARO d.o.o.</item>
    </izvorni_sadrzaj>
    <derivirana_varijabla naziv="DomainObject.Predmet.OstaliListFormatedOIB_1">
      <item>Robert Perica, OIB 82682018498 punomoćnik sudionika u postupku RENARO d.o.o.</item>
      <item>Renata Perica, OIB 40962781561 punomoćnik sudionika u postupku RENARO d.o.o.</item>
    </derivirana_varijabla>
  </DomainObject.Predmet.OstaliListFormatedOIB>
  <DomainObject.Predmet.OstaliListFormatedWithAdress>
    <izvorni_sadrzaj>
      <item>Robert Perica, F. pl. Pogledića Kurilovečkog 11, 10410 Velika Gorica punomoćnik sudionika u postupku RENARO d.o.o.</item>
      <item>Renata Perica, F. pl. Pogledića Kurilovečkog 11, 10410 Velika Gorica punomoćnik sudionika u postupku RENARO d.o.o.</item>
    </izvorni_sadrzaj>
    <derivirana_varijabla naziv="DomainObject.Predmet.OstaliListFormatedWithAdress_1">
      <item>Robert Perica, F. pl. Pogledića Kurilovečkog 11, 10410 Velika Gorica punomoćnik sudionika u postupku RENARO d.o.o.</item>
      <item>Renata Perica, F. pl. Pogledića Kurilovečkog 11, 10410 Velika Gorica punomoćnik sudionika u postupku RENARO d.o.o.</item>
    </derivirana_varijabla>
  </DomainObject.Predmet.OstaliListFormatedWithAdress>
  <DomainObject.Predmet.OstaliListFormatedWithAdressOIB>
    <izvorni_sadrzaj>
      <item>Robert Perica, OIB 82682018498, F. pl. Pogledića Kurilovečkog 11, 10410 Velika Gorica punomoćnik sudionika u postupku RENARO d.o.o.</item>
      <item>Renata Perica, OIB 40962781561, F. pl. Pogledića Kurilovečkog 11, 10410 Velika Gorica punomoćnik sudionika u postupku RENARO d.o.o.</item>
    </izvorni_sadrzaj>
    <derivirana_varijabla naziv="DomainObject.Predmet.OstaliListFormatedWithAdressOIB_1">
      <item>Robert Perica, OIB 82682018498, F. pl. Pogledića Kurilovečkog 11, 10410 Velika Gorica punomoćnik sudionika u postupku RENARO d.o.o.</item>
      <item>Renata Perica, OIB 40962781561, F. pl. Pogledića Kurilovečkog 11, 10410 Velika Gorica punomoćnik sudionika u postupku RENARO d.o.o.</item>
    </derivirana_varijabla>
  </DomainObject.Predmet.OstaliListFormatedWithAdressOIB>
  <DomainObject.Predmet.OstaliListNazivFormated>
    <izvorni_sadrzaj>
      <item>Robert Perica</item>
      <item>Renata Perica</item>
    </izvorni_sadrzaj>
    <derivirana_varijabla naziv="DomainObject.Predmet.OstaliListNazivFormated_1">
      <item>Robert Perica</item>
      <item>Renata Perica</item>
    </derivirana_varijabla>
  </DomainObject.Predmet.OstaliListNazivFormated>
  <DomainObject.Predmet.OstaliListNazivFormatedOIB>
    <izvorni_sadrzaj>
      <item>Robert Perica, OIB 82682018498</item>
      <item>Renata Perica, OIB 40962781561</item>
    </izvorni_sadrzaj>
    <derivirana_varijabla naziv="DomainObject.Predmet.OstaliListNazivFormatedOIB_1">
      <item>Robert Perica, OIB 82682018498</item>
      <item>Renata Perica, OIB 40962781561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RENARO d.o.o.</izvorni_sadrzaj>
    <derivirana_varijabla naziv="DomainObject.Predmet.ProtustrankaIDrugi_1">RENARO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RENARO d.o.o., OIB 42195412334, F. Pl. Pogledića Kurilovečkog 11, 10410 Velika Gorica</izvorni_sadrzaj>
    <derivirana_varijabla naziv="DomainObject.Predmet.ProtustrankaIDrugiAdressOIB_1">RENARO d.o.o., OIB 42195412334, F. Pl. Pogledića Kurilovečkog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RENARO d.o.o.</item>
      <item>Robert Perica</item>
      <item>Renata Perica</item>
    </izvorni_sadrzaj>
    <derivirana_varijabla naziv="DomainObject.Predmet.SudioniciListNaziv_1">
      <item>FINA Regionalni centar Zagreb</item>
      <item>RENARO d.o.o.</item>
      <item>Robert Perica</item>
      <item>Renata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RENARO d.o.o., OIB 42195412334, F. Pl. Pogledića Kurilovečkog 11,10410 Velika Gorica</item>
      <item>Robert Perica, OIB 82682018498, F. pl. Pogledića Kurilovečkog 11,10410 Velika Gorica</item>
      <item>Renata Perica, OIB 40962781561, F. pl. Pogledića Kurilovečkog 11,10410 Velika Gorica</item>
    </izvorni_sadrzaj>
    <derivirana_varijabla naziv="DomainObject.Predmet.SudioniciListAdressOIB_1">
      <item>FINA Regionalni centar Zagreb, OIB 85821130368, Trg svibanjskih žrtava 1995. 1,10000 Zagreb</item>
      <item>RENARO d.o.o., OIB 42195412334, F. Pl. Pogledića Kurilovečkog 11,10410 Velika Gorica</item>
      <item>Robert Perica, OIB 82682018498, F. pl. Pogledića Kurilovečkog 11,10410 Velika Gorica</item>
      <item>Renata Perica, OIB 40962781561, F. pl. Pogledića Kurilovečkog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42195412334</item>
      <item>, OIB 82682018498</item>
      <item>, OIB 40962781561</item>
    </izvorni_sadrzaj>
    <derivirana_varijabla naziv="DomainObject.Predmet.SudioniciListNazivOIB_1">
      <item>, OIB 85821130368</item>
      <item>, OIB 42195412334</item>
      <item>, OIB 82682018498</item>
      <item>, OIB 40962781561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2463</properties:Characters>
  <properties:Lines>89</properties:Lines>
  <properties:Paragraphs>27</properties:Paragraphs>
  <properties:TotalTime>388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2016-04-19T08:24:00Z</cp:lastPrinted>
  <dcterms:modified xmlns:xsi="http://www.w3.org/2001/XMLSchema-instance" xsi:type="dcterms:W3CDTF">2016-04-19T08:25:00Z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