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938c7" w14:paraId="65938c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7A20D1" w:rsidP="00325398" w:rsidR="007A20D1"/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105CDC" w:rsidP="00325398" w:rsidR="00105CDC"/>
    <w:p w:rsidRDefault="003E346D" w:rsidP="00105CDC" w:rsidR="00105CDC">
      <w:pPr>
        <w:jc w:val="right"/>
      </w:pPr>
      <w:r>
        <w:t>23.</w:t>
      </w:r>
      <w:r w:rsidR="004432A6">
        <w:t>St-1340</w:t>
      </w:r>
      <w:r w:rsidR="00105CDC">
        <w:t>/2018</w:t>
      </w:r>
    </w:p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06ED6">
        <w:t xml:space="preserve"> pod poslovnim brojem St-</w:t>
      </w:r>
      <w:r w:rsidR="004432A6">
        <w:t>1340</w:t>
      </w:r>
      <w:r w:rsidR="009273D6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6B7A81">
        <w:t>03. kolovoza</w:t>
      </w:r>
      <w:r w:rsidR="009273D6">
        <w:t xml:space="preserve"> 2018</w:t>
      </w:r>
      <w:r w:rsidR="00B27DBD" w:rsidRPr="00B27DBD">
        <w:t>.</w:t>
      </w:r>
      <w:r w:rsidR="009273D6">
        <w:t xml:space="preserve"> </w:t>
      </w:r>
      <w:r w:rsidR="00B27DBD" w:rsidRPr="00B27DBD">
        <w:t>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432A6" w:rsidP="004432A6" w:rsidR="00AC4528">
      <w:pPr>
        <w:pStyle w:val="Odlomakpopisa"/>
        <w:numPr>
          <w:ilvl w:val="0"/>
          <w:numId w:val="5"/>
        </w:numPr>
      </w:pPr>
      <w:r w:rsidRPr="004432A6">
        <w:t>CHESSA j.d.o.o., OIB: 92427289531, MBS: 080980391  iz Netretića (Općina Netretić), Jarče Polje 23/D</w:t>
      </w:r>
      <w:r w:rsidR="00F36729">
        <w:t xml:space="preserve">. </w:t>
      </w:r>
      <w:r w:rsidR="00AC4528">
        <w:t xml:space="preserve">Iznos duga evidentiran na temelju neizvršenih osnova za plaćanje </w:t>
      </w:r>
      <w:r w:rsidR="00D66226">
        <w:t>je</w:t>
      </w:r>
      <w:r w:rsidR="002E362D">
        <w:t xml:space="preserve"> </w:t>
      </w:r>
      <w:r>
        <w:t>11.692,02</w:t>
      </w:r>
      <w:r w:rsidR="00F06ED6">
        <w:t xml:space="preserve">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B7A81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>
        <w:t xml:space="preserve">03. kolovoza </w:t>
      </w:r>
      <w:r w:rsidR="009B620B" w:rsidRPr="009B620B">
        <w:t>201</w:t>
      </w:r>
      <w:r w:rsidR="009273D6">
        <w:t>8</w:t>
      </w:r>
      <w:r w:rsidR="009B620B" w:rsidRPr="009B620B">
        <w:t>.godine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9273D6" w:rsidP="00572798" w:rsidR="00572798">
      <w:pPr>
        <w:jc w:val="right"/>
      </w:pPr>
      <w:r>
        <w:t>Romina Markovinović</w:t>
      </w:r>
      <w:r w:rsidR="003F0966">
        <w:t>, v.r.</w:t>
      </w:r>
    </w:p>
    <w:p w:rsidRDefault="003F0966" w:rsidP="00572798" w:rsidR="003F0966">
      <w:pPr>
        <w:jc w:val="right"/>
      </w:pPr>
    </w:p>
    <w:p w:rsidRDefault="003F0966" w:rsidP="008C5BAA" w:rsidR="003F0966">
      <w:pPr>
        <w:jc w:val="right"/>
      </w:pPr>
      <w:r>
        <w:t>Za točnost otpravka-ovlašteni službenik:</w:t>
      </w:r>
    </w:p>
    <w:p w:rsidRDefault="003F0966" w:rsidP="003F0966" w:rsidR="00AB60FD">
      <w:pPr>
        <w:jc w:val="right"/>
      </w:pPr>
      <w:r>
        <w:t>Gordana Cvitković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09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C687D"/>
    <w:rsid w:val="000E5630"/>
    <w:rsid w:val="00105CDC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2E362D"/>
    <w:rsid w:val="00325398"/>
    <w:rsid w:val="003406BC"/>
    <w:rsid w:val="0038246E"/>
    <w:rsid w:val="003D35F9"/>
    <w:rsid w:val="003E346D"/>
    <w:rsid w:val="003E3A15"/>
    <w:rsid w:val="003F0966"/>
    <w:rsid w:val="00413F4C"/>
    <w:rsid w:val="004432A6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6B605A"/>
    <w:rsid w:val="006B7A81"/>
    <w:rsid w:val="006E03E2"/>
    <w:rsid w:val="00770764"/>
    <w:rsid w:val="007A20D1"/>
    <w:rsid w:val="007B34F1"/>
    <w:rsid w:val="007B5AFD"/>
    <w:rsid w:val="007D5A5D"/>
    <w:rsid w:val="007E5E02"/>
    <w:rsid w:val="008155EE"/>
    <w:rsid w:val="008613BD"/>
    <w:rsid w:val="00863025"/>
    <w:rsid w:val="00871F01"/>
    <w:rsid w:val="00920CA0"/>
    <w:rsid w:val="009273D6"/>
    <w:rsid w:val="009419D8"/>
    <w:rsid w:val="00962524"/>
    <w:rsid w:val="009B620B"/>
    <w:rsid w:val="00A71431"/>
    <w:rsid w:val="00AB60FD"/>
    <w:rsid w:val="00AC4528"/>
    <w:rsid w:val="00AD027A"/>
    <w:rsid w:val="00B27DBD"/>
    <w:rsid w:val="00B53BE6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EF1D93"/>
    <w:rsid w:val="00F034D3"/>
    <w:rsid w:val="00F06ED6"/>
    <w:rsid w:val="00F223CB"/>
    <w:rsid w:val="00F36729"/>
    <w:rsid w:val="00F5403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09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9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9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9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9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09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9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9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9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9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2018.</izvorni_sadrzaj>
    <derivirana_varijabla naziv="DomainObject.DatumDonosenjaOdluke_1">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1340</izvorni_sadrzaj>
    <derivirana_varijabla naziv="DomainObject.Predmet.Broj_1">1340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2018.</izvorni_sadrzaj>
    <derivirana_varijabla naziv="DomainObject.Predmet.DatumOsnivanja_1">24.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St-1340/2018</izvorni_sadrzaj>
    <derivirana_varijabla naziv="DomainObject.Predmet.OznakaBroj_1">St-1340/2018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CHESSA j.d.o.o.</izvorni_sadrzaj>
    <derivirana_varijabla naziv="DomainObject.Predmet.ProtustrankaFormated_1">  CHESSA j.d.o.o.</derivirana_varijabla>
  </DomainObject.Predmet.ProtustrankaFormated>
  <DomainObject.Predmet.ProtustrankaFormatedOIB>
    <izvorni_sadrzaj>  CHESSA j.d.o.o., OIB 92427289531</izvorni_sadrzaj>
    <derivirana_varijabla naziv="DomainObject.Predmet.ProtustrankaFormatedOIB_1">  CHESSA j.d.o.o., OIB 92427289531</derivirana_varijabla>
  </DomainObject.Predmet.ProtustrankaFormatedOIB>
  <DomainObject.Predmet.ProtustrankaFormatedWithAdress>
    <izvorni_sadrzaj> CHESSA j.d.o.o., Jarče Polje 23/D, 47271 Netretić</izvorni_sadrzaj>
    <derivirana_varijabla naziv="DomainObject.Predmet.ProtustrankaFormatedWithAdress_1"> CHESSA j.d.o.o., Jarče Polje 23/D, 47271 Netretić</derivirana_varijabla>
  </DomainObject.Predmet.ProtustrankaFormatedWithAdress>
  <DomainObject.Predmet.ProtustrankaFormatedWithAdressOIB>
    <izvorni_sadrzaj> CHESSA j.d.o.o., OIB 92427289531, Jarče Polje 23/D, 47271 Netretić</izvorni_sadrzaj>
    <derivirana_varijabla naziv="DomainObject.Predmet.ProtustrankaFormatedWithAdressOIB_1"> CHESSA j.d.o.o., OIB 92427289531, Jarče Polje 23/D, 47271 Netretić</derivirana_varijabla>
  </DomainObject.Predmet.ProtustrankaFormatedWithAdressOIB>
  <DomainObject.Predmet.ProtustrankaWithAdress>
    <izvorni_sadrzaj>CHESSA j.d.o.o. Jarče Polje 23/D, 47271 Netretić</izvorni_sadrzaj>
    <derivirana_varijabla naziv="DomainObject.Predmet.ProtustrankaWithAdress_1">CHESSA j.d.o.o. Jarče Polje 23/D, 47271 Netretić</derivirana_varijabla>
  </DomainObject.Predmet.ProtustrankaWithAdress>
  <DomainObject.Predmet.ProtustrankaWithAdressOIB>
    <izvorni_sadrzaj>CHESSA j.d.o.o., OIB 92427289531, Jarče Polje 23/D, 47271 Netretić</izvorni_sadrzaj>
    <derivirana_varijabla naziv="DomainObject.Predmet.ProtustrankaWithAdressOIB_1">CHESSA j.d.o.o., OIB 92427289531, Jarče Polje 23/D, 47271 Netretić</derivirana_varijabla>
  </DomainObject.Predmet.ProtustrankaWithAdressOIB>
  <DomainObject.Predmet.ProtustrankaNazivFormated>
    <izvorni_sadrzaj>CHESSA j.d.o.o.</izvorni_sadrzaj>
    <derivirana_varijabla naziv="DomainObject.Predmet.ProtustrankaNazivFormated_1">CHESSA j.d.o.o.</derivirana_varijabla>
  </DomainObject.Predmet.ProtustrankaNazivFormated>
  <DomainObject.Predmet.ProtustrankaNazivFormatedOIB>
    <izvorni_sadrzaj>CHESSA j.d.o.o., OIB 92427289531</izvorni_sadrzaj>
    <derivirana_varijabla naziv="DomainObject.Predmet.ProtustrankaNazivFormatedOIB_1">CHESSA j.d.o.o., OIB 92427289531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CHESSA j.d.o.o.</item>
    </izvorni_sadrzaj>
    <derivirana_varijabla naziv="DomainObject.Predmet.ProtuStrankaListFormated_1">
      <item>CHESSA j.d.o.o.</item>
    </derivirana_varijabla>
  </DomainObject.Predmet.ProtuStrankaListFormated>
  <DomainObject.Predmet.ProtuStrankaListFormatedOIB>
    <izvorni_sadrzaj>
      <item>CHESSA j.d.o.o., OIB 92427289531</item>
    </izvorni_sadrzaj>
    <derivirana_varijabla naziv="DomainObject.Predmet.ProtuStrankaListFormatedOIB_1">
      <item>CHESSA j.d.o.o., OIB 92427289531</item>
    </derivirana_varijabla>
  </DomainObject.Predmet.ProtuStrankaListFormatedOIB>
  <DomainObject.Predmet.ProtuStrankaListFormatedWithAdress>
    <izvorni_sadrzaj>
      <item>CHESSA j.d.o.o., Jarče Polje 23/D, 47271 Netretić</item>
    </izvorni_sadrzaj>
    <derivirana_varijabla naziv="DomainObject.Predmet.ProtuStrankaListFormatedWithAdress_1">
      <item>CHESSA j.d.o.o., Jarče Polje 23/D, 47271 Netretić</item>
    </derivirana_varijabla>
  </DomainObject.Predmet.ProtuStrankaListFormatedWithAdress>
  <DomainObject.Predmet.ProtuStrankaListFormatedWithAdressOIB>
    <izvorni_sadrzaj>
      <item>CHESSA j.d.o.o., OIB 92427289531, Jarče Polje 23/D, 47271 Netretić</item>
    </izvorni_sadrzaj>
    <derivirana_varijabla naziv="DomainObject.Predmet.ProtuStrankaListFormatedWithAdressOIB_1">
      <item>CHESSA j.d.o.o., OIB 92427289531, Jarče Polje 23/D, 47271 Netretić</item>
    </derivirana_varijabla>
  </DomainObject.Predmet.ProtuStrankaListFormatedWithAdressOIB>
  <DomainObject.Predmet.ProtuStrankaListNazivFormated>
    <izvorni_sadrzaj>
      <item>CHESSA j.d.o.o.</item>
    </izvorni_sadrzaj>
    <derivirana_varijabla naziv="DomainObject.Predmet.ProtuStrankaListNazivFormated_1">
      <item>CHESSA j.d.o.o.</item>
    </derivirana_varijabla>
  </DomainObject.Predmet.ProtuStrankaListNazivFormated>
  <DomainObject.Predmet.ProtuStrankaListNazivFormatedOIB>
    <izvorni_sadrzaj>
      <item>CHESSA j.d.o.o., OIB 92427289531</item>
    </izvorni_sadrzaj>
    <derivirana_varijabla naziv="DomainObject.Predmet.ProtuStrankaListNazivFormatedOIB_1">
      <item>CHESSA j.d.o.o., OIB 92427289531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2018.</izvorni_sadrzaj>
    <derivirana_varijabla naziv="DomainObject.Datum_1">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CHESSA j.d.o.o.</izvorni_sadrzaj>
    <derivirana_varijabla naziv="DomainObject.Predmet.ProtustrankaIDrugi_1">CHESSA j.d.o.o.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CHESSA j.d.o.o., OIB 92427289531, Jarče Polje 23/D, 47271 Netretić</izvorni_sadrzaj>
    <derivirana_varijabla naziv="DomainObject.Predmet.ProtustrankaIDrugiAdressOIB_1">CHESSA j.d.o.o., OIB 92427289531, Jarče Polje 23/D, 47271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CHESSA j.d.o.o.</item>
    </izvorni_sadrzaj>
    <derivirana_varijabla naziv="DomainObject.Predmet.SudioniciListNaziv_1">
      <item>FINA Regionalni centar Zagreb, Podružnica Karlovac</item>
      <item>CHESSA j.d.o.o.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CHESSA j.d.o.o., OIB 92427289531, Jarče Polje 23/D,47271 Netretić</item>
    </izvorni_sadrzaj>
    <derivirana_varijabla naziv="DomainObject.Predmet.SudioniciListAdressOIB_1">
      <item>FINA Regionalni centar Zagreb, Podružnica Karlovac, OIB 85821130368, Pavla Vitezovića 1,47000 Karlovac</item>
      <item>CHESSA j.d.o.o., OIB 92427289531, Jarče Polje 23/D,47271 Netretić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92427289531</item>
    </izvorni_sadrzaj>
    <derivirana_varijabla naziv="DomainObject.Predmet.SudioniciListNazivOIB_1">
      <item>, OIB 85821130368</item>
      <item>, OIB 92427289531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1382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2018-08-03T07:39:00Z</dcterms:created>
  <dc:creator>ilukac</dc:creator>
  <cp:lastModifiedBy>Gordana Cvitković</cp:lastModifiedBy>
  <cp:lastPrinted>2016-02-12T09:30:00Z</cp:lastPrinted>
  <dcterms:modified xmlns:xsi="http://www.w3.org/2001/XMLSchema-instance" xsi:type="dcterms:W3CDTF">2018-08-03T10:47:00Z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(St-1340-2018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