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386c9" w14:paraId="0d386c9" w:rsidRDefault="00652CF7" w:rsidP="00652CF7" w:rsidR="00652CF7"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t xml:space="preserve">      </w:t>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AC67E7" w:rsidRPr="00AC67E7">
        <w:t xml:space="preserve">u </w:t>
      </w:r>
      <w:r w:rsidR="00AA2378" w:rsidRPr="00AA2378">
        <w:t>stečajnom postupku povodom predlagatelja FINANCIJSKE AGENCIJE, Regionalni centar Split, Mažuranićevo šetalište 24b, OIB: 85821130368, za otvaranje stečajnog postupka nad dužnikom RETEGO j.d.o.o., OIB: 18707292978, Imotski, Fra Rajmunda Rudeža 1</w:t>
      </w:r>
      <w:r w:rsidR="00AC67E7" w:rsidRPr="00AC67E7">
        <w:t xml:space="preserve">, </w:t>
      </w:r>
      <w:r w:rsidR="00791D5A" w:rsidRPr="00791D5A">
        <w:t xml:space="preserve">dana </w:t>
      </w:r>
      <w:r w:rsidR="00032A0A">
        <w:t>7</w:t>
      </w:r>
      <w:r w:rsidR="00B10E64">
        <w:t xml:space="preserve">. </w:t>
      </w:r>
      <w:r w:rsidR="00AC67E7">
        <w:t>ožujka</w:t>
      </w:r>
      <w:r w:rsidR="00B10E64">
        <w:t xml:space="preserve"> 2017</w:t>
      </w:r>
      <w:r w:rsidR="00791D5A" w:rsidRPr="00791D5A">
        <w:t>. godine</w:t>
      </w:r>
    </w:p>
    <w:p w:rsidRDefault="00D84696" w:rsidP="00AC67E7" w:rsidR="00D84696" w:rsidRPr="00AF6214">
      <w:pPr>
        <w:spacing w:after="240" w:before="16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AA2378" w:rsidRPr="00AA2378">
        <w:t>RETEGO j.d.o.o., OIB: 18707292978, Imotski, Fra Rajmunda Rudeža 1</w:t>
      </w:r>
      <w:r w:rsidR="00B32D61" w:rsidRPr="00D270B4">
        <w:t xml:space="preserve">, postavlja </w:t>
      </w:r>
      <w:r w:rsidR="00073D39">
        <w:t>Dragan Josip Knežević iz Dubrovnika, Palmotićeva 11, OIB: 97076984856</w:t>
      </w:r>
      <w:r w:rsidR="00CD130B" w:rsidRPr="00D270B4">
        <w:t>,</w:t>
      </w:r>
      <w:r w:rsidR="007A053B" w:rsidRPr="00D270B4">
        <w:t xml:space="preserve"> privremen</w:t>
      </w:r>
      <w:r w:rsidR="00073D39">
        <w:t>im stečajnim upraviteljem</w:t>
      </w:r>
      <w:r w:rsidR="007A053B" w:rsidRPr="00D270B4">
        <w:t>.</w:t>
      </w:r>
      <w:r w:rsidR="00EE1ADB" w:rsidRPr="00D270B4">
        <w:t xml:space="preserve"> Na privremen</w:t>
      </w:r>
      <w:r w:rsidR="00073D39">
        <w:t>og</w:t>
      </w:r>
      <w:r w:rsidR="005F6849" w:rsidRPr="00D270B4">
        <w:t xml:space="preserve"> stečajn</w:t>
      </w:r>
      <w:r w:rsidR="00073D39">
        <w:t>og upravitelja</w:t>
      </w:r>
      <w:r w:rsidR="00EE1ADB" w:rsidRPr="00D270B4">
        <w:t xml:space="preserve"> se na odgovarajući način primjenjuju odredbe Stečajnog zakona o stečajnom upravitelju.</w:t>
      </w:r>
    </w:p>
    <w:p w:rsidRDefault="002828EB" w:rsidP="00944463" w:rsidR="007E7511" w:rsidRPr="00D270B4">
      <w:pPr>
        <w:ind w:firstLine="705"/>
        <w:jc w:val="both"/>
      </w:pPr>
      <w:r w:rsidRPr="00D270B4">
        <w:t xml:space="preserve"> </w:t>
      </w:r>
    </w:p>
    <w:p w:rsidRDefault="00BA0E2E" w:rsidP="00944463" w:rsidR="00B32D61" w:rsidRPr="00D270B4">
      <w:pPr>
        <w:ind w:firstLine="703"/>
        <w:jc w:val="both"/>
      </w:pPr>
      <w:r w:rsidRPr="00D270B4">
        <w:t xml:space="preserve"> II. </w:t>
      </w:r>
      <w:r w:rsidR="00E36906">
        <w:t>Privremen</w:t>
      </w:r>
      <w:r w:rsidR="00073D39">
        <w:t>i</w:t>
      </w:r>
      <w:r w:rsidR="00E36906">
        <w:t xml:space="preserve"> stečajn</w:t>
      </w:r>
      <w:r w:rsidR="00073D39">
        <w:t>i</w:t>
      </w:r>
      <w:r w:rsidR="005F6849" w:rsidRPr="00D270B4">
        <w:t xml:space="preserve"> upravitelj duž</w:t>
      </w:r>
      <w:r w:rsidR="00073D3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dužan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32D61" w:rsidP="00944463" w:rsidR="00B32D61">
      <w:pPr>
        <w:ind w:firstLine="703"/>
        <w:jc w:val="both"/>
      </w:pPr>
    </w:p>
    <w:p w:rsidRDefault="00BA0E2E" w:rsidP="00944463" w:rsidR="00944463" w:rsidRPr="00944463">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073D39">
        <w:rPr>
          <w:rFonts w:cs="Times New Roman" w:hAnsi="Times New Roman" w:ascii="Times New Roman"/>
          <w:sz w:val="24"/>
          <w:szCs w:val="24"/>
        </w:rPr>
        <w:t>i u</w:t>
      </w:r>
      <w:r w:rsidR="005F6849">
        <w:rPr>
          <w:rFonts w:cs="Times New Roman" w:hAnsi="Times New Roman" w:ascii="Times New Roman"/>
          <w:sz w:val="24"/>
          <w:szCs w:val="24"/>
        </w:rPr>
        <w:t>pravitelj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073D39">
        <w:rPr>
          <w:rFonts w:cs="Times New Roman" w:hAnsi="Times New Roman" w:ascii="Times New Roman"/>
          <w:sz w:val="24"/>
          <w:szCs w:val="24"/>
        </w:rPr>
        <w:t>m</w:t>
      </w:r>
      <w:r w:rsidR="00944463" w:rsidRPr="00944463">
        <w:rPr>
          <w:rFonts w:cs="Times New Roman" w:hAnsi="Times New Roman" w:ascii="Times New Roman"/>
          <w:sz w:val="24"/>
          <w:szCs w:val="24"/>
        </w:rPr>
        <w:t xml:space="preserve"> stečajno</w:t>
      </w:r>
      <w:r w:rsidR="00073D3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073D39">
        <w:rPr>
          <w:rFonts w:cs="Times New Roman" w:hAnsi="Times New Roman" w:ascii="Times New Roman"/>
          <w:sz w:val="24"/>
          <w:szCs w:val="24"/>
        </w:rPr>
        <w:t>upravitelju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32D61" w:rsidP="00944463" w:rsidR="00B32D61" w:rsidRPr="00944463">
      <w:pPr>
        <w:pStyle w:val="Bezproreda"/>
        <w:ind w:firstLine="703"/>
        <w:jc w:val="both"/>
        <w:rPr>
          <w:rFonts w:cs="Times New Roman" w:hAnsi="Times New Roman" w:ascii="Times New Roman"/>
          <w:sz w:val="24"/>
          <w:szCs w:val="24"/>
        </w:rPr>
      </w:pPr>
    </w:p>
    <w:p w:rsidRDefault="00BA0E2E" w:rsidP="00291191" w:rsidR="007075CE">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AA2378" w:rsidP="00AA2378" w:rsidR="00AA2378" w:rsidRPr="00AA2378">
      <w:pPr>
        <w:ind w:firstLine="708"/>
        <w:jc w:val="both"/>
        <w:rPr>
          <w:rFonts w:cstheme="minorBidi" w:eastAsiaTheme="minorHAnsi"/>
          <w:szCs w:val="22"/>
          <w:lang w:eastAsia="en-US"/>
        </w:rPr>
      </w:pPr>
      <w:r w:rsidRPr="00AA2378">
        <w:rPr>
          <w:rFonts w:cstheme="minorBidi" w:eastAsiaTheme="minorHAnsi"/>
          <w:lang w:eastAsia="en-US"/>
        </w:rPr>
        <w:t xml:space="preserve">Financijska agencija, Regionalni centar Split podnijela je ovom sudu 11. ožujka 2016. godine prijedlog za otvaranje stečajnog postupka nad dužnikom </w:t>
      </w:r>
      <w:r w:rsidRPr="00AA2378">
        <w:t>RETEGO j.d.o.o.</w:t>
      </w:r>
      <w:r w:rsidRPr="00AA2378">
        <w:rPr>
          <w:rFonts w:cstheme="minorBidi" w:eastAsiaTheme="minorHAnsi"/>
          <w:lang w:eastAsia="en-US"/>
        </w:rPr>
        <w:t xml:space="preserve">, </w:t>
      </w:r>
      <w:r w:rsidRPr="00AA2378">
        <w:t>OIB: 18707292978</w:t>
      </w:r>
      <w:r w:rsidRPr="00AA2378">
        <w:rPr>
          <w:rFonts w:cstheme="minorBidi" w:eastAsiaTheme="minorHAnsi"/>
          <w:lang w:eastAsia="en-US"/>
        </w:rPr>
        <w:t>,</w:t>
      </w:r>
      <w:r w:rsidRPr="00AA2378">
        <w:t xml:space="preserve"> </w:t>
      </w:r>
      <w:r w:rsidRPr="00AA2378">
        <w:rPr>
          <w:rFonts w:cstheme="minorBidi" w:eastAsiaTheme="minorHAnsi"/>
          <w:lang w:eastAsia="en-US"/>
        </w:rPr>
        <w:t>Imotski, Fra Rajmunda Rudeža 1</w:t>
      </w:r>
      <w:r w:rsidRPr="00AA2378">
        <w:rPr>
          <w:rFonts w:eastAsiaTheme="minorHAnsi"/>
          <w:lang w:eastAsia="en-US"/>
        </w:rPr>
        <w:t>,</w:t>
      </w:r>
      <w:r w:rsidRPr="00AA2378">
        <w:rPr>
          <w:rFonts w:cstheme="minorBidi" w:eastAsiaTheme="minorHAnsi"/>
          <w:szCs w:val="22"/>
          <w:lang w:eastAsia="en-US"/>
        </w:rPr>
        <w:t xml:space="preserve"> sukladno odredbi čl. 444. st. 2. </w:t>
      </w:r>
      <w:r w:rsidR="00032A0A" w:rsidRPr="00032A0A">
        <w:rPr>
          <w:rFonts w:eastAsiaTheme="minorHAnsi"/>
          <w:lang w:eastAsia="en-US"/>
        </w:rPr>
        <w:t>Stečajnog zakona („Narodne</w:t>
      </w:r>
      <w:r w:rsidR="00032A0A">
        <w:rPr>
          <w:rFonts w:eastAsiaTheme="minorHAnsi"/>
          <w:lang w:eastAsia="en-US"/>
        </w:rPr>
        <w:t xml:space="preserve"> novine“ broj 71/15; dalje SZ</w:t>
      </w:r>
      <w:r w:rsidR="00032A0A" w:rsidRPr="00032A0A">
        <w:rPr>
          <w:rFonts w:eastAsiaTheme="minorHAnsi"/>
          <w:lang w:eastAsia="en-US"/>
        </w:rPr>
        <w:t>)</w:t>
      </w:r>
      <w:r w:rsidRPr="00AA2378">
        <w:rPr>
          <w:rFonts w:cstheme="minorBidi" w:eastAsiaTheme="minorHAnsi"/>
          <w:szCs w:val="22"/>
          <w:lang w:eastAsia="en-US"/>
        </w:rPr>
        <w:t xml:space="preserve">. </w:t>
      </w:r>
    </w:p>
    <w:p w:rsidRDefault="00AA2378" w:rsidP="00AA2378" w:rsidR="00AA2378" w:rsidRPr="00AA2378">
      <w:pPr>
        <w:spacing w:before="200"/>
        <w:ind w:firstLine="709"/>
        <w:jc w:val="both"/>
        <w:rPr>
          <w:rFonts w:cstheme="minorBidi" w:eastAsiaTheme="minorHAnsi"/>
          <w:szCs w:val="22"/>
          <w:lang w:eastAsia="en-US"/>
        </w:rPr>
      </w:pPr>
      <w:r w:rsidRPr="00AA2378">
        <w:rPr>
          <w:rFonts w:cstheme="minorBidi" w:eastAsiaTheme="minorHAnsi"/>
          <w:szCs w:val="22"/>
          <w:lang w:eastAsia="en-US"/>
        </w:rPr>
        <w:lastRenderedPageBreak/>
        <w:t xml:space="preserve">U prijedlogu se navodi da dužnik na dan 1. rujna 2015. godine u Očevidniku redoslijeda osnova za plaćanje ima evidentirane neizvršene osnove za plaćanje u neprekinutom razdoblju od 516 dana, u ukupnom iznosu od 43.542,65 kn, kao i da prema podacima koji su dostavljeni od Hrvatskog zavoda za mirovinsko osiguranje, dužnik ima 1 zaposlenog. Predlagatelj ističe da ne raspolaže sa drugim podacima o imovini dužnika. </w:t>
      </w:r>
    </w:p>
    <w:p w:rsidRDefault="00B32D61" w:rsidP="00B10E64" w:rsidR="00B32D61">
      <w:pPr>
        <w:spacing w:before="200"/>
        <w:ind w:firstLine="703"/>
        <w:jc w:val="both"/>
        <w:rPr>
          <w:color w:val="000000"/>
        </w:rPr>
      </w:pPr>
      <w:r>
        <w:rPr>
          <w:color w:val="000000"/>
        </w:rPr>
        <w:t xml:space="preserve">Rješenjem ovog suda poslovni broj </w:t>
      </w:r>
      <w:r w:rsidR="00791D5A">
        <w:rPr>
          <w:color w:val="000000"/>
        </w:rPr>
        <w:t xml:space="preserve">11. </w:t>
      </w:r>
      <w:r>
        <w:rPr>
          <w:color w:val="000000"/>
        </w:rPr>
        <w:t>St-</w:t>
      </w:r>
      <w:r w:rsidR="00AA2378">
        <w:rPr>
          <w:color w:val="000000"/>
        </w:rPr>
        <w:t>732/2016 od 10. listopada 2016</w:t>
      </w:r>
      <w:r>
        <w:rPr>
          <w:color w:val="000000"/>
        </w:rPr>
        <w:t xml:space="preserve">. godine pokrenut je postupak radi utvrđenja uvjeta za otvaranje stečajnog postupka (prethodni postupak) i određeno ročište radi </w:t>
      </w:r>
      <w:r w:rsidR="00791D5A">
        <w:rPr>
          <w:color w:val="000000"/>
        </w:rPr>
        <w:t>očitovanja</w:t>
      </w:r>
      <w:r>
        <w:rPr>
          <w:color w:val="000000"/>
        </w:rPr>
        <w:t xml:space="preserve"> o prijedlogu </w:t>
      </w:r>
      <w:r w:rsidR="00791D5A">
        <w:rPr>
          <w:color w:val="000000"/>
        </w:rPr>
        <w:t xml:space="preserve">za otvaranje stečajnog postupka za dan </w:t>
      </w:r>
      <w:r w:rsidR="00AA2378" w:rsidRPr="00AA2378">
        <w:rPr>
          <w:color w:val="000000"/>
        </w:rPr>
        <w:t>2. prosinca 2016. godine</w:t>
      </w:r>
      <w:r w:rsidR="00791D5A">
        <w:rPr>
          <w:color w:val="000000"/>
        </w:rPr>
        <w:t>.</w:t>
      </w:r>
    </w:p>
    <w:p w:rsidRDefault="00AA2378" w:rsidP="00AA2378" w:rsidR="00AA2378">
      <w:pPr>
        <w:spacing w:before="200"/>
        <w:ind w:firstLine="703"/>
        <w:jc w:val="both"/>
        <w:rPr>
          <w:color w:val="000000"/>
        </w:rPr>
      </w:pPr>
      <w:r>
        <w:rPr>
          <w:color w:val="000000"/>
        </w:rPr>
        <w:t>Na predmetno ročište pristupio je zastupnik po zakonu dužnika Rajko Sabljić koji je izjavio da</w:t>
      </w:r>
      <w:r w:rsidRPr="00AA2378">
        <w:rPr>
          <w:color w:val="000000"/>
        </w:rPr>
        <w:t xml:space="preserve"> nije suglasan s prijedlogom FINE za otvaranje stečajnog postupka nad dužnikom RETEGO j.d.o.o. </w:t>
      </w:r>
      <w:r>
        <w:rPr>
          <w:color w:val="000000"/>
        </w:rPr>
        <w:t>D</w:t>
      </w:r>
      <w:r w:rsidRPr="00AA2378">
        <w:rPr>
          <w:color w:val="000000"/>
        </w:rPr>
        <w:t>užnik</w:t>
      </w:r>
      <w:r>
        <w:rPr>
          <w:color w:val="000000"/>
        </w:rPr>
        <w:t xml:space="preserve"> da</w:t>
      </w:r>
      <w:r w:rsidRPr="00AA2378">
        <w:rPr>
          <w:color w:val="000000"/>
        </w:rPr>
        <w:t xml:space="preserve"> ima prema trećim osobama potraživan</w:t>
      </w:r>
      <w:r>
        <w:rPr>
          <w:color w:val="000000"/>
        </w:rPr>
        <w:t>ja koja premašuju iznos blokade</w:t>
      </w:r>
      <w:r w:rsidRPr="00AA2378">
        <w:rPr>
          <w:color w:val="000000"/>
        </w:rPr>
        <w:t xml:space="preserve"> te da je uvjeren da bi u jednom kraćem roku ta dugovanja mogao podmiriti i to u cijelosti</w:t>
      </w:r>
      <w:r>
        <w:rPr>
          <w:color w:val="000000"/>
        </w:rPr>
        <w:t>, slijedom čega je predložio</w:t>
      </w:r>
      <w:r w:rsidRPr="00AA2378">
        <w:rPr>
          <w:color w:val="000000"/>
        </w:rPr>
        <w:t xml:space="preserve"> odgodu ročišta. </w:t>
      </w:r>
      <w:r>
        <w:rPr>
          <w:color w:val="000000"/>
        </w:rPr>
        <w:t>P</w:t>
      </w:r>
      <w:r w:rsidRPr="00AA2378">
        <w:rPr>
          <w:color w:val="000000"/>
        </w:rPr>
        <w:t>isano izvješće o financijskom gospodarskom stanju dužnika te popis imovine i obveza</w:t>
      </w:r>
      <w:r>
        <w:rPr>
          <w:color w:val="000000"/>
        </w:rPr>
        <w:t xml:space="preserve"> da nije dostavio</w:t>
      </w:r>
      <w:r w:rsidRPr="00AA2378">
        <w:rPr>
          <w:color w:val="000000"/>
        </w:rPr>
        <w:t xml:space="preserve"> iz razloga što je u tom razdoblju bio bolestan (trovanje hranom), ali </w:t>
      </w:r>
      <w:r>
        <w:rPr>
          <w:color w:val="000000"/>
        </w:rPr>
        <w:t>se obvezao</w:t>
      </w:r>
      <w:r w:rsidRPr="00AA2378">
        <w:rPr>
          <w:color w:val="000000"/>
        </w:rPr>
        <w:t xml:space="preserve"> istu dokumentaciju dos</w:t>
      </w:r>
      <w:r>
        <w:rPr>
          <w:color w:val="000000"/>
        </w:rPr>
        <w:t>taviti u najkraćem mogućem roku. Ročište radi očitovanja o prijedlogu za otvaranje stečajnog postupka je zaključeno, a ročište radi rasprave o pretpostavkama za otvaranje stečajnog postupka određeno je za dan 6. veljače 2017. godine.</w:t>
      </w:r>
    </w:p>
    <w:p w:rsidRDefault="00AA2378" w:rsidP="00AA2378" w:rsidR="00AA2378">
      <w:pPr>
        <w:spacing w:before="200"/>
        <w:ind w:firstLine="703"/>
        <w:jc w:val="both"/>
        <w:rPr>
          <w:color w:val="000000"/>
        </w:rPr>
      </w:pPr>
      <w:r>
        <w:rPr>
          <w:color w:val="000000"/>
        </w:rPr>
        <w:t xml:space="preserve">Na ročište od 6. veljače 2017. godine ponovno je pristupio zastupnik po zakonu dužnika navodeći da se i dalje protivi prijedlogu FINA-e za otvaranjem stečajnog postupka nad dužnikom. Budući FINA do dana održavanja predmetnog ročišta nije dostavila potvrdu </w:t>
      </w:r>
      <w:r w:rsidR="00073D39">
        <w:rPr>
          <w:color w:val="000000"/>
        </w:rPr>
        <w:t>u smislu odredbe čl. 6. Stečajnog zakona, predmetno ročište odgođeno je za dan 6. ožujka 2017.  godine.</w:t>
      </w:r>
    </w:p>
    <w:p w:rsidRDefault="00791A9B" w:rsidP="00AA2378" w:rsidR="00791A9B">
      <w:pPr>
        <w:spacing w:before="200"/>
        <w:ind w:firstLine="703"/>
        <w:jc w:val="both"/>
        <w:rPr>
          <w:color w:val="000000"/>
        </w:rPr>
      </w:pPr>
      <w:r>
        <w:rPr>
          <w:color w:val="000000"/>
        </w:rPr>
        <w:t xml:space="preserve">Na ročište radi rasprave od pretpostavkama za otvaranje stečajnog postupka održanom dana 6. ožujka 2017. godine zastupnik po zakonu dužnika nije pristupio, a niti je dostavio </w:t>
      </w:r>
      <w:r w:rsidRPr="00C24990">
        <w:rPr>
          <w:color w:val="000000"/>
        </w:rPr>
        <w:t>pisano izvješće o financij</w:t>
      </w:r>
      <w:r>
        <w:rPr>
          <w:color w:val="000000"/>
        </w:rPr>
        <w:t xml:space="preserve">sko-gospodarskom stanju te </w:t>
      </w:r>
      <w:r w:rsidRPr="00C24990">
        <w:rPr>
          <w:color w:val="000000"/>
        </w:rPr>
        <w:t>popis imovine i obveza dužnika</w:t>
      </w:r>
      <w:r w:rsidRPr="00791D5A">
        <w:rPr>
          <w:color w:val="000000"/>
        </w:rPr>
        <w:t>.</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xml:space="preserve">. st. 1. </w:t>
      </w:r>
      <w:r w:rsidR="00500A9E">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bilo moguće utvrditi status i stanje obveza dužnika, stanje imovine dužnika i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073D39">
        <w:rPr>
          <w:rFonts w:cs="Times New Roman" w:hAnsi="Times New Roman" w:ascii="Times New Roman"/>
          <w:sz w:val="24"/>
          <w:szCs w:val="24"/>
        </w:rPr>
        <w:t>i</w:t>
      </w:r>
      <w:r w:rsidR="00E36906">
        <w:rPr>
          <w:rFonts w:cs="Times New Roman" w:hAnsi="Times New Roman" w:ascii="Times New Roman"/>
          <w:sz w:val="24"/>
          <w:szCs w:val="24"/>
        </w:rPr>
        <w:t xml:space="preserve"> stečajn</w:t>
      </w:r>
      <w:r w:rsidR="00073D39">
        <w:rPr>
          <w:rFonts w:cs="Times New Roman" w:hAnsi="Times New Roman" w:ascii="Times New Roman"/>
          <w:sz w:val="24"/>
          <w:szCs w:val="24"/>
        </w:rPr>
        <w:t>i</w:t>
      </w:r>
      <w:r w:rsidR="00E36906">
        <w:rPr>
          <w:rFonts w:cs="Times New Roman" w:hAnsi="Times New Roman" w:ascii="Times New Roman"/>
          <w:sz w:val="24"/>
          <w:szCs w:val="24"/>
        </w:rPr>
        <w:t xml:space="preserve"> </w:t>
      </w:r>
      <w:r w:rsidRPr="005F6849">
        <w:rPr>
          <w:rFonts w:cs="Times New Roman" w:hAnsi="Times New Roman" w:ascii="Times New Roman"/>
          <w:sz w:val="24"/>
          <w:szCs w:val="24"/>
        </w:rPr>
        <w:t xml:space="preserve">upravitelj </w:t>
      </w:r>
      <w:r w:rsidR="00073D39" w:rsidRPr="00073D39">
        <w:rPr>
          <w:rFonts w:cs="Times New Roman" w:hAnsi="Times New Roman" w:ascii="Times New Roman"/>
          <w:sz w:val="24"/>
          <w:szCs w:val="24"/>
        </w:rPr>
        <w:t xml:space="preserve">Dragan Josip Knežević </w:t>
      </w:r>
      <w:r w:rsidRPr="005F6849">
        <w:rPr>
          <w:rFonts w:cs="Times New Roman" w:hAnsi="Times New Roman" w:ascii="Times New Roman"/>
          <w:sz w:val="24"/>
          <w:szCs w:val="24"/>
        </w:rPr>
        <w:t>imenovan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944463" w:rsidR="00624775">
      <w:pPr>
        <w:jc w:val="center"/>
      </w:pPr>
      <w:r w:rsidRPr="00D25C4A">
        <w:t>U Spli</w:t>
      </w:r>
      <w:r w:rsidR="00571EFF" w:rsidRPr="00D25C4A">
        <w:t xml:space="preserve">tu, </w:t>
      </w:r>
      <w:r w:rsidR="00791A9B">
        <w:t>7</w:t>
      </w:r>
      <w:r w:rsidR="00AC67E7">
        <w:t>. ožujka</w:t>
      </w:r>
      <w:r w:rsidR="00B10E64">
        <w:t xml:space="preserve"> 2017</w:t>
      </w:r>
      <w:r w:rsidR="00571EFF" w:rsidRPr="00D25C4A">
        <w:t>. godine</w:t>
      </w:r>
    </w:p>
    <w:p w:rsidRDefault="00274174" w:rsidP="00E36906" w:rsidR="00274174">
      <w:pPr>
        <w:ind w:left="6372"/>
        <w:jc w:val="center"/>
      </w:pPr>
    </w:p>
    <w:p w:rsidRDefault="0033288D" w:rsidP="00E36906" w:rsidR="0033288D">
      <w:pPr>
        <w:ind w:left="6372"/>
        <w:jc w:val="center"/>
      </w:pPr>
      <w:r>
        <w:t>SUTKINJA</w:t>
      </w:r>
    </w:p>
    <w:p w:rsidRDefault="0033288D" w:rsidP="00E36906" w:rsidR="0033288D">
      <w:pPr>
        <w:pStyle w:val="Tijeloteksta"/>
        <w:ind w:left="6372"/>
        <w:jc w:val="center"/>
      </w:pPr>
      <w:r>
        <w:t>ANA GOLUB GRUIĆ</w:t>
      </w:r>
    </w:p>
    <w:p w:rsidRDefault="00E36906" w:rsidP="00E36906" w:rsidR="00E36906">
      <w:pPr>
        <w:pStyle w:val="Tijeloteksta"/>
        <w:ind w:left="6372"/>
        <w:jc w:val="center"/>
      </w:pPr>
    </w:p>
    <w:p w:rsidRDefault="0033288D" w:rsidP="0033288D" w:rsidR="0033288D">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33288D" w:rsidP="0033288D" w:rsidR="0033288D">
      <w:pPr>
        <w:spacing w:before="100"/>
        <w:jc w:val="both"/>
      </w:pPr>
      <w:r>
        <w:t xml:space="preserve">DNA: </w:t>
      </w:r>
    </w:p>
    <w:p w:rsidRDefault="0033288D" w:rsidP="0033288D" w:rsidR="0033288D">
      <w:pPr>
        <w:pStyle w:val="Odlomakpopisa"/>
        <w:numPr>
          <w:ilvl w:val="0"/>
          <w:numId w:val="12"/>
        </w:numPr>
        <w:jc w:val="both"/>
      </w:pPr>
      <w:r>
        <w:t>predlagatelju – 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E36906" w:rsidP="0033288D" w:rsidR="0033288D">
      <w:pPr>
        <w:pStyle w:val="Odlomakpopisa"/>
        <w:numPr>
          <w:ilvl w:val="0"/>
          <w:numId w:val="12"/>
        </w:numPr>
        <w:jc w:val="both"/>
      </w:pPr>
      <w:r>
        <w:t>privremeno</w:t>
      </w:r>
      <w:r w:rsidR="00073D39">
        <w:t>m</w:t>
      </w:r>
      <w:r w:rsidR="0033288D">
        <w:t xml:space="preserve"> stečajno</w:t>
      </w:r>
      <w:r w:rsidR="00073D39">
        <w:t>m upravitelju</w:t>
      </w:r>
    </w:p>
    <w:p w:rsidRDefault="0033288D" w:rsidP="0033288D"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Županijskom državnom odvjetništvu u Splitu</w:t>
      </w:r>
    </w:p>
    <w:p w:rsidRDefault="0033288D" w:rsidP="0033288D" w:rsidR="0033288D">
      <w:pPr>
        <w:pStyle w:val="Odlomakpopisa"/>
        <w:numPr>
          <w:ilvl w:val="0"/>
          <w:numId w:val="12"/>
        </w:numPr>
        <w:jc w:val="both"/>
      </w:pPr>
      <w:r>
        <w:t>Ministarstvo financija, Porezna uprava, Ispostava Split</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ED3E68">
      <w:rPr>
        <w:rStyle w:val="Brojstranice"/>
        <w:noProof/>
      </w:rPr>
      <w:t>3</w:t>
    </w:r>
    <w:r>
      <w:rPr>
        <w:rStyle w:val="Brojstranice"/>
      </w:rPr>
      <w:fldChar w:fldCharType="end"/>
    </w:r>
  </w:p>
  <w:p w:rsidRDefault="002C052E" w:rsidR="002C052E">
    <w:pPr>
      <w:pStyle w:val="Zaglavlje"/>
    </w:pPr>
  </w:p>
  <w:p w:rsidRDefault="00622B52" w:rsidP="00622B52" w:rsidR="00622B52">
    <w:pPr>
      <w:pStyle w:val="Zaglavlje"/>
      <w:jc w:val="right"/>
    </w:pPr>
    <w:r>
      <w:t>11. St-</w:t>
    </w:r>
    <w:r w:rsidR="00AA2378">
      <w:t>732</w:t>
    </w:r>
    <w:r>
      <w:t>/2016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AA2378">
      <w:t>732</w:t>
    </w:r>
    <w:r w:rsidR="00791D5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2A0A"/>
    <w:rsid w:val="00036386"/>
    <w:rsid w:val="00044534"/>
    <w:rsid w:val="00073D39"/>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4936"/>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10B43"/>
    <w:rsid w:val="00317000"/>
    <w:rsid w:val="00322DED"/>
    <w:rsid w:val="00326A90"/>
    <w:rsid w:val="0033288D"/>
    <w:rsid w:val="00334F76"/>
    <w:rsid w:val="003370AF"/>
    <w:rsid w:val="00337473"/>
    <w:rsid w:val="00337E7C"/>
    <w:rsid w:val="0034751D"/>
    <w:rsid w:val="00376375"/>
    <w:rsid w:val="003948F1"/>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6B4C"/>
    <w:rsid w:val="005B7DF7"/>
    <w:rsid w:val="005C0FD5"/>
    <w:rsid w:val="005D2A88"/>
    <w:rsid w:val="005E33DE"/>
    <w:rsid w:val="005F0FF0"/>
    <w:rsid w:val="005F6849"/>
    <w:rsid w:val="006045CF"/>
    <w:rsid w:val="00615BDB"/>
    <w:rsid w:val="00622B52"/>
    <w:rsid w:val="00624775"/>
    <w:rsid w:val="00625C97"/>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44D51"/>
    <w:rsid w:val="007557C2"/>
    <w:rsid w:val="00760AFF"/>
    <w:rsid w:val="0076471E"/>
    <w:rsid w:val="00770D0C"/>
    <w:rsid w:val="00773597"/>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05F49"/>
    <w:rsid w:val="00A1784B"/>
    <w:rsid w:val="00A25FC5"/>
    <w:rsid w:val="00A44245"/>
    <w:rsid w:val="00A67C46"/>
    <w:rsid w:val="00A82F19"/>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7242A"/>
    <w:rsid w:val="00D83F7C"/>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36906"/>
    <w:rsid w:val="00E40216"/>
    <w:rsid w:val="00E439F9"/>
    <w:rsid w:val="00E4525D"/>
    <w:rsid w:val="00E47AF4"/>
    <w:rsid w:val="00E52E3C"/>
    <w:rsid w:val="00E5386F"/>
    <w:rsid w:val="00E56551"/>
    <w:rsid w:val="00E61F7E"/>
    <w:rsid w:val="00E77C4A"/>
    <w:rsid w:val="00EA3831"/>
    <w:rsid w:val="00EB4356"/>
    <w:rsid w:val="00EB61A8"/>
    <w:rsid w:val="00ED3E6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ED3E68"/>
    <w:rPr>
      <w:color w:val="808080"/>
      <w:bdr w:space="0" w:sz="0" w:color="auto" w:val="none"/>
      <w:shd w:fill="auto" w:color="auto" w:val="clear"/>
    </w:rPr>
  </w:style>
  <w:style w:customStyle="true" w:styleId="eSPISCCParagraphDefaultFont" w:type="character">
    <w:name w:val="eSPIS_CC_Paragraph Default Font"/>
    <w:basedOn w:val="Zadanifontodlomka"/>
    <w:rsid w:val="00ED3E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3E68"/>
    <w:rPr>
      <w:bdr w:space="0" w:sz="0" w:color="auto" w:val="none"/>
      <w:shd w:fill="FFFFCC" w:color="auto" w:val="clear"/>
      <w:lang w:val="hr-HR"/>
    </w:rPr>
  </w:style>
  <w:style w:customStyle="true" w:styleId="PozadinaSvijetloCrvena" w:type="character">
    <w:name w:val="Pozadina_SvijetloCrvena"/>
    <w:basedOn w:val="eSPISCCParagraphDefaultFont"/>
    <w:rsid w:val="00ED3E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3E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ED3E68"/>
    <w:rPr>
      <w:color w:val="808080"/>
      <w:bdr w:color="auto" w:space="0" w:sz="0" w:val="none"/>
      <w:shd w:color="auto" w:fill="auto" w:val="clear"/>
    </w:rPr>
  </w:style>
  <w:style w:customStyle="1" w:styleId="eSPISCCParagraphDefaultFont" w:type="character">
    <w:name w:val="eSPIS_CC_Paragraph Default Font"/>
    <w:basedOn w:val="Zadanifontodlomka"/>
    <w:rsid w:val="00ED3E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3E68"/>
    <w:rPr>
      <w:bdr w:color="auto" w:space="0" w:sz="0" w:val="none"/>
      <w:shd w:color="auto" w:fill="FFFFCC" w:val="clear"/>
      <w:lang w:val="hr-HR"/>
    </w:rPr>
  </w:style>
  <w:style w:customStyle="1" w:styleId="PozadinaSvijetloCrvena" w:type="character">
    <w:name w:val="Pozadina_SvijetloCrvena"/>
    <w:basedOn w:val="eSPISCCParagraphDefaultFont"/>
    <w:rsid w:val="00ED3E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3E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732</izvorni_sadrzaj>
    <derivirana_varijabla naziv="DomainObject.Predmet.Broj_1">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St-732/2016</izvorni_sadrzaj>
    <derivirana_varijabla naziv="DomainObject.Predmet.OznakaBroj_1">St-732/2016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RETEGO j.d.o.o. za proizvodnju ventilacijskih uređaja</izvorni_sadrzaj>
    <derivirana_varijabla naziv="DomainObject.Predmet.ProtustrankaFormated_1">  RETEGO j.d.o.o. za proizvodnju ventilacijskih uređaja</derivirana_varijabla>
  </DomainObject.Predmet.ProtustrankaFormated>
  <DomainObject.Predmet.ProtustrankaFormatedOIB>
    <izvorni_sadrzaj>  RETEGO j.d.o.o. za proizvodnju ventilacijskih uređaja, OIB 18707292978</izvorni_sadrzaj>
    <derivirana_varijabla naziv="DomainObject.Predmet.ProtustrankaFormatedOIB_1">  RETEGO j.d.o.o. za proizvodnju ventilacijskih uređaja, OIB 18707292978</derivirana_varijabla>
  </DomainObject.Predmet.ProtustrankaFormatedOIB>
  <DomainObject.Predmet.ProtustrankaFormatedWithAdress>
    <izvorni_sadrzaj> RETEGO j.d.o.o. za proizvodnju ventilacijskih uređaja, Fra Rajmunda Rudeža 1, 21260 Imotski</izvorni_sadrzaj>
    <derivirana_varijabla naziv="DomainObject.Predmet.ProtustrankaFormatedWithAdress_1"> RETEGO j.d.o.o. za proizvodnju ventilacijskih uređaja, Fra Rajmunda Rudeža 1, 21260 Imotski</derivirana_varijabla>
  </DomainObject.Predmet.ProtustrankaFormatedWithAdress>
  <DomainObject.Predmet.ProtustrankaFormatedWithAdressOIB>
    <izvorni_sadrzaj> RETEGO j.d.o.o. za proizvodnju ventilacijskih uređaja, OIB 18707292978, Fra Rajmunda Rudeža 1, 21260 Imotski</izvorni_sadrzaj>
    <derivirana_varijabla naziv="DomainObject.Predmet.ProtustrankaFormatedWithAdressOIB_1"> RETEGO j.d.o.o. za proizvodnju ventilacijskih uređaja, OIB 18707292978, Fra Rajmunda Rudeža 1, 21260 Imotski</derivirana_varijabla>
  </DomainObject.Predmet.ProtustrankaFormatedWithAdressOIB>
  <DomainObject.Predmet.ProtustrankaWithAdress>
    <izvorni_sadrzaj>RETEGO j.d.o.o. za proizvodnju ventilacijskih uređaja Fra Rajmunda Rudeža 1, 21260 Imotski</izvorni_sadrzaj>
    <derivirana_varijabla naziv="DomainObject.Predmet.ProtustrankaWithAdress_1">RETEGO j.d.o.o. za proizvodnju ventilacijskih uređaja Fra Rajmunda Rudeža 1, 21260 Imotski</derivirana_varijabla>
  </DomainObject.Predmet.ProtustrankaWithAdress>
  <DomainObject.Predmet.ProtustrankaWithAdressOIB>
    <izvorni_sadrzaj>RETEGO j.d.o.o. za proizvodnju ventilacijskih uređaja, OIB 18707292978, Fra Rajmunda Rudeža 1, 21260 Imotski</izvorni_sadrzaj>
    <derivirana_varijabla naziv="DomainObject.Predmet.ProtustrankaWithAdressOIB_1">RETEGO j.d.o.o. za proizvodnju ventilacijskih uređaja, OIB 18707292978, Fra Rajmunda Rudeža 1, 21260 Imotski</derivirana_varijabla>
  </DomainObject.Predmet.ProtustrankaWithAdressOIB>
  <DomainObject.Predmet.ProtustrankaNazivFormated>
    <izvorni_sadrzaj>RETEGO j.d.o.o. za proizvodnju ventilacijskih uređaja</izvorni_sadrzaj>
    <derivirana_varijabla naziv="DomainObject.Predmet.ProtustrankaNazivFormated_1">RETEGO j.d.o.o. za proizvodnju ventilacijskih uređaja</derivirana_varijabla>
  </DomainObject.Predmet.ProtustrankaNazivFormated>
  <DomainObject.Predmet.ProtustrankaNazivFormatedOIB>
    <izvorni_sadrzaj>RETEGO j.d.o.o. za proizvodnju ventilacijskih uređaja, OIB 18707292978</izvorni_sadrzaj>
    <derivirana_varijabla naziv="DomainObject.Predmet.ProtustrankaNazivFormatedOIB_1">RETEGO j.d.o.o. za proizvodnju ventilacijskih uređaja, OIB 18707292978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43542.65</izvorni_sadrzaj>
    <derivirana_varijabla naziv="DomainObject.Predmet.TrenutnaVrijednost_1">43542.65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RETEGO j.d.o.o. za proizvodnju ventilacijskih uređaja</item>
    </izvorni_sadrzaj>
    <derivirana_varijabla naziv="DomainObject.Predmet.ProtuStrankaListFormated_1">
      <item>RETEGO j.d.o.o. za proizvodnju ventilacijskih uređaja</item>
    </derivirana_varijabla>
  </DomainObject.Predmet.ProtuStrankaListFormated>
  <DomainObject.Predmet.ProtuStrankaListFormatedOIB>
    <izvorni_sadrzaj>
      <item>RETEGO j.d.o.o. za proizvodnju ventilacijskih uređaja, OIB 18707292978</item>
    </izvorni_sadrzaj>
    <derivirana_varijabla naziv="DomainObject.Predmet.ProtuStrankaListFormatedOIB_1">
      <item>RETEGO j.d.o.o. za proizvodnju ventilacijskih uređaja, OIB 18707292978</item>
    </derivirana_varijabla>
  </DomainObject.Predmet.ProtuStrankaListFormatedOIB>
  <DomainObject.Predmet.ProtuStrankaListFormatedWithAdress>
    <izvorni_sadrzaj>
      <item>RETEGO j.d.o.o. za proizvodnju ventilacijskih uređaja, Fra Rajmunda Rudeža 1, 21260 Imotski</item>
    </izvorni_sadrzaj>
    <derivirana_varijabla naziv="DomainObject.Predmet.ProtuStrankaListFormatedWithAdress_1">
      <item>RETEGO j.d.o.o. za proizvodnju ventilacijskih uređaja, Fra Rajmunda Rudeža 1, 21260 Imotski</item>
    </derivirana_varijabla>
  </DomainObject.Predmet.ProtuStrankaListFormatedWithAdress>
  <DomainObject.Predmet.ProtuStrankaListFormatedWithAdressOIB>
    <izvorni_sadrzaj>
      <item>RETEGO j.d.o.o. za proizvodnju ventilacijskih uređaja, OIB 18707292978, Fra Rajmunda Rudeža 1, 21260 Imotski</item>
    </izvorni_sadrzaj>
    <derivirana_varijabla naziv="DomainObject.Predmet.ProtuStrankaListFormatedWithAdressOIB_1">
      <item>RETEGO j.d.o.o. za proizvodnju ventilacijskih uređaja, OIB 18707292978, Fra Rajmunda Rudeža 1, 21260 Imotski</item>
    </derivirana_varijabla>
  </DomainObject.Predmet.ProtuStrankaListFormatedWithAdressOIB>
  <DomainObject.Predmet.ProtuStrankaListNazivFormated>
    <izvorni_sadrzaj>
      <item>RETEGO j.d.o.o. za proizvodnju ventilacijskih uređaja</item>
    </izvorni_sadrzaj>
    <derivirana_varijabla naziv="DomainObject.Predmet.ProtuStrankaListNazivFormated_1">
      <item>RETEGO j.d.o.o. za proizvodnju ventilacijskih uređaja</item>
    </derivirana_varijabla>
  </DomainObject.Predmet.ProtuStrankaListNazivFormated>
  <DomainObject.Predmet.ProtuStrankaListNazivFormatedOIB>
    <izvorni_sadrzaj>
      <item>RETEGO j.d.o.o. za proizvodnju ventilacijskih uređaja, OIB 18707292978</item>
    </izvorni_sadrzaj>
    <derivirana_varijabla naziv="DomainObject.Predmet.ProtuStrankaListNazivFormatedOIB_1">
      <item>RETEGO j.d.o.o. za proizvodnju ventilacijskih uređaja, OIB 18707292978</item>
    </derivirana_varijabla>
  </DomainObject.Predmet.ProtuStrankaListNazivFormatedOIB>
  <DomainObject.Predmet.OstaliListFormated>
    <izvorni_sadrzaj>
      <item>Rajko Sabljić</item>
    </izvorni_sadrzaj>
    <derivirana_varijabla naziv="DomainObject.Predmet.OstaliListFormated_1">
      <item>Rajko Sabljić</item>
    </derivirana_varijabla>
  </DomainObject.Predmet.OstaliListFormated>
  <DomainObject.Predmet.OstaliListFormatedOIB>
    <izvorni_sadrzaj>
      <item>Rajko Sabljić, OIB 76179003810</item>
    </izvorni_sadrzaj>
    <derivirana_varijabla naziv="DomainObject.Predmet.OstaliListFormatedOIB_1">
      <item>Rajko Sabljić, OIB 76179003810</item>
    </derivirana_varijabla>
  </DomainObject.Predmet.OstaliListFormatedOIB>
  <DomainObject.Predmet.OstaliListFormatedWithAdress>
    <izvorni_sadrzaj>
      <item>Rajko Sabljić, Vinka Draganje 23, 21000 Split</item>
    </izvorni_sadrzaj>
    <derivirana_varijabla naziv="DomainObject.Predmet.OstaliListFormatedWithAdress_1">
      <item>Rajko Sabljić, Vinka Draganje 23, 21000 Split</item>
    </derivirana_varijabla>
  </DomainObject.Predmet.OstaliListFormatedWithAdress>
  <DomainObject.Predmet.OstaliListFormatedWithAdressOIB>
    <izvorni_sadrzaj>
      <item>Rajko Sabljić, OIB 76179003810, Vinka Draganje 23, 21000 Split</item>
    </izvorni_sadrzaj>
    <derivirana_varijabla naziv="DomainObject.Predmet.OstaliListFormatedWithAdressOIB_1">
      <item>Rajko Sabljić, OIB 76179003810, Vinka Draganje 23, 21000 Split</item>
    </derivirana_varijabla>
  </DomainObject.Predmet.OstaliListFormatedWithAdressOIB>
  <DomainObject.Predmet.OstaliListNazivFormated>
    <izvorni_sadrzaj>
      <item>Rajko Sabljić</item>
    </izvorni_sadrzaj>
    <derivirana_varijabla naziv="DomainObject.Predmet.OstaliListNazivFormated_1">
      <item>Rajko Sabljić</item>
    </derivirana_varijabla>
  </DomainObject.Predmet.OstaliListNazivFormated>
  <DomainObject.Predmet.OstaliListNazivFormatedOIB>
    <izvorni_sadrzaj>
      <item>Rajko Sabljić, OIB 76179003810</item>
    </izvorni_sadrzaj>
    <derivirana_varijabla naziv="DomainObject.Predmet.OstaliListNazivFormatedOIB_1">
      <item>Rajko Sabljić, OIB 76179003810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RETEGO j.d.o.o. za proizvodnju ventilacijskih uređaja</izvorni_sadrzaj>
    <derivirana_varijabla naziv="DomainObject.Predmet.ProtustrankaIDrugi_1">RETEGO j.d.o.o. za proizvodnju ventilacijskih uređaja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RETEGO j.d.o.o. za proizvodnju ventilacijskih uređaja, OIB 18707292978, Fra Rajmunda Rudeža 1, 21260 Imotski</izvorni_sadrzaj>
    <derivirana_varijabla naziv="DomainObject.Predmet.ProtustrankaIDrugiAdressOIB_1">RETEGO j.d.o.o. za proizvodnju ventilacijskih uređaja, OIB 18707292978, Fra Rajmunda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RETEGO j.d.o.o. za proizvodnju ventilacijskih uređaja</item>
      <item>FINANCIJSKA AGENCIJA, RC SPLIT</item>
      <item>Rajko Sabljić</item>
    </izvorni_sadrzaj>
    <derivirana_varijabla naziv="DomainObject.Predmet.SudioniciListNaziv_1">
      <item>RETEGO j.d.o.o. za proizvodnju ventilacijskih uređaja</item>
      <item>FINANCIJSKA AGENCIJA, RC SPLIT</item>
      <item>Rajko Sabljić</item>
    </derivirana_varijabla>
  </DomainObject.Predmet.SudioniciListNaziv>
  <DomainObject.Predmet.SudioniciListAdressOIB>
    <izvorni_sadrzaj>
      <item>RETEGO j.d.o.o. za proizvodnju ventilacijskih uređaja, OIB 18707292978, Fra Rajmunda Rudeža 1,21260 Imotski</item>
      <item>FINANCIJSKA AGENCIJA, RC SPLIT, OIB 85821130368, Mažuranićevo šetalište 24 b,21000 Split</item>
      <item>Rajko Sabljić, OIB 76179003810, Vinka Draganje 23,21000 Split</item>
    </izvorni_sadrzaj>
    <derivirana_varijabla naziv="DomainObject.Predmet.SudioniciListAdressOIB_1">
      <item>RETEGO j.d.o.o. za proizvodnju ventilacijskih uređaja, OIB 18707292978, Fra Rajmunda Rudeža 1,21260 Imotski</item>
      <item>FINANCIJSKA AGENCIJA, RC SPLIT, OIB 85821130368, Mažuranićevo šetalište 24 b,21000 Split</item>
      <item>Rajko Sabljić, OIB 76179003810, Vinka Draganje 23,21000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18707292978</item>
      <item>, OIB 85821130368</item>
      <item>, OIB 76179003810</item>
    </izvorni_sadrzaj>
    <derivirana_varijabla naziv="DomainObject.Predmet.SudioniciListNazivOIB_1">
      <item>, OIB 18707292978</item>
      <item>, OIB 85821130368</item>
      <item>, OIB 76179003810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F3B7D1-BF22-44F9-8AD2-BD6426B67E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1111</properties:Words>
  <properties:Characters>6357</properties:Characters>
  <properties:Lines>122</properties:Lines>
  <properties:Paragraphs>44</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2017-03-06T08:07:00Z</cp:lastPrinted>
  <dcterms:modified xmlns:xsi="http://www.w3.org/2001/XMLSchema-instance" xsi:type="dcterms:W3CDTF">2017-03-07T07:22:00Z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