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c4fc" w14:paraId="afdc4fc" w:rsidRDefault="00F4154C" w:rsidP="00F4154C" w:rsidR="00F4154C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szCs w:val="20"/>
          <w:lang w:eastAsia="en-US" w:val="en-US"/>
        </w:rPr>
      </w:pPr>
      <w:bookmarkStart w:name="_GoBack" w:id="0"/>
      <w:bookmarkEnd w:id="0"/>
      <w:r>
        <w:rPr>
          <w:szCs w:val="20"/>
          <w:lang w:eastAsia="en-US"/>
        </w:rPr>
        <w:t xml:space="preserve">                    </w:t>
      </w:r>
      <w:r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54C" w:rsidP="00F4154C" w:rsidR="00F4154C">
      <w:pPr>
        <w:widowControl w:val="false"/>
        <w:autoSpaceDE w:val="false"/>
        <w:autoSpaceDN w:val="false"/>
        <w:adjustRightInd w:val="false"/>
        <w:ind w:right="43"/>
        <w:jc w:val="both"/>
        <w:rPr>
          <w:szCs w:val="20"/>
          <w:lang w:eastAsia="en-US" w:val="en-US"/>
        </w:rPr>
      </w:pPr>
      <w:r>
        <w:rPr>
          <w:szCs w:val="20"/>
          <w:lang w:eastAsia="en-US" w:val="en-US"/>
        </w:rPr>
        <w:t xml:space="preserve">     REPUBLIKA HRVATSKA</w:t>
      </w:r>
    </w:p>
    <w:p w:rsidRDefault="00F4154C" w:rsidP="00F4154C" w:rsidR="00F4154C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>
        <w:rPr>
          <w:szCs w:val="20"/>
          <w:lang w:eastAsia="en-US" w:val="en-US"/>
        </w:rPr>
        <w:t xml:space="preserve"> TRGOVAČKI SUD U PAZINU</w:t>
      </w:r>
    </w:p>
    <w:p w:rsidRDefault="00F4154C" w:rsidP="00F4154C" w:rsidR="00F4154C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>
        <w:rPr>
          <w:szCs w:val="20"/>
          <w:lang w:eastAsia="en-US"/>
        </w:rPr>
        <w:t xml:space="preserve">      Dršćevka 1, 52000 Pazin</w:t>
      </w:r>
    </w:p>
    <w:p w:rsidRDefault="00F4154C" w:rsidP="00F4154C" w:rsidR="00F4154C">
      <w:pPr>
        <w:jc w:val="both"/>
        <w:rPr>
          <w:szCs w:val="20"/>
          <w:lang w:eastAsia="en-US" w:val="en-US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>U   I M E   R E P U B L I K E   H R V A T S K E</w:t>
      </w:r>
    </w:p>
    <w:p w:rsidRDefault="00F4154C" w:rsidP="00F4154C" w:rsidR="00F4154C">
      <w:pPr>
        <w:jc w:val="center"/>
        <w:rPr>
          <w:bCs w:val="false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>R J E Š E NJ E</w:t>
      </w:r>
    </w:p>
    <w:p w:rsidRDefault="00F4154C" w:rsidP="00F4154C" w:rsidR="00F4154C">
      <w:pPr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Trgovački sud u Pazinu, po sutkinji Tijani Licul, u skraćenom stečajnom postupku nad pravnom osobom (dužnikom) </w:t>
      </w:r>
      <w:r w:rsidR="00157695">
        <w:rPr>
          <w:bCs w:val="false"/>
        </w:rPr>
        <w:t xml:space="preserve">KLAUDIJA j.d.o.o. Umag, G. Garibaldi 6A, OIB: 87283046947, </w:t>
      </w:r>
      <w:r>
        <w:rPr>
          <w:bCs w:val="false"/>
        </w:rPr>
        <w:t xml:space="preserve"> 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>r i j e š i o   j e</w:t>
      </w:r>
    </w:p>
    <w:p w:rsidRDefault="00F4154C" w:rsidP="00F4154C" w:rsidR="00F4154C">
      <w:pPr>
        <w:jc w:val="both"/>
        <w:rPr>
          <w:bCs w:val="false"/>
        </w:rPr>
      </w:pPr>
    </w:p>
    <w:p w:rsidRDefault="00F4154C" w:rsidP="00157695" w:rsidR="00F4154C">
      <w:pPr>
        <w:jc w:val="both"/>
        <w:rPr>
          <w:bCs w:val="false"/>
          <w:lang w:eastAsia="en-US"/>
        </w:rPr>
      </w:pPr>
      <w:r>
        <w:rPr>
          <w:bCs w:val="false"/>
        </w:rPr>
        <w:tab/>
      </w:r>
      <w:r w:rsidR="007A6B77">
        <w:rPr>
          <w:bCs w:val="false"/>
        </w:rPr>
        <w:t xml:space="preserve">I. </w:t>
      </w:r>
      <w:r>
        <w:rPr>
          <w:bCs w:val="false"/>
        </w:rPr>
        <w:t xml:space="preserve">Preinačuje se ovosudno </w:t>
      </w:r>
      <w:r w:rsidR="00D63217">
        <w:rPr>
          <w:bCs w:val="false"/>
        </w:rPr>
        <w:t xml:space="preserve">rješenje </w:t>
      </w:r>
      <w:r>
        <w:rPr>
          <w:bCs w:val="false"/>
        </w:rPr>
        <w:t xml:space="preserve">posl. broj: </w:t>
      </w:r>
      <w:r w:rsidR="00157695">
        <w:rPr>
          <w:bCs w:val="false"/>
        </w:rPr>
        <w:t xml:space="preserve">11 </w:t>
      </w:r>
      <w:r w:rsidR="005F4F8E">
        <w:rPr>
          <w:bCs w:val="false"/>
        </w:rPr>
        <w:t>St-</w:t>
      </w:r>
      <w:r w:rsidR="00157695">
        <w:rPr>
          <w:bCs w:val="false"/>
        </w:rPr>
        <w:t>71/18-4 od 23. svibnja 2018. godine</w:t>
      </w:r>
      <w:r>
        <w:rPr>
          <w:bCs w:val="false"/>
        </w:rPr>
        <w:t xml:space="preserve"> na način da se skraćeni stečajni postupak nad dužnikom </w:t>
      </w:r>
      <w:r w:rsidR="00157695">
        <w:rPr>
          <w:bCs w:val="false"/>
        </w:rPr>
        <w:t>KLAUDIJA j.d.o.o. Umag, G. Garibaldi 6A, OIB: 87283046947</w:t>
      </w:r>
      <w:r>
        <w:rPr>
          <w:bCs w:val="false"/>
          <w:lang w:eastAsia="en-US"/>
        </w:rPr>
        <w:t>, obustavlja.</w:t>
      </w:r>
    </w:p>
    <w:p w:rsidRDefault="007A6B77" w:rsidP="00157695" w:rsidR="007A6B77">
      <w:pPr>
        <w:jc w:val="both"/>
        <w:rPr>
          <w:bCs w:val="false"/>
        </w:rPr>
      </w:pPr>
    </w:p>
    <w:p w:rsidRDefault="007A6B77" w:rsidP="00157695" w:rsidR="007A6B77">
      <w:pPr>
        <w:jc w:val="both"/>
        <w:rPr>
          <w:bCs w:val="false"/>
        </w:rPr>
      </w:pPr>
      <w:r>
        <w:rPr>
          <w:bCs w:val="false"/>
        </w:rPr>
        <w:tab/>
        <w:t xml:space="preserve">II. Nalaže se sudskom registru ovog suda da izvrši brisanje </w:t>
      </w:r>
      <w:r>
        <w:t xml:space="preserve">zabilježbe otvaranja skraćenog stečajnog postupka, koja zabilježba je upisana temeljem rješenja </w:t>
      </w:r>
      <w:r>
        <w:rPr>
          <w:bCs w:val="false"/>
        </w:rPr>
        <w:t>posl. broj: 11 St-71/18-4 od 23. svibnja 2018. godine.</w:t>
      </w:r>
    </w:p>
    <w:p w:rsidRDefault="00157695" w:rsidP="00F4154C" w:rsidR="00157695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F4154C" w:rsidP="00F4154C" w:rsidR="00F4154C">
      <w:pPr>
        <w:jc w:val="center"/>
        <w:rPr>
          <w:rFonts w:cstheme="minorBidi" w:eastAsiaTheme="minorHAnsi"/>
          <w:bCs w:val="false"/>
          <w:szCs w:val="22"/>
          <w:lang w:eastAsia="en-US"/>
        </w:rPr>
      </w:pPr>
      <w:r>
        <w:rPr>
          <w:rFonts w:cstheme="minorBidi" w:eastAsiaTheme="minorHAnsi"/>
          <w:bCs w:val="false"/>
          <w:szCs w:val="22"/>
          <w:lang w:eastAsia="en-US"/>
        </w:rPr>
        <w:t>Obrazloženje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ind w:firstLine="708"/>
        <w:jc w:val="both"/>
        <w:rPr>
          <w:bCs w:val="false"/>
          <w:lang w:eastAsia="en-US"/>
        </w:rPr>
      </w:pPr>
      <w:r>
        <w:rPr>
          <w:bCs w:val="false"/>
        </w:rPr>
        <w:t xml:space="preserve">Ovosudnim rješenjem posl. broj: </w:t>
      </w:r>
      <w:r w:rsidR="007A6B77">
        <w:rPr>
          <w:bCs w:val="false"/>
        </w:rPr>
        <w:t xml:space="preserve">11 St-71/18-4 od 23. svibnja 2018. godine </w:t>
      </w:r>
      <w:r>
        <w:rPr>
          <w:bCs w:val="false"/>
        </w:rPr>
        <w:t xml:space="preserve">sukladno čl. 431. i 432. Stečajnog zakona (Narodne novine br. 71/15, nadalje SZ), vezano uz čl. 131., 132. i čl. 286. SZ-a, istovremeno je otvoren i zaključen skraćeni stečajni postupak nad dužnikom </w:t>
      </w:r>
      <w:r w:rsidR="007A6B77">
        <w:rPr>
          <w:bCs w:val="false"/>
        </w:rPr>
        <w:t>KLAUDIJA j.d.o.o. Umag, G. Garibaldi 6A, OIB: 87283046947</w:t>
      </w:r>
      <w:r>
        <w:rPr>
          <w:bCs w:val="false"/>
          <w:lang w:eastAsia="en-US"/>
        </w:rPr>
        <w:t xml:space="preserve">, imenovan je stečajni upravitelj, te je određeno da će se po pravomoćnosti tog rješenja dužnik brisati iz sudskog registra. </w:t>
      </w:r>
    </w:p>
    <w:p w:rsidRDefault="007A6B77" w:rsidP="00F4154C" w:rsidR="007A6B77">
      <w:pPr>
        <w:ind w:firstLine="708"/>
        <w:jc w:val="both"/>
        <w:rPr>
          <w:bCs w:val="false"/>
          <w:lang w:eastAsia="en-US"/>
        </w:rPr>
      </w:pPr>
    </w:p>
    <w:p w:rsidRDefault="007A6B77" w:rsidP="00F4154C" w:rsidR="007A6B77">
      <w:pPr>
        <w:ind w:firstLine="708"/>
        <w:jc w:val="both"/>
        <w:rPr>
          <w:bCs w:val="false"/>
          <w:lang w:eastAsia="en-US"/>
        </w:rPr>
      </w:pPr>
      <w:r>
        <w:rPr>
          <w:bCs w:val="false"/>
          <w:lang w:eastAsia="en-US"/>
        </w:rPr>
        <w:t xml:space="preserve">Protiv navedenog rješenja dužnik je izjavio žalbu u kojoj navodi da je račun dužnika u međuvremenu podmiren. </w:t>
      </w:r>
    </w:p>
    <w:p w:rsidRDefault="007A6B77" w:rsidP="00F4154C" w:rsidR="007A6B77">
      <w:pPr>
        <w:ind w:firstLine="708"/>
        <w:jc w:val="both"/>
        <w:rPr>
          <w:bCs w:val="false"/>
          <w:lang w:eastAsia="en-US"/>
        </w:rPr>
      </w:pPr>
    </w:p>
    <w:p w:rsidRDefault="007A6B77" w:rsidP="00F4154C" w:rsidR="007A6B77">
      <w:pPr>
        <w:ind w:firstLine="708"/>
        <w:jc w:val="both"/>
        <w:rPr>
          <w:bCs w:val="false"/>
          <w:lang w:eastAsia="en-US"/>
        </w:rPr>
      </w:pPr>
      <w:r>
        <w:rPr>
          <w:bCs w:val="false"/>
          <w:lang w:eastAsia="en-US"/>
        </w:rPr>
        <w:t xml:space="preserve">Na traženje suda, Financijska agencija je dana 18. lipnja 2018. godine obavijestila sud da dužnik nema neizvršenih osnova za plaćanje. </w:t>
      </w:r>
    </w:p>
    <w:p w:rsidRDefault="007A6B77" w:rsidP="00F4154C" w:rsidR="007A6B77">
      <w:pPr>
        <w:ind w:firstLine="708"/>
        <w:jc w:val="both"/>
        <w:rPr>
          <w:bCs w:val="false"/>
          <w:lang w:eastAsia="en-US"/>
        </w:rPr>
      </w:pPr>
    </w:p>
    <w:p w:rsidRDefault="00F4154C" w:rsidP="00F4154C" w:rsidR="00F4154C">
      <w:pPr>
        <w:ind w:firstLine="708"/>
        <w:jc w:val="both"/>
        <w:rPr>
          <w:bCs w:val="false"/>
        </w:rPr>
      </w:pPr>
      <w:r>
        <w:rPr>
          <w:bCs w:val="false"/>
        </w:rPr>
        <w:t xml:space="preserve">Radi navedenog, odgovarajućom primjenom čl. 128. st. 9. SZ-a donesena je odluka kao u izreci ovog rješenja. </w:t>
      </w:r>
    </w:p>
    <w:p w:rsidRDefault="00F4154C" w:rsidP="00F4154C" w:rsidR="00F4154C">
      <w:pPr>
        <w:ind w:firstLine="708"/>
        <w:jc w:val="both"/>
        <w:rPr>
          <w:bCs w:val="false"/>
        </w:rPr>
      </w:pPr>
    </w:p>
    <w:p w:rsidRDefault="00F4154C" w:rsidP="00F4154C" w:rsidR="00F4154C">
      <w:pPr>
        <w:jc w:val="center"/>
        <w:rPr>
          <w:bCs w:val="false"/>
        </w:rPr>
      </w:pPr>
      <w:r>
        <w:rPr>
          <w:bCs w:val="false"/>
        </w:rPr>
        <w:t xml:space="preserve">U Pazinu, </w:t>
      </w:r>
      <w:r w:rsidR="007A6B77">
        <w:rPr>
          <w:bCs w:val="false"/>
        </w:rPr>
        <w:t>07. kolovoza 2018</w:t>
      </w:r>
      <w:r>
        <w:rPr>
          <w:bCs w:val="false"/>
        </w:rPr>
        <w:t>.</w:t>
      </w:r>
    </w:p>
    <w:p w:rsidRDefault="005F4F8E" w:rsidP="00F4154C" w:rsidR="005F4F8E">
      <w:pPr>
        <w:jc w:val="center"/>
        <w:rPr>
          <w:bCs w:val="false"/>
        </w:rPr>
      </w:pPr>
    </w:p>
    <w:p w:rsidRDefault="00F4154C" w:rsidP="00F4154C" w:rsidR="00F4154C">
      <w:pPr>
        <w:ind w:firstLine="708" w:left="4956"/>
        <w:jc w:val="center"/>
        <w:rPr>
          <w:bCs w:val="false"/>
        </w:rPr>
      </w:pPr>
      <w:r>
        <w:rPr>
          <w:bCs w:val="false"/>
        </w:rPr>
        <w:t>Sutkinja:</w:t>
      </w:r>
    </w:p>
    <w:p w:rsidRDefault="00F4154C" w:rsidP="00F4154C" w:rsidR="00F4154C">
      <w:pPr>
        <w:ind w:firstLine="708" w:left="4956"/>
        <w:jc w:val="center"/>
        <w:rPr>
          <w:bCs w:val="false"/>
        </w:rPr>
      </w:pPr>
      <w:r>
        <w:rPr>
          <w:bCs w:val="false"/>
        </w:rPr>
        <w:t>Tijana Licul</w:t>
      </w:r>
      <w:r w:rsidR="00B9417F">
        <w:rPr>
          <w:bCs w:val="false"/>
        </w:rPr>
        <w:t>, v. r.</w:t>
      </w:r>
    </w:p>
    <w:p w:rsidRDefault="00F4154C" w:rsidP="00F4154C" w:rsidR="00F4154C">
      <w:pPr>
        <w:rPr>
          <w:bCs w:val="false"/>
          <w:sz w:val="22"/>
          <w:szCs w:val="22"/>
        </w:rPr>
      </w:pPr>
    </w:p>
    <w:p w:rsidRDefault="00D5449B" w:rsidP="00F4154C" w:rsidR="00D5449B">
      <w:pPr>
        <w:rPr>
          <w:bCs w:val="false"/>
          <w:sz w:val="22"/>
          <w:szCs w:val="22"/>
        </w:rPr>
      </w:pPr>
    </w:p>
    <w:p w:rsidRDefault="00F4154C" w:rsidP="00F4154C" w:rsidR="00F4154C">
      <w:pPr>
        <w:rPr>
          <w:bCs w:val="false"/>
        </w:rPr>
      </w:pPr>
      <w:r>
        <w:rPr>
          <w:bCs w:val="false"/>
        </w:rPr>
        <w:lastRenderedPageBreak/>
        <w:t>UPUTA O PRAVNOM LIJEKU</w:t>
      </w:r>
    </w:p>
    <w:p w:rsidRDefault="00F4154C" w:rsidP="00F4154C" w:rsidR="00F4154C">
      <w:pPr>
        <w:ind w:firstLine="708"/>
        <w:jc w:val="both"/>
        <w:rPr>
          <w:rFonts w:cstheme="minorBidi" w:eastAsiaTheme="minorEastAsia"/>
          <w:bCs w:val="false"/>
        </w:rPr>
      </w:pPr>
      <w:r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4154C" w:rsidP="00F4154C" w:rsidR="00F4154C">
      <w:pPr>
        <w:jc w:val="both"/>
        <w:rPr>
          <w:rFonts w:cstheme="minorBidi" w:eastAsiaTheme="minorEastAsia"/>
          <w:bCs w:val="false"/>
        </w:rPr>
      </w:pPr>
    </w:p>
    <w:p w:rsidRDefault="00F4154C" w:rsidP="00F4154C" w:rsidR="00F4154C">
      <w:pPr>
        <w:jc w:val="both"/>
        <w:rPr>
          <w:rFonts w:cstheme="minorBidi" w:eastAsiaTheme="minorEastAsia"/>
          <w:bCs w:val="false"/>
        </w:rPr>
      </w:pPr>
    </w:p>
    <w:p w:rsidRDefault="007A6B77" w:rsidP="007A6B77" w:rsidR="007A6B77">
      <w:r>
        <w:t>DNA:</w:t>
      </w:r>
    </w:p>
    <w:p w:rsidRDefault="007A6B77" w:rsidP="007A6B77" w:rsidR="007A6B77">
      <w:pPr>
        <w:ind w:firstLine="708"/>
      </w:pPr>
      <w:r>
        <w:t>1. Financijska agencija, RC Rijeka, Rijeka, F. Kurelca 8,</w:t>
      </w:r>
    </w:p>
    <w:p w:rsidRDefault="007A6B77" w:rsidP="007A6B77" w:rsidR="007A6B77">
      <w:pPr>
        <w:ind w:firstLine="708"/>
      </w:pPr>
      <w:r>
        <w:t>2. dužnik KLAUDIJA j. d. o. o. Umag, G. Garibaldi 6 A,</w:t>
      </w:r>
    </w:p>
    <w:p w:rsidRDefault="007A6B77" w:rsidP="007A6B77" w:rsidR="007A6B77">
      <w:pPr>
        <w:ind w:firstLine="708"/>
        <w:rPr>
          <w:szCs w:val="20"/>
        </w:rPr>
      </w:pPr>
      <w:r>
        <w:t xml:space="preserve">3. RH, Ministarstvo financija, Porezna uprava, </w:t>
      </w:r>
      <w:r>
        <w:rPr>
          <w:szCs w:val="20"/>
        </w:rPr>
        <w:t xml:space="preserve">Područni ured Pazin, Pazin, M. B. Rašana 2/4, </w:t>
      </w:r>
    </w:p>
    <w:p w:rsidRDefault="007A6B77" w:rsidP="007A6B77" w:rsidR="007A6B77">
      <w:pPr>
        <w:ind w:firstLine="708"/>
      </w:pPr>
      <w:r>
        <w:t>4. Županijsko državno odvjetništvo u Puli – Pola, Pula, Rovinjska 2,</w:t>
      </w:r>
    </w:p>
    <w:p w:rsidRDefault="007A6B77" w:rsidP="007A6B77" w:rsidR="007A6B77">
      <w:pPr>
        <w:ind w:firstLine="708"/>
        <w:rPr>
          <w:szCs w:val="20"/>
        </w:rPr>
      </w:pPr>
      <w:r>
        <w:t>5. stečajni upravitelj Marina Mamić, Zagreb, Kruge 9</w:t>
      </w:r>
    </w:p>
    <w:p w:rsidRDefault="007A6B77" w:rsidP="007A6B77" w:rsidR="007A6B77">
      <w:pPr>
        <w:ind w:firstLine="708"/>
        <w:rPr>
          <w:szCs w:val="20"/>
        </w:rPr>
      </w:pPr>
      <w:r>
        <w:t xml:space="preserve">6. mrežna stranica e-Oglasna ploča sudova (8 dana), </w:t>
      </w:r>
    </w:p>
    <w:p w:rsidRDefault="007A6B77" w:rsidP="007A6B77" w:rsidR="00F4154C">
      <w:pPr>
        <w:ind w:firstLine="708"/>
      </w:pPr>
      <w:r>
        <w:t>7. sudski registar – po pravomoćnosti – radi</w:t>
      </w:r>
      <w:r w:rsidR="00F23D08">
        <w:t xml:space="preserve"> brisanja</w:t>
      </w:r>
      <w:r>
        <w:t xml:space="preserve"> zabilježbe otvaranja skraćenog stečajnog postupka </w:t>
      </w:r>
    </w:p>
    <w:p w:rsidRDefault="00F4154C" w:rsidP="00F4154C" w:rsidR="00F4154C"/>
    <w:p w:rsidRDefault="000014E8" w:rsidR="000014E8"/>
    <w:sectPr w:rsidSect="00F4154C" w:rsidR="000014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54C" w:rsidP="00F4154C" w:rsidR="00F4154C">
      <w:r>
        <w:separator/>
      </w:r>
    </w:p>
  </w:endnote>
  <w:endnote w:id="0" w:type="continuationSeparator">
    <w:p w:rsidRDefault="00F4154C" w:rsidP="00F4154C" w:rsidR="00F41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54C" w:rsidP="00F4154C" w:rsidR="00F4154C">
      <w:r>
        <w:separator/>
      </w:r>
    </w:p>
  </w:footnote>
  <w:footnote w:id="0" w:type="continuationSeparator">
    <w:p w:rsidRDefault="00F4154C" w:rsidP="00F4154C" w:rsidR="00F41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8016885"/>
      <w:docPartObj>
        <w:docPartGallery w:val="Page Numbers (Top of Page)"/>
        <w:docPartUnique/>
      </w:docPartObj>
    </w:sdtPr>
    <w:sdtEndPr/>
    <w:sdtContent>
      <w:p w:rsidRDefault="00F4154C" w:rsidP="00157695" w:rsidR="00F4154C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640">
          <w:rPr>
            <w:noProof/>
          </w:rPr>
          <w:t>2</w:t>
        </w:r>
        <w:r>
          <w:fldChar w:fldCharType="end"/>
        </w:r>
        <w:r w:rsidRPr="00F4154C">
          <w:t xml:space="preserve"> </w:t>
        </w:r>
        <w:r>
          <w:tab/>
        </w:r>
        <w:r w:rsidR="00B22783">
          <w:t>Posl. broj: 4 Stž-8/18</w:t>
        </w:r>
        <w:r w:rsidR="00157695">
          <w:t>-</w:t>
        </w:r>
        <w:r w:rsidR="00B22783">
          <w:t>8</w:t>
        </w:r>
      </w:p>
      <w:p w:rsidRDefault="00A92640" w:rsidR="00F4154C">
        <w:pPr>
          <w:pStyle w:val="Zaglavlje"/>
          <w:jc w:val="center"/>
        </w:pPr>
      </w:p>
    </w:sdtContent>
  </w:sdt>
  <w:p w:rsidRDefault="00F4154C" w:rsidP="00F4154C" w:rsidR="00F4154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54C" w:rsidP="00F4154C" w:rsidR="00F4154C">
    <w:pPr>
      <w:pStyle w:val="Zaglavlje"/>
      <w:jc w:val="right"/>
    </w:pPr>
    <w:r>
      <w:t>Posl. broj: 4 St</w:t>
    </w:r>
    <w:r w:rsidR="00157695">
      <w:t>ž</w:t>
    </w:r>
    <w:r>
      <w:t>-</w:t>
    </w:r>
    <w:r w:rsidR="00157695">
      <w:t>8/18</w:t>
    </w:r>
    <w:r w:rsidR="00B22783">
      <w:t>-8</w:t>
    </w:r>
  </w:p>
  <w:p w:rsidRDefault="00F4154C" w:rsidR="00F4154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54C"/>
    <w:rsid w:val="000014E8"/>
    <w:rsid w:val="00157695"/>
    <w:rsid w:val="004D3D96"/>
    <w:rsid w:val="005F4F8E"/>
    <w:rsid w:val="00752590"/>
    <w:rsid w:val="007A6B77"/>
    <w:rsid w:val="0099272E"/>
    <w:rsid w:val="00A92640"/>
    <w:rsid w:val="00B22783"/>
    <w:rsid w:val="00B9417F"/>
    <w:rsid w:val="00D5449B"/>
    <w:rsid w:val="00D63217"/>
    <w:rsid w:val="00E80B83"/>
    <w:rsid w:val="00F06903"/>
    <w:rsid w:val="00F23D08"/>
    <w:rsid w:val="00F4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54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5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54C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15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15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6B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64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2640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2640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2640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54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5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54C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15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5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15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6B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64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2640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2640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2640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66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08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6940.62</izvorni_sadrzaj>
    <derivirana_varijabla naziv="DomainObject.Predmet.InicijalnaVrijednost_1">6940.62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Stž-8/2018</izvorni_sadrzaj>
    <derivirana_varijabla naziv="DomainObject.Predmet.OznakaBroj_1">Stž-8/2018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KLAUDIJA j.d.o.o. UMAG</izvorni_sadrzaj>
    <derivirana_varijabla naziv="DomainObject.Predmet.ProtustrankaFormated_1">  KLAUDIJA j.d.o.o. UMAG</derivirana_varijabla>
  </DomainObject.Predmet.ProtustrankaFormated>
  <DomainObject.Predmet.ProtustrankaFormatedOIB>
    <izvorni_sadrzaj>  KLAUDIJA j.d.o.o. UMAG, OIB 87283046947</izvorni_sadrzaj>
    <derivirana_varijabla naziv="DomainObject.Predmet.ProtustrankaFormatedOIB_1">  KLAUDIJA j.d.o.o. UMAG, OIB 87283046947</derivirana_varijabla>
  </DomainObject.Predmet.ProtustrankaFormatedOIB>
  <DomainObject.Predmet.ProtustrankaFormatedWithAdress>
    <izvorni_sadrzaj> KLAUDIJA j.d.o.o. UMAG, G. Garibaldi 6 A, 52470 Umag</izvorni_sadrzaj>
    <derivirana_varijabla naziv="DomainObject.Predmet.ProtustrankaFormatedWithAdress_1"> KLAUDIJA j.d.o.o. UMAG, G. Garibaldi 6 A, 52470 Umag</derivirana_varijabla>
  </DomainObject.Predmet.ProtustrankaFormatedWithAdress>
  <DomainObject.Predmet.ProtustrankaFormatedWithAdressOIB>
    <izvorni_sadrzaj> KLAUDIJA j.d.o.o. UMAG, OIB 87283046947, G. Garibaldi 6 A, 52470 Umag</izvorni_sadrzaj>
    <derivirana_varijabla naziv="DomainObject.Predmet.ProtustrankaFormatedWithAdressOIB_1"> KLAUDIJA j.d.o.o. UMAG, OIB 87283046947, G. Garibaldi 6 A, 52470 Umag</derivirana_varijabla>
  </DomainObject.Predmet.ProtustrankaFormatedWithAdressOIB>
  <DomainObject.Predmet.ProtustrankaWithAdress>
    <izvorni_sadrzaj>KLAUDIJA j.d.o.o. UMAG G. Garibaldi 6 A, 52470 Umag</izvorni_sadrzaj>
    <derivirana_varijabla naziv="DomainObject.Predmet.ProtustrankaWithAdress_1">KLAUDIJA j.d.o.o. UMAG G. Garibaldi 6 A, 52470 Umag</derivirana_varijabla>
  </DomainObject.Predmet.ProtustrankaWithAdress>
  <DomainObject.Predmet.ProtustrankaWithAdressOIB>
    <izvorni_sadrzaj>KLAUDIJA j.d.o.o. UMAG, OIB 87283046947, G. Garibaldi 6 A, 52470 Umag</izvorni_sadrzaj>
    <derivirana_varijabla naziv="DomainObject.Predmet.ProtustrankaWithAdressOIB_1">KLAUDIJA j.d.o.o. UMAG, OIB 87283046947, G. Garibaldi 6 A, 52470 Umag</derivirana_varijabla>
  </DomainObject.Predmet.ProtustrankaWithAdressOIB>
  <DomainObject.Predmet.ProtustrankaNazivFormated>
    <izvorni_sadrzaj>KLAUDIJA j.d.o.o. UMAG</izvorni_sadrzaj>
    <derivirana_varijabla naziv="DomainObject.Predmet.ProtustrankaNazivFormated_1">KLAUDIJA j.d.o.o. UMAG</derivirana_varijabla>
  </DomainObject.Predmet.ProtustrankaNazivFormated>
  <DomainObject.Predmet.ProtustrankaNazivFormatedOIB>
    <izvorni_sadrzaj>KLAUDIJA j.d.o.o. UMAG, OIB 87283046947</izvorni_sadrzaj>
    <derivirana_varijabla naziv="DomainObject.Predmet.ProtustrankaNazivFormatedOIB_1">KLAUDIJA j.d.o.o. UMAG, OIB 87283046947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KLAUDIJA j.d.o.o. UMAG</item>
    </izvorni_sadrzaj>
    <derivirana_varijabla naziv="DomainObject.Predmet.ProtuStrankaListFormated_1">
      <item>KLAUDIJA j.d.o.o. UMAG</item>
    </derivirana_varijabla>
  </DomainObject.Predmet.ProtuStrankaListFormated>
  <DomainObject.Predmet.ProtuStrankaListFormatedOIB>
    <izvorni_sadrzaj>
      <item>KLAUDIJA j.d.o.o. UMAG, OIB 87283046947</item>
    </izvorni_sadrzaj>
    <derivirana_varijabla naziv="DomainObject.Predmet.ProtuStrankaListFormatedOIB_1">
      <item>KLAUDIJA j.d.o.o. UMAG, OIB 87283046947</item>
    </derivirana_varijabla>
  </DomainObject.Predmet.ProtuStrankaListFormatedOIB>
  <DomainObject.Predmet.ProtuStrankaListFormatedWithAdress>
    <izvorni_sadrzaj>
      <item>KLAUDIJA j.d.o.o. UMAG, G. Garibaldi 6 A, 52470 Umag</item>
    </izvorni_sadrzaj>
    <derivirana_varijabla naziv="DomainObject.Predmet.ProtuStrankaListFormatedWithAdress_1">
      <item>KLAUDIJA j.d.o.o. UMAG, G. Garibaldi 6 A, 52470 Umag</item>
    </derivirana_varijabla>
  </DomainObject.Predmet.ProtuStrankaListFormatedWithAdress>
  <DomainObject.Predmet.ProtuStrankaListFormatedWithAdressOIB>
    <izvorni_sadrzaj>
      <item>KLAUDIJA j.d.o.o. UMAG, OIB 87283046947, G. Garibaldi 6 A, 52470 Umag</item>
    </izvorni_sadrzaj>
    <derivirana_varijabla naziv="DomainObject.Predmet.ProtuStrankaListFormatedWithAdressOIB_1">
      <item>KLAUDIJA j.d.o.o. UMAG, OIB 87283046947, G. Garibaldi 6 A, 52470 Umag</item>
    </derivirana_varijabla>
  </DomainObject.Predmet.ProtuStrankaListFormatedWithAdressOIB>
  <DomainObject.Predmet.ProtuStrankaListNazivFormated>
    <izvorni_sadrzaj>
      <item>KLAUDIJA j.d.o.o. UMAG</item>
    </izvorni_sadrzaj>
    <derivirana_varijabla naziv="DomainObject.Predmet.ProtuStrankaListNazivFormated_1">
      <item>KLAUDIJA j.d.o.o. UMAG</item>
    </derivirana_varijabla>
  </DomainObject.Predmet.ProtuStrankaListNazivFormated>
  <DomainObject.Predmet.ProtuStrankaListNazivFormatedOIB>
    <izvorni_sadrzaj>
      <item>KLAUDIJA j.d.o.o. UMAG, OIB 87283046947</item>
    </izvorni_sadrzaj>
    <derivirana_varijabla naziv="DomainObject.Predmet.ProtuStrankaListNazivFormatedOIB_1">
      <item>KLAUDIJA j.d.o.o. UMAG, OIB 87283046947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KLAUDIJA j.d.o.o. UMAG</izvorni_sadrzaj>
    <derivirana_varijabla naziv="DomainObject.Predmet.ProtustrankaIDrugi_1">KLAUDIJA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KLAUDIJA j.d.o.o. UMAG, OIB 87283046947, G. Garibaldi 6 A, 52470 Umag</izvorni_sadrzaj>
    <derivirana_varijabla naziv="DomainObject.Predmet.ProtustrankaIDrugiAdressOIB_1">KLAUDIJA j.d.o.o. UMAG, OIB 87283046947, G. Garibaldi 6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KLAUDIJA j.d.o.o. UMAG</item>
    </izvorni_sadrzaj>
    <derivirana_varijabla naziv="DomainObject.Predmet.SudioniciListNaziv_1">
      <item>FINANCIJSKA AGENCIJA, RC RIJEKA, PODRUŽNICA PULA, PULA</item>
      <item>KLAUDIJA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KLAUDIJA j.d.o.o. UMAG, OIB 87283046947, G. Garibaldi 6 A,52470 Umag</item>
    </izvorni_sadrzaj>
    <derivirana_varijabla naziv="DomainObject.Predmet.SudioniciListAdressOIB_1">
      <item>FINANCIJSKA AGENCIJA, RC RIJEKA, PODRUŽNICA PULA, PULA, OIB 85821130368, F. Kurelca 8,51000 Rijeka</item>
      <item>KLAUDIJA j.d.o.o. UMAG, OIB 87283046947, G. Garibaldi 6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87283046947</item>
    </izvorni_sadrzaj>
    <derivirana_varijabla naziv="DomainObject.Predmet.SudioniciListNazivOIB_1">
      <item>, OIB 85821130368</item>
      <item>, OIB 87283046947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2D048-DC0F-45BD-8AAB-F9DBB0083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2074</properties:Characters>
  <properties:Lines>66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2018-08-07T05:58:00Z</dcterms:created>
  <dc:creator>Tijana Licul</dc:creator>
  <cp:lastModifiedBy>Sanja Prodan</cp:lastModifiedBy>
  <cp:lastPrinted>2018-08-07T07:46:00Z</cp:lastPrinted>
  <dcterms:modified xmlns:xsi="http://www.w3.org/2001/XMLSchema-instance" xsi:type="dcterms:W3CDTF">2018-08-07T07:47:00Z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preinačeno prvostupanjsko rješenje (stž818, klaudija, ukidanje rješenja i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