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5aaa" w14:paraId="35d5aaa" w:rsidRDefault="00F4718E" w:rsidP="000A28F2" w:rsidR="009E7596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F122C8" w:rsidP="000A28F2" w:rsidR="00F122C8">
      <w:pPr>
        <w:jc w:val="center"/>
        <w:rPr>
          <w:b/>
          <w:sz w:val="24"/>
          <w:szCs w:val="24"/>
        </w:rPr>
      </w:pPr>
    </w:p>
    <w:p w:rsidRDefault="00F122C8" w:rsidP="000A28F2" w:rsidR="00F122C8">
      <w:pPr>
        <w:jc w:val="center"/>
        <w:rPr>
          <w:b/>
          <w:sz w:val="24"/>
          <w:szCs w:val="24"/>
        </w:rPr>
      </w:pPr>
    </w:p>
    <w:p w:rsidRDefault="00F122C8" w:rsidP="000A28F2" w:rsidR="00F122C8">
      <w:pPr>
        <w:jc w:val="center"/>
        <w:rPr>
          <w:b/>
          <w:sz w:val="24"/>
          <w:szCs w:val="24"/>
        </w:rPr>
      </w:pPr>
    </w:p>
    <w:p w:rsidRDefault="00F122C8" w:rsidP="000A28F2" w:rsidR="00F122C8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4F3CBD" w:rsidP="004F3CBD" w:rsidR="00060381" w:rsidRPr="004F3CBD">
      <w:pPr>
        <w:jc w:val="both"/>
        <w:rPr>
          <w:sz w:val="24"/>
          <w:szCs w:val="24"/>
        </w:rPr>
      </w:pPr>
      <w:r w:rsidRPr="004F3CBD">
        <w:rPr>
          <w:b/>
          <w:sz w:val="24"/>
          <w:szCs w:val="24"/>
        </w:rPr>
        <w:t xml:space="preserve">                </w:t>
      </w:r>
      <w:r w:rsidRPr="004F3CBD">
        <w:rPr>
          <w:sz w:val="24"/>
          <w:szCs w:val="24"/>
        </w:rPr>
        <w:t>Trgovački sud u Rijeci po stečajnoj sutkinji Emi Brdovčak, u stečajnom postupku nad dužnikom</w:t>
      </w:r>
      <w:r w:rsidR="00F4718E">
        <w:rPr>
          <w:sz w:val="24"/>
          <w:szCs w:val="24"/>
        </w:rPr>
        <w:t xml:space="preserve"> </w:t>
      </w:r>
      <w:r w:rsidR="008157ED">
        <w:rPr>
          <w:sz w:val="24"/>
          <w:szCs w:val="24"/>
        </w:rPr>
        <w:t xml:space="preserve">ADRIAKOM GROBNIK d.o.o. Viškovo u stečaju, Vozišća 5, OIB: 46929061963, kojeg zastupa stečajni upravitelj Zdravko Tešić iz Ogulina, Bukovnik 36, 26. studenoga </w:t>
      </w:r>
      <w:r w:rsidRPr="004F3CBD">
        <w:rPr>
          <w:sz w:val="24"/>
          <w:szCs w:val="24"/>
        </w:rPr>
        <w:t>2015.,</w:t>
      </w: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3D1C90" w:rsidR="003D1C90" w:rsidRPr="00881BF7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Utvrđene</w:t>
      </w:r>
      <w:r w:rsidR="003D1C90" w:rsidRPr="00881B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su</w:t>
      </w:r>
      <w:r w:rsidR="000603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tražbine</w:t>
      </w:r>
      <w:r w:rsidR="002C4D03">
        <w:rPr>
          <w:b/>
          <w:sz w:val="24"/>
          <w:szCs w:val="24"/>
        </w:rPr>
        <w:t xml:space="preserve"> višeg isplatnog reda</w:t>
      </w:r>
      <w:r w:rsidR="003D1C90" w:rsidRPr="00881BF7">
        <w:rPr>
          <w:b/>
          <w:sz w:val="24"/>
          <w:szCs w:val="24"/>
        </w:rPr>
        <w:t>:</w:t>
      </w:r>
    </w:p>
    <w:p w:rsidRDefault="003D1C90" w:rsidP="003D1C90" w:rsidR="003D1C90" w:rsidRPr="00881BF7">
      <w:pPr>
        <w:ind w:left="720"/>
        <w:jc w:val="both"/>
        <w:rPr>
          <w:b/>
          <w:sz w:val="24"/>
          <w:szCs w:val="24"/>
        </w:rPr>
      </w:pPr>
    </w:p>
    <w:p w:rsidRDefault="00F4718E" w:rsidP="00775824" w:rsidR="00060381" w:rsidRPr="00AE0D54">
      <w:pPr>
        <w:pStyle w:val="Odlomakpopisa"/>
        <w:ind w:left="1080"/>
        <w:jc w:val="both"/>
      </w:pPr>
      <w:r>
        <w:rPr>
          <w:b/>
        </w:rPr>
        <w:t xml:space="preserve">Drugi </w:t>
      </w:r>
      <w:r w:rsidR="003D1C90" w:rsidRPr="004A50C5">
        <w:rPr>
          <w:b/>
        </w:rPr>
        <w:t>viši isplatni red</w:t>
      </w:r>
      <w:r w:rsidR="00CB5238" w:rsidRPr="004A50C5">
        <w:t>:</w:t>
      </w:r>
      <w:r w:rsidR="00060381" w:rsidRPr="004A50C5">
        <w:rPr>
          <w:bCs/>
        </w:rPr>
        <w:t xml:space="preserve"> </w:t>
      </w:r>
    </w:p>
    <w:p w:rsidRDefault="00AE0D54" w:rsidP="00AE0D54" w:rsidR="00AE0D54" w:rsidRPr="00F133B3">
      <w:pPr>
        <w:jc w:val="both"/>
        <w:rPr>
          <w:sz w:val="24"/>
          <w:szCs w:val="24"/>
        </w:rPr>
      </w:pPr>
    </w:p>
    <w:p w:rsidRDefault="008157ED" w:rsidP="008157ED" w:rsidR="00F4718E" w:rsidRPr="00F4718E">
      <w:pPr>
        <w:pStyle w:val="Odlomakpopisa"/>
        <w:numPr>
          <w:ilvl w:val="0"/>
          <w:numId w:val="17"/>
        </w:numPr>
        <w:jc w:val="both"/>
      </w:pPr>
      <w:r w:rsidRPr="008157ED">
        <w:t>DAMIR ŠKET iz Križevaca, J. J. Strossmayera 32, OIB: 16547309284 u iznosu od 2.122.437,48 kn</w:t>
      </w:r>
      <w:r w:rsidR="00F4718E" w:rsidRPr="00F4718E">
        <w:t xml:space="preserve">, </w:t>
      </w:r>
    </w:p>
    <w:p w:rsidRDefault="008157ED" w:rsidP="008157ED" w:rsidR="00AE0D54">
      <w:pPr>
        <w:pStyle w:val="Odlomakpopisa"/>
        <w:numPr>
          <w:ilvl w:val="0"/>
          <w:numId w:val="17"/>
        </w:numPr>
        <w:jc w:val="both"/>
      </w:pPr>
      <w:r w:rsidRPr="008157ED">
        <w:t>REPUBLIKA HRVATSKA, MINISTARSTVO FINANCIJA, OIB: 18683136487, u iznosu od 115.586,24 kn</w:t>
      </w:r>
      <w:r w:rsidR="00F4718E">
        <w:t xml:space="preserve">, </w:t>
      </w:r>
    </w:p>
    <w:p w:rsidRDefault="008157ED" w:rsidP="008157ED" w:rsidR="00F4718E">
      <w:pPr>
        <w:pStyle w:val="Odlomakpopisa"/>
        <w:numPr>
          <w:ilvl w:val="0"/>
          <w:numId w:val="17"/>
        </w:numPr>
        <w:jc w:val="both"/>
      </w:pPr>
      <w:r w:rsidRPr="008157ED">
        <w:t>FINANCIJSKA AGENCIJA, Ulica Grada Vukovara 70,  Zagreb, OIB: 85821130368</w:t>
      </w:r>
      <w:r w:rsidR="00F4718E">
        <w:t xml:space="preserve">, </w:t>
      </w:r>
      <w:r w:rsidR="00F4718E" w:rsidRPr="00F4718E">
        <w:t>u iznosu od 1.361.796,00 kn</w:t>
      </w:r>
      <w:r w:rsidR="00F4718E">
        <w:t>,</w:t>
      </w:r>
    </w:p>
    <w:p w:rsidRDefault="008157ED" w:rsidP="004906E4" w:rsidR="008157ED">
      <w:pPr>
        <w:jc w:val="center"/>
        <w:rPr>
          <w:sz w:val="24"/>
          <w:szCs w:val="24"/>
        </w:rPr>
      </w:pPr>
    </w:p>
    <w:p w:rsidRDefault="003D1C90" w:rsidP="004906E4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>Obrazloženje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427BE8">
        <w:rPr>
          <w:sz w:val="24"/>
          <w:szCs w:val="24"/>
        </w:rPr>
        <w:t xml:space="preserve">općem </w:t>
      </w:r>
      <w:r w:rsidRPr="008A5E9F">
        <w:rPr>
          <w:sz w:val="24"/>
          <w:szCs w:val="24"/>
        </w:rPr>
        <w:t>ispitnom ročištu održanom</w:t>
      </w:r>
      <w:r w:rsidR="008157ED">
        <w:rPr>
          <w:sz w:val="24"/>
          <w:szCs w:val="24"/>
        </w:rPr>
        <w:t xml:space="preserve"> 23. studenoga</w:t>
      </w:r>
      <w:r w:rsidRPr="008A5E9F">
        <w:rPr>
          <w:sz w:val="24"/>
          <w:szCs w:val="24"/>
        </w:rPr>
        <w:t xml:space="preserve"> 2015.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547595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>Nakon ispitnog ročišta stečajni sudac je sastavio, sukladno odredbi čl. 177. st. 2. Stečajnog zakona ("Narodne novine" 44/96, 29/99, 129/00, 123/03, 82/06, 116/10, 25/12, 133/12; dalje</w:t>
      </w:r>
      <w:r w:rsidR="00427BE8">
        <w:rPr>
          <w:sz w:val="24"/>
          <w:szCs w:val="24"/>
        </w:rPr>
        <w:t>:</w:t>
      </w:r>
      <w:r w:rsidRPr="008A5E9F">
        <w:rPr>
          <w:sz w:val="24"/>
          <w:szCs w:val="24"/>
        </w:rPr>
        <w:t xml:space="preserve"> SZ), tablicu ispitanih tražbina u kojoj je za svaku prijavljenu tražbinu unesen podatak o tome u kojoj je mjeri tražbina utvrđena prema svom iznosu i redu.</w:t>
      </w:r>
    </w:p>
    <w:p w:rsidRDefault="008A5E9F" w:rsidP="00547595" w:rsidR="008A5E9F" w:rsidRPr="008A5E9F">
      <w:pPr>
        <w:jc w:val="both"/>
        <w:rPr>
          <w:sz w:val="24"/>
          <w:szCs w:val="24"/>
        </w:rPr>
      </w:pPr>
    </w:p>
    <w:p w:rsidRDefault="00735628" w:rsidP="008A5E9F" w:rsid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157ED">
        <w:rPr>
          <w:sz w:val="24"/>
          <w:szCs w:val="24"/>
        </w:rPr>
        <w:t>Prijavljene t</w:t>
      </w:r>
      <w:r w:rsidR="008A5E9F" w:rsidRPr="008A5E9F">
        <w:rPr>
          <w:sz w:val="24"/>
          <w:szCs w:val="24"/>
        </w:rPr>
        <w:t>ražbine vjerovnika iz izreke ovog rješenja stečajni upravitelj je priznao</w:t>
      </w:r>
      <w:r w:rsidR="00427BE8">
        <w:rPr>
          <w:sz w:val="24"/>
          <w:szCs w:val="24"/>
        </w:rPr>
        <w:t xml:space="preserve"> i nitko od stečajnih vjerovnika ih nije osporio</w:t>
      </w:r>
      <w:r w:rsidR="00BD5F5C">
        <w:rPr>
          <w:sz w:val="24"/>
          <w:szCs w:val="24"/>
        </w:rPr>
        <w:t>.</w:t>
      </w:r>
      <w:r w:rsidR="008A5E9F" w:rsidRPr="008A5E9F">
        <w:rPr>
          <w:sz w:val="24"/>
          <w:szCs w:val="24"/>
        </w:rPr>
        <w:t xml:space="preserve"> </w:t>
      </w:r>
      <w:r w:rsidR="00427BE8">
        <w:rPr>
          <w:sz w:val="24"/>
          <w:szCs w:val="24"/>
        </w:rPr>
        <w:t>Tražbine</w:t>
      </w:r>
      <w:r w:rsidR="00BD5F5C">
        <w:rPr>
          <w:sz w:val="24"/>
          <w:szCs w:val="24"/>
        </w:rPr>
        <w:t xml:space="preserve"> iz </w:t>
      </w:r>
      <w:r w:rsidR="007517D7">
        <w:rPr>
          <w:sz w:val="24"/>
          <w:szCs w:val="24"/>
        </w:rPr>
        <w:t>i</w:t>
      </w:r>
      <w:r w:rsidR="00E61DD0">
        <w:rPr>
          <w:sz w:val="24"/>
          <w:szCs w:val="24"/>
        </w:rPr>
        <w:t xml:space="preserve">zreke ovog rješenja, priznate od strane stečajnog upravitelja, </w:t>
      </w:r>
      <w:r w:rsidR="008A5E9F" w:rsidRPr="008A5E9F">
        <w:rPr>
          <w:sz w:val="24"/>
          <w:szCs w:val="24"/>
        </w:rPr>
        <w:t xml:space="preserve">razvrstane </w:t>
      </w:r>
      <w:r w:rsidR="00E61DD0">
        <w:rPr>
          <w:sz w:val="24"/>
          <w:szCs w:val="24"/>
        </w:rPr>
        <w:t xml:space="preserve">su </w:t>
      </w:r>
      <w:r w:rsidR="008A5E9F" w:rsidRPr="008A5E9F">
        <w:rPr>
          <w:sz w:val="24"/>
          <w:szCs w:val="24"/>
        </w:rPr>
        <w:t xml:space="preserve">u </w:t>
      </w:r>
      <w:r w:rsidR="00E61DD0">
        <w:rPr>
          <w:sz w:val="24"/>
          <w:szCs w:val="24"/>
        </w:rPr>
        <w:t>drugi</w:t>
      </w:r>
      <w:r w:rsidR="00547595">
        <w:rPr>
          <w:sz w:val="24"/>
          <w:szCs w:val="24"/>
        </w:rPr>
        <w:t xml:space="preserve"> viši isplatni red </w:t>
      </w:r>
      <w:r w:rsidR="008A5E9F" w:rsidRPr="008A5E9F">
        <w:rPr>
          <w:sz w:val="24"/>
          <w:szCs w:val="24"/>
        </w:rPr>
        <w:t xml:space="preserve">sukladno odredbi čl. 70. st. 2. SZ-a. </w:t>
      </w:r>
    </w:p>
    <w:p w:rsidRDefault="00E61DD0" w:rsidP="008A5E9F" w:rsidR="00E61DD0" w:rsidRPr="008A5E9F">
      <w:pPr>
        <w:ind w:firstLine="720"/>
        <w:jc w:val="both"/>
        <w:rPr>
          <w:sz w:val="24"/>
          <w:szCs w:val="24"/>
        </w:rPr>
      </w:pPr>
    </w:p>
    <w:p w:rsidRDefault="008A5E9F" w:rsidP="00E61DD0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obzirom na to da nitko nije osporavao tražbine koje</w:t>
      </w:r>
      <w:r w:rsidR="008157ED">
        <w:rPr>
          <w:sz w:val="24"/>
          <w:szCs w:val="24"/>
        </w:rPr>
        <w:t xml:space="preserve"> je priznao stečajni upravitelj </w:t>
      </w:r>
      <w:r w:rsidR="00665CD3">
        <w:rPr>
          <w:sz w:val="24"/>
          <w:szCs w:val="24"/>
        </w:rPr>
        <w:t xml:space="preserve">te uvažavajući činjenicu da se radi o tražbinama 2. višeg isplatnog reda </w:t>
      </w:r>
      <w:r w:rsidR="00665CD3">
        <w:rPr>
          <w:sz w:val="24"/>
          <w:szCs w:val="24"/>
        </w:rPr>
        <w:lastRenderedPageBreak/>
        <w:t>sukladno odredbi čl. 70. st. 2. SZ-a,</w:t>
      </w:r>
      <w:r w:rsidRPr="008A5E9F">
        <w:rPr>
          <w:sz w:val="24"/>
          <w:szCs w:val="24"/>
        </w:rPr>
        <w:t xml:space="preserve"> temeljem odredbe čl. 177. st. 1. SZ-a, riješeno je kao u </w:t>
      </w:r>
      <w:r w:rsidR="008157ED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 ovog rješenja. </w:t>
      </w:r>
    </w:p>
    <w:p w:rsidRDefault="00665CD3" w:rsidP="00E61DD0" w:rsidR="00665CD3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8157ED">
        <w:rPr>
          <w:sz w:val="24"/>
          <w:szCs w:val="24"/>
        </w:rPr>
        <w:t>Rijeci 26</w:t>
      </w:r>
      <w:r w:rsidR="00BD5F5C">
        <w:rPr>
          <w:sz w:val="24"/>
          <w:szCs w:val="24"/>
        </w:rPr>
        <w:t xml:space="preserve">. </w:t>
      </w:r>
      <w:r w:rsidR="008157ED">
        <w:rPr>
          <w:sz w:val="24"/>
          <w:szCs w:val="24"/>
        </w:rPr>
        <w:t xml:space="preserve">studenoga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122C8">
        <w:rPr>
          <w:sz w:val="24"/>
          <w:szCs w:val="24"/>
        </w:rPr>
        <w:t xml:space="preserve">  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F122C8">
        <w:rPr>
          <w:sz w:val="24"/>
          <w:szCs w:val="24"/>
        </w:rPr>
        <w:t xml:space="preserve">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F122C8" w:rsidP="003D1C90" w:rsidR="00F122C8">
      <w:pPr>
        <w:jc w:val="both"/>
        <w:rPr>
          <w:sz w:val="24"/>
          <w:szCs w:val="24"/>
        </w:rPr>
      </w:pPr>
    </w:p>
    <w:p w:rsidRDefault="00F122C8" w:rsidP="003D1C90" w:rsidR="00F122C8">
      <w:pPr>
        <w:jc w:val="both"/>
        <w:rPr>
          <w:sz w:val="24"/>
          <w:szCs w:val="24"/>
        </w:rPr>
      </w:pPr>
    </w:p>
    <w:p w:rsidRDefault="00F122C8" w:rsidP="003D1C90" w:rsidR="00F122C8">
      <w:pPr>
        <w:jc w:val="both"/>
        <w:rPr>
          <w:sz w:val="24"/>
          <w:szCs w:val="24"/>
        </w:rPr>
      </w:pPr>
    </w:p>
    <w:p w:rsidRDefault="00F122C8" w:rsidP="003D1C90" w:rsidR="00F122C8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F122C8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F122C8" w:rsidP="003D1C90" w:rsidR="00F122C8">
      <w:pPr>
        <w:jc w:val="both"/>
        <w:rPr>
          <w:sz w:val="24"/>
          <w:szCs w:val="24"/>
        </w:rPr>
      </w:pPr>
    </w:p>
    <w:p w:rsidRDefault="00F122C8" w:rsidP="003D1C90" w:rsidR="00F122C8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427BE8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3D1C90" w:rsidP="008157ED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9E7596" w:rsidR="003D1C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19D" w:rsidR="0091019D">
      <w:r>
        <w:separator/>
      </w:r>
    </w:p>
  </w:endnote>
  <w:endnote w:id="0" w:type="continuationSeparator">
    <w:p w:rsidRDefault="0091019D" w:rsidR="00910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57ED" w:rsidR="008157E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1F4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C21F4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19D" w:rsidR="0091019D">
      <w:r>
        <w:separator/>
      </w:r>
    </w:p>
  </w:footnote>
  <w:footnote w:id="0" w:type="continuationSeparator">
    <w:p w:rsidRDefault="0091019D" w:rsidR="00910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57ED" w:rsidR="008157ED">
    <w:pPr>
      <w:pStyle w:val="Zaglavlje"/>
    </w:pPr>
    <w:r>
      <w:tab/>
    </w:r>
    <w:r>
      <w:tab/>
      <w:t>8 St-263/13-35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CBD" w:rsidR="004F3CBD">
    <w:pPr>
      <w:pStyle w:val="Zaglavlje"/>
    </w:pPr>
    <w:r>
      <w:tab/>
    </w:r>
    <w:r>
      <w:tab/>
    </w:r>
  </w:p>
  <w:p w:rsidRDefault="00FD08DE" w:rsidP="00060381" w:rsidR="00060381" w:rsidRPr="0006038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8157ED" w:rsidRPr="008157ED">
      <w:rPr>
        <w:sz w:val="24"/>
        <w:szCs w:val="24"/>
      </w:rPr>
      <w:t>8 St-263/13-35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40F3E4C"/>
    <w:multiLevelType w:val="hybridMultilevel"/>
    <w:tmpl w:val="A4526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A94604"/>
    <w:multiLevelType w:val="hybridMultilevel"/>
    <w:tmpl w:val="3D9253A8"/>
    <w:lvl w:tplc="A13AC6B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38B3"/>
    <w:multiLevelType w:val="hybridMultilevel"/>
    <w:tmpl w:val="62B4F04E"/>
    <w:lvl w:tplc="2F78711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4"/>
  </w:num>
  <w:num w:numId="5">
    <w:abstractNumId w:val="17"/>
  </w:num>
  <w:num w:numId="6">
    <w:abstractNumId w:val="6"/>
  </w:num>
  <w:num w:numId="7">
    <w:abstractNumId w:val="18"/>
  </w:num>
  <w:num w:numId="8">
    <w:abstractNumId w:val="12"/>
  </w:num>
  <w:num w:numId="9">
    <w:abstractNumId w:val="9"/>
  </w:num>
  <w:num w:numId="10">
    <w:abstractNumId w:val="0"/>
  </w:num>
  <w:num w:numId="11">
    <w:abstractNumId w:val="13"/>
  </w:num>
  <w:num w:numId="12">
    <w:abstractNumId w:val="11"/>
  </w:num>
  <w:num w:numId="13">
    <w:abstractNumId w:val="1"/>
  </w:num>
  <w:num w:numId="14">
    <w:abstractNumId w:val="2"/>
  </w:num>
  <w:num w:numId="15">
    <w:abstractNumId w:val="16"/>
  </w:num>
  <w:num w:numId="16">
    <w:abstractNumId w:val="14"/>
  </w:num>
  <w:num w:numId="17">
    <w:abstractNumId w:val="8"/>
  </w:num>
  <w:num w:numId="18">
    <w:abstractNumId w:val="3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60381"/>
    <w:rsid w:val="00074579"/>
    <w:rsid w:val="000A16EE"/>
    <w:rsid w:val="000A28F2"/>
    <w:rsid w:val="000B1EB5"/>
    <w:rsid w:val="000E6E75"/>
    <w:rsid w:val="001514B0"/>
    <w:rsid w:val="001C21F4"/>
    <w:rsid w:val="001F25F9"/>
    <w:rsid w:val="001F46AC"/>
    <w:rsid w:val="002319E6"/>
    <w:rsid w:val="00251BEA"/>
    <w:rsid w:val="002B4937"/>
    <w:rsid w:val="002C2BDF"/>
    <w:rsid w:val="002C4D03"/>
    <w:rsid w:val="00347BB4"/>
    <w:rsid w:val="003A09A4"/>
    <w:rsid w:val="003B59C7"/>
    <w:rsid w:val="003D1C90"/>
    <w:rsid w:val="003F546B"/>
    <w:rsid w:val="00403AEF"/>
    <w:rsid w:val="00427BE8"/>
    <w:rsid w:val="00441024"/>
    <w:rsid w:val="00467C52"/>
    <w:rsid w:val="004906E4"/>
    <w:rsid w:val="00494C79"/>
    <w:rsid w:val="004A50C5"/>
    <w:rsid w:val="004B7F3F"/>
    <w:rsid w:val="004D3853"/>
    <w:rsid w:val="004E5469"/>
    <w:rsid w:val="004F022B"/>
    <w:rsid w:val="004F3CBD"/>
    <w:rsid w:val="005071FA"/>
    <w:rsid w:val="00547595"/>
    <w:rsid w:val="00587A16"/>
    <w:rsid w:val="005F6152"/>
    <w:rsid w:val="00623743"/>
    <w:rsid w:val="00664D6F"/>
    <w:rsid w:val="00665CD3"/>
    <w:rsid w:val="00672407"/>
    <w:rsid w:val="006B0F85"/>
    <w:rsid w:val="006E4475"/>
    <w:rsid w:val="007141AF"/>
    <w:rsid w:val="007162AC"/>
    <w:rsid w:val="00727C90"/>
    <w:rsid w:val="00735628"/>
    <w:rsid w:val="00743D31"/>
    <w:rsid w:val="007517D7"/>
    <w:rsid w:val="00760843"/>
    <w:rsid w:val="00761264"/>
    <w:rsid w:val="00775824"/>
    <w:rsid w:val="007A4330"/>
    <w:rsid w:val="007A6843"/>
    <w:rsid w:val="007B3F07"/>
    <w:rsid w:val="007F0EDF"/>
    <w:rsid w:val="00800623"/>
    <w:rsid w:val="008157ED"/>
    <w:rsid w:val="00856D15"/>
    <w:rsid w:val="00881873"/>
    <w:rsid w:val="00891E97"/>
    <w:rsid w:val="008A5E9F"/>
    <w:rsid w:val="008B05F8"/>
    <w:rsid w:val="008E7BF4"/>
    <w:rsid w:val="0091019D"/>
    <w:rsid w:val="009359DF"/>
    <w:rsid w:val="00947881"/>
    <w:rsid w:val="0095233C"/>
    <w:rsid w:val="00976420"/>
    <w:rsid w:val="009827A2"/>
    <w:rsid w:val="00984818"/>
    <w:rsid w:val="009D23E3"/>
    <w:rsid w:val="009D32EE"/>
    <w:rsid w:val="009E7596"/>
    <w:rsid w:val="009F06F1"/>
    <w:rsid w:val="00A36C2B"/>
    <w:rsid w:val="00A479C3"/>
    <w:rsid w:val="00AE0D54"/>
    <w:rsid w:val="00B10D10"/>
    <w:rsid w:val="00B3396B"/>
    <w:rsid w:val="00B50DE7"/>
    <w:rsid w:val="00B51466"/>
    <w:rsid w:val="00B639DE"/>
    <w:rsid w:val="00B75970"/>
    <w:rsid w:val="00BB2F60"/>
    <w:rsid w:val="00BD5F5C"/>
    <w:rsid w:val="00C80BB2"/>
    <w:rsid w:val="00CB2714"/>
    <w:rsid w:val="00CB5238"/>
    <w:rsid w:val="00D052AF"/>
    <w:rsid w:val="00D209F2"/>
    <w:rsid w:val="00D778E8"/>
    <w:rsid w:val="00D81EA3"/>
    <w:rsid w:val="00DA1B57"/>
    <w:rsid w:val="00DA21BA"/>
    <w:rsid w:val="00DB06B8"/>
    <w:rsid w:val="00E14407"/>
    <w:rsid w:val="00E61DD0"/>
    <w:rsid w:val="00F0369E"/>
    <w:rsid w:val="00F03724"/>
    <w:rsid w:val="00F122C8"/>
    <w:rsid w:val="00F133B3"/>
    <w:rsid w:val="00F4718E"/>
    <w:rsid w:val="00F66C83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1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1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1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1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1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1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1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1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St-263/2013</izvorni_sadrzaj>
    <derivirana_varijabla naziv="DomainObject.Predmet.OznakaBroj_1">St-263/2013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GROBNIK d.o.o.  Viškovo</izvorni_sadrzaj>
    <derivirana_varijabla naziv="DomainObject.Predmet.ProtustrankaFormated_1">  ADRIAKOM GROBNIK d.o.o.  Viškovo</derivirana_varijabla>
  </DomainObject.Predmet.ProtustrankaFormated>
  <DomainObject.Predmet.ProtustrankaFormatedOIB>
    <izvorni_sadrzaj>  ADRIAKOM GROBNIK d.o.o.  Viškovo, OIB 46929061963</izvorni_sadrzaj>
    <derivirana_varijabla naziv="DomainObject.Predmet.ProtustrankaFormatedOIB_1">  ADRIAKOM GROBNIK d.o.o.  Viškovo, OIB 46929061963</derivirana_varijabla>
  </DomainObject.Predmet.ProtustrankaFormatedOIB>
  <DomainObject.Predmet.ProtustrankaFormatedWithAdress>
    <izvorni_sadrzaj> ADRIAKOM GROBNIK d.o.o.  Viškovo, Vozišće 5, 51 216 Viškovo</izvorni_sadrzaj>
    <derivirana_varijabla naziv="DomainObject.Predmet.ProtustrankaFormatedWithAdress_1"> ADRIAKOM GROBNIK d.o.o.  Viškovo, Vozišće 5, 51 216 Viškovo</derivirana_varijabla>
  </DomainObject.Predmet.ProtustrankaFormatedWithAdress>
  <DomainObject.Predmet.ProtustrankaFormatedWithAdressOIB>
    <izvorni_sadrzaj> ADRIAKOM GROBNIK d.o.o.  Viškovo, OIB 46929061963, Vozišće 5, 51 216 Viškovo</izvorni_sadrzaj>
    <derivirana_varijabla naziv="DomainObject.Predmet.ProtustrankaFormatedWithAdressOIB_1"> ADRIAKOM GROBNIK d.o.o.  Viškovo, OIB 46929061963, Vozišće 5, 51 216 Viškovo</derivirana_varijabla>
  </DomainObject.Predmet.ProtustrankaFormatedWithAdressOIB>
  <DomainObject.Predmet.ProtustrankaWithAdress>
    <izvorni_sadrzaj>ADRIAKOM GROBNIK d.o.o.  Viškovo Vozišće 5, 51 216 Viškovo</izvorni_sadrzaj>
    <derivirana_varijabla naziv="DomainObject.Predmet.ProtustrankaWithAdress_1">ADRIAKOM GROBNIK d.o.o.  Viškovo Vozišće 5, 51 216 Viškovo</derivirana_varijabla>
  </DomainObject.Predmet.ProtustrankaWithAdress>
  <DomainObject.Predmet.ProtustrankaWithAdressOIB>
    <izvorni_sadrzaj>ADRIAKOM GROBNIK d.o.o.  Viškovo, OIB 46929061963, Vozišće 5, 51 216 Viškovo</izvorni_sadrzaj>
    <derivirana_varijabla naziv="DomainObject.Predmet.ProtustrankaWithAdressOIB_1">ADRIAKOM GROBNIK d.o.o.  Viškovo, OIB 46929061963, Vozišće 5, 51 216 Viškovo</derivirana_varijabla>
  </DomainObject.Predmet.ProtustrankaWithAdressOIB>
  <DomainObject.Predmet.ProtustrankaNazivFormated>
    <izvorni_sadrzaj>ADRIAKOM GROBNIK d.o.o.  Viškovo</izvorni_sadrzaj>
    <derivirana_varijabla naziv="DomainObject.Predmet.ProtustrankaNazivFormated_1">ADRIAKOM GROBNIK d.o.o.  Viškovo</derivirana_varijabla>
  </DomainObject.Predmet.ProtustrankaNazivFormated>
  <DomainObject.Predmet.ProtustrankaNazivFormatedOIB>
    <izvorni_sadrzaj>ADRIAKOM GROBNIK d.o.o.  Viškovo, OIB 46929061963</izvorni_sadrzaj>
    <derivirana_varijabla naziv="DomainObject.Predmet.ProtustrankaNazivFormatedOIB_1">ADRIAKOM GROBNIK d.o.o.  Viškovo, OIB 46929061963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GROBNIK d.o.o.  Viškovo</item>
    </izvorni_sadrzaj>
    <derivirana_varijabla naziv="DomainObject.Predmet.ProtuStrankaListFormated_1">
      <item>ADRIAKOM GROBNIK d.o.o.  Viškovo</item>
    </derivirana_varijabla>
  </DomainObject.Predmet.ProtuStrankaListFormated>
  <DomainObject.Predmet.ProtuStrankaListFormatedOIB>
    <izvorni_sadrzaj>
      <item>ADRIAKOM GROBNIK d.o.o.  Viškovo, OIB 46929061963</item>
    </izvorni_sadrzaj>
    <derivirana_varijabla naziv="DomainObject.Predmet.ProtuStrankaListFormatedOIB_1">
      <item>ADRIAKOM GROBNIK d.o.o.  Viškovo, OIB 46929061963</item>
    </derivirana_varijabla>
  </DomainObject.Predmet.ProtuStrankaListFormatedOIB>
  <DomainObject.Predmet.ProtuStrankaListFormatedWithAdress>
    <izvorni_sadrzaj>
      <item>ADRIAKOM GROBNIK d.o.o.  Viškovo, Vozišće 5, 51 216 Viškovo</item>
    </izvorni_sadrzaj>
    <derivirana_varijabla naziv="DomainObject.Predmet.ProtuStrankaListFormatedWithAdress_1">
      <item>ADRIAKOM GROBNIK d.o.o.  Viškovo, Vozišće 5, 51 216 Viškovo</item>
    </derivirana_varijabla>
  </DomainObject.Predmet.ProtuStrankaListFormatedWithAdress>
  <DomainObject.Predmet.ProtuStrankaListFormatedWithAdressOIB>
    <izvorni_sadrzaj>
      <item>ADRIAKOM GROBNIK d.o.o.  Viškovo, OIB 46929061963, Vozišće 5, 51 216 Viškovo</item>
    </izvorni_sadrzaj>
    <derivirana_varijabla naziv="DomainObject.Predmet.ProtuStrankaListFormatedWithAdressOIB_1">
      <item>ADRIAKOM GROBNIK d.o.o.  Viškovo, OIB 46929061963, Vozišće 5, 51 216 Viškovo</item>
    </derivirana_varijabla>
  </DomainObject.Predmet.ProtuStrankaListFormatedWithAdressOIB>
  <DomainObject.Predmet.ProtuStrankaListNazivFormated>
    <izvorni_sadrzaj>
      <item>ADRIAKOM GROBNIK d.o.o.  Viškovo</item>
    </izvorni_sadrzaj>
    <derivirana_varijabla naziv="DomainObject.Predmet.ProtuStrankaListNazivFormated_1">
      <item>ADRIAKOM GROBNIK d.o.o.  Viškovo</item>
    </derivirana_varijabla>
  </DomainObject.Predmet.ProtuStrankaListNazivFormated>
  <DomainObject.Predmet.ProtuStrankaListNazivFormatedOIB>
    <izvorni_sadrzaj>
      <item>ADRIAKOM GROBNIK d.o.o.  Viškovo, OIB 46929061963</item>
    </izvorni_sadrzaj>
    <derivirana_varijabla naziv="DomainObject.Predmet.ProtuStrankaListNazivFormatedOIB_1">
      <item>ADRIAKOM GROBNIK d.o.o.  Viškovo, OIB 46929061963</item>
    </derivirana_varijabla>
  </DomainObject.Predmet.ProtuStrankaListNazivFormatedOIB>
  <DomainObject.Predmet.OstaliListFormated>
    <izvorni_sadrzaj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OstaliListFormated_1"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OstaliListFormated>
  <DomainObject.Predmet.OstaliListFormatedOIB>
    <izvorni_sadrzaj>
      <item>Boris Jurčić</item>
      <item>Damir Šket</item>
      <item>VUKIĆ, JELUŠIĆ, ŠULINA, STANKOVIĆ, JURCAN &amp; JABUKA odvjetničko društvo s ograničenom odgovornošću, OIB 01394705384</item>
      <item>Zdravko Tešić, OIB 70123627818</item>
    </izvorni_sadrzaj>
    <derivirana_varijabla naziv="DomainObject.Predmet.OstaliListFormatedOIB_1">
      <item>Boris Jurčić</item>
      <item>Damir Šket</item>
      <item>VUKIĆ, JELUŠIĆ, ŠULINA, STANKOVIĆ, JURCAN &amp; JABUKA odvjetničko društvo s ograničenom odgovornošću, OIB 01394705384</item>
      <item>Zdravko Tešić, OIB 70123627818</item>
    </derivirana_varijabla>
  </DomainObject.Predmet.OstaliListFormatedOIB>
  <DomainObject.Predmet.OstaliListFormatedWithAdress>
    <izvorni_sadrzaj>
      <item>Boris Jurčić, Kastav 118, 51215 Kastav</item>
      <item>Damir Šket, Trg J.J. Strossmayera 32, 48260 Križevci</item>
      <item>VUKIĆ, JELUŠIĆ, ŠULINA, STANKOVIĆ, JURCAN &amp; JABUKA odvjetničko društvo s ograničenom odgovornošću, Nikole Tesle 9, 51000 Rijeka</item>
      <item>Zdravko Tešić, Bukovnik 36, 47300 Ogulin</item>
    </izvorni_sadrzaj>
    <derivirana_varijabla naziv="DomainObject.Predmet.OstaliListFormatedWithAdress_1">
      <item>Boris Jurčić, Kastav 118, 51215 Kastav</item>
      <item>Damir Šket, Trg J.J. Strossmayera 32, 48260 Križevci</item>
      <item>VUKIĆ, JELUŠIĆ, ŠULINA, STANKOVIĆ, JURCAN &amp; JABUKA odvjetničko društvo s ograničenom odgovornošću, Nikole Tesle 9, 51000 Rijeka</item>
      <item>Zdravko Tešić, Bukovnik 36, 47300 Ogulin</item>
    </derivirana_varijabla>
  </DomainObject.Predmet.OstaliListFormatedWithAdress>
  <DomainObject.Predmet.OstaliListFormatedWithAdressOIB>
    <izvorni_sadrzaj>
      <item>Boris Jurčić, Kastav 118, 51215 Kastav</item>
      <item>Damir Šket, Trg J.J. Strossmayera 32, 48260 Križevci</item>
      <item>VUKIĆ, JELUŠIĆ, ŠULINA, STANKOVIĆ, JURCAN &amp; JABUKA odvjetničko društvo s ograničenom odgovornošću, OIB 01394705384, Nikole Tesle 9, 51000 Rijeka</item>
      <item>Zdravko Tešić, OIB 70123627818, Bukovnik 36, 47300 Ogulin</item>
    </izvorni_sadrzaj>
    <derivirana_varijabla naziv="DomainObject.Predmet.OstaliListFormatedWithAdressOIB_1">
      <item>Boris Jurčić, Kastav 118, 51215 Kastav</item>
      <item>Damir Šket, Trg J.J. Strossmayera 32, 48260 Križevci</item>
      <item>VUKIĆ, JELUŠIĆ, ŠULINA, STANKOVIĆ, JURCAN &amp; JABUKA odvjetničko društvo s ograničenom odgovornošću, OIB 01394705384, Nikole Tesle 9, 51000 Rijeka</item>
      <item>Zdravko Tešić, OIB 70123627818, Bukovnik 36, 47300 Ogulin</item>
    </derivirana_varijabla>
  </DomainObject.Predmet.OstaliListFormatedWithAdressOIB>
  <DomainObject.Predmet.OstaliListNazivFormated>
    <izvorni_sadrzaj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OstaliListNazivFormated_1"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OstaliListNazivFormated>
  <DomainObject.Predmet.OstaliListNazivFormatedOIB>
    <izvorni_sadrzaj>
      <item>Boris Jurčić</item>
      <item>Damir Šket</item>
      <item>VUKIĆ, JELUŠIĆ, ŠULINA, STANKOVIĆ, JURCAN &amp; JABUKA odvjetničko društvo s ograničenom odgovornošću, OIB 01394705384</item>
      <item>Zdravko Tešić, OIB 70123627818</item>
    </izvorni_sadrzaj>
    <derivirana_varijabla naziv="DomainObject.Predmet.OstaliListNazivFormatedOIB_1">
      <item>Boris Jurčić</item>
      <item>Damir Šket</item>
      <item>VUKIĆ, JELUŠIĆ, ŠULINA, STANKOVIĆ, JURCAN &amp; JABUKA odvjetničko društvo s ograničenom odgovornošću, OIB 01394705384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GROBNIK d.o.o.  Viškovo</izvorni_sadrzaj>
    <derivirana_varijabla naziv="DomainObject.Predmet.ProtustrankaIDrugi_1">ADRIAKOM GROBNIK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GROBNIK d.o.o.  Viškovo, OIB 46929061963, Vozišće 5, 51 216 Viškovo</izvorni_sadrzaj>
    <derivirana_varijabla naziv="DomainObject.Predmet.ProtustrankaIDrugiAdressOIB_1">ADRIAKOM GROBNIK d.o.o.  Viškovo, OIB 46929061963,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ADRIAKOM GROBNIK d.o.o.  Viškovo</item>
      <item>FINA  Rijeka</item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SudioniciListNaziv_1">
      <item>ADRIAKOM GROBNIK d.o.o.  Viškovo</item>
      <item>FINA  Rijeka</item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SudioniciListNaziv>
  <DomainObject.Predmet.SudioniciListAdressOIB>
    <izvorni_sadrzaj>
      <item>ADRIAKOM GROBNIK d.o.o.  Viškovo, OIB 46929061963, Vozišće 5,51 216 Viškovo</item>
      <item>FINA  Rijeka, OIB 85821130368, Frana Kurelca 8,51 000 Rijeka</item>
      <item>Boris Jurčić, Kastav 118,51215 Kastav</item>
      <item>Damir Šket, Trg J.J. Strossmayera 32,48260 Križevci</item>
      <item>VUKIĆ, JELUŠIĆ, ŠULINA, STANKOVIĆ, JURCAN &amp; JABUKA odvjetničko društvo s ograničenom odgovornošću, OIB 01394705384, Nikole Tesle 9,51000 Rijeka</item>
      <item>Zdravko Tešić, OIB 70123627818, Bukovnik 36,47300 Ogulin</item>
    </izvorni_sadrzaj>
    <derivirana_varijabla naziv="DomainObject.Predmet.SudioniciListAdressOIB_1">
      <item>ADRIAKOM GROBNIK d.o.o.  Viškovo, OIB 46929061963, Vozišće 5,51 216 Viškovo</item>
      <item>FINA  Rijeka, OIB 85821130368, Frana Kurelca 8,51 000 Rijeka</item>
      <item>Boris Jurčić, Kastav 118,51215 Kastav</item>
      <item>Damir Šket, Trg J.J. Strossmayera 32,48260 Križevci</item>
      <item>VUKIĆ, JELUŠIĆ, ŠULINA, STANKOVIĆ, JURCAN &amp; JABUKA odvjetničko društvo s ograničenom odgovornošću, OIB 01394705384, Nikole Tesle 9,51000 Rijeka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46929061963</item>
      <item>, OIB 85821130368</item>
      <item>, OIB null</item>
      <item>, OIB null</item>
      <item>, OIB 01394705384</item>
      <item>, OIB 70123627818</item>
    </izvorni_sadrzaj>
    <derivirana_varijabla naziv="DomainObject.Predmet.SudioniciListNazivOIB_1">
      <item>, OIB 46929061963</item>
      <item>, OIB 85821130368</item>
      <item>, OIB null</item>
      <item>, OIB null</item>
      <item>, OIB 01394705384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AD290-C894-4119-89CF-1D570B3BA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1884</properties:Characters>
  <properties:Lines>72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2015-11-26T15:55:00Z</dcterms:created>
  <dc:creator>nmarkovic</dc:creator>
  <cp:lastModifiedBy>Renata Valić</cp:lastModifiedBy>
  <cp:lastPrinted>2015-01-23T11:46:00Z</cp:lastPrinted>
  <dcterms:modified xmlns:xsi="http://www.w3.org/2001/XMLSchema-instance" xsi:type="dcterms:W3CDTF">2015-11-27T13:23:00Z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