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b9e3" w14:paraId="dc7b9e3" w:rsidRDefault="00E25687" w:rsidP="00E25687" w:rsidR="00E25687">
      <w:pPr>
        <w:spacing w:after="0"/>
        <w15:collapsed w:val="false"/>
      </w:pPr>
      <w:bookmarkStart w:name="_GoBack" w:id="0"/>
      <w:bookmarkEnd w:id="0"/>
      <w:r>
        <w:t xml:space="preserve">        REPUBLIKA HRVATSKA</w:t>
      </w:r>
    </w:p>
    <w:p w:rsidRDefault="00E25687" w:rsidP="00E25687" w:rsidR="00E25687">
      <w:pPr>
        <w:spacing w:after="0"/>
      </w:pPr>
      <w:r>
        <w:t>TRGOVAČKI SUD U VARAŽDINU</w:t>
      </w:r>
      <w:r>
        <w:tab/>
      </w:r>
      <w:r>
        <w:tab/>
      </w:r>
      <w:r>
        <w:tab/>
        <w:t xml:space="preserve">   </w:t>
      </w:r>
      <w:r>
        <w:tab/>
        <w:t xml:space="preserve">         Broj: 3 St-44/06-197</w:t>
      </w:r>
    </w:p>
    <w:p w:rsidRDefault="00E25687" w:rsidP="00E25687" w:rsidR="00E25687">
      <w:pPr>
        <w:spacing w:after="0"/>
      </w:pPr>
    </w:p>
    <w:p w:rsidRDefault="00E25687" w:rsidP="00E25687" w:rsidR="00E25687">
      <w:pPr>
        <w:spacing w:after="0"/>
      </w:pPr>
    </w:p>
    <w:p w:rsidRDefault="00E25687" w:rsidP="00E25687" w:rsidR="00E25687">
      <w:pPr>
        <w:spacing w:after="0"/>
        <w:jc w:val="center"/>
      </w:pPr>
      <w:r>
        <w:t xml:space="preserve">Z A P I S N I K </w:t>
      </w:r>
    </w:p>
    <w:p w:rsidRDefault="00E25687" w:rsidP="00E25687" w:rsidR="00E25687">
      <w:pPr>
        <w:spacing w:after="0"/>
        <w:jc w:val="center"/>
      </w:pPr>
      <w:r>
        <w:t>od  18. rujna 2015. godine</w:t>
      </w:r>
    </w:p>
    <w:p w:rsidRDefault="00E25687" w:rsidP="00E25687" w:rsidR="00E25687">
      <w:pPr>
        <w:spacing w:after="0"/>
        <w:jc w:val="center"/>
      </w:pPr>
      <w:r>
        <w:t>o održanoj sedamnaestoj javnoj dražbi za prodaju imovine stečajnog</w:t>
      </w:r>
    </w:p>
    <w:p w:rsidRDefault="00E25687" w:rsidP="00E25687" w:rsidR="00E25687">
      <w:pPr>
        <w:spacing w:after="0"/>
        <w:jc w:val="center"/>
      </w:pPr>
      <w:r>
        <w:t xml:space="preserve">dužnika MEĐIMURJEŠPED d.o.o. "u stečaju", </w:t>
      </w:r>
      <w:proofErr w:type="spellStart"/>
      <w:r>
        <w:t>Kotoriba</w:t>
      </w:r>
      <w:proofErr w:type="spellEnd"/>
      <w:r>
        <w:t xml:space="preserve">, Kolodvorska </w:t>
      </w:r>
      <w:proofErr w:type="spellStart"/>
      <w:r>
        <w:t>bb</w:t>
      </w:r>
      <w:proofErr w:type="spellEnd"/>
    </w:p>
    <w:p w:rsidRDefault="00E25687" w:rsidP="00E25687" w:rsidR="00E25687">
      <w:pPr>
        <w:spacing w:after="0"/>
        <w:jc w:val="center"/>
      </w:pPr>
    </w:p>
    <w:p w:rsidRDefault="00E25687" w:rsidP="00E25687" w:rsidR="00E25687">
      <w:pPr>
        <w:spacing w:after="0"/>
        <w:jc w:val="center"/>
      </w:pPr>
    </w:p>
    <w:p w:rsidRDefault="00E25687" w:rsidP="00E25687" w:rsidR="00E25687">
      <w:pPr>
        <w:spacing w:after="0"/>
        <w:jc w:val="center"/>
      </w:pPr>
      <w:r>
        <w:t xml:space="preserve">  </w:t>
      </w:r>
    </w:p>
    <w:p w:rsidRDefault="00E25687" w:rsidP="00E25687" w:rsidR="00E25687">
      <w:pPr>
        <w:spacing w:after="0"/>
        <w:jc w:val="both"/>
      </w:pPr>
      <w:r>
        <w:t>Nazočni od strane suda:</w:t>
      </w:r>
    </w:p>
    <w:p w:rsidRDefault="00E25687" w:rsidP="00E25687" w:rsidR="00E25687">
      <w:pPr>
        <w:spacing w:after="0"/>
        <w:jc w:val="both"/>
      </w:pPr>
      <w:r>
        <w:t>Stečajni sudac: Jasna Lekić</w:t>
      </w:r>
    </w:p>
    <w:p w:rsidRDefault="00E25687" w:rsidP="00E25687" w:rsidR="00E25687">
      <w:pPr>
        <w:spacing w:after="0"/>
        <w:jc w:val="both"/>
      </w:pPr>
      <w:r>
        <w:t>Zapisničar: Tatjana Rukelj</w:t>
      </w: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both"/>
      </w:pPr>
      <w:r>
        <w:tab/>
        <w:t>Početak u 13,00 sati.</w:t>
      </w: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both"/>
      </w:pPr>
      <w:r>
        <w:tab/>
        <w:t>Utvrđuje se da su pristupili:</w:t>
      </w:r>
    </w:p>
    <w:p w:rsidRDefault="00E25687" w:rsidP="00E25687" w:rsidR="00E25687">
      <w:pPr>
        <w:numPr>
          <w:ilvl w:val="0"/>
          <w:numId w:val="47"/>
        </w:numPr>
        <w:spacing w:after="0"/>
        <w:jc w:val="both"/>
      </w:pPr>
      <w:r>
        <w:t>za RH Ministarstvo financija – zastupnica ŽDO Tanja Purić Stamenković</w:t>
      </w:r>
    </w:p>
    <w:p w:rsidRDefault="00E25687" w:rsidP="00E25687" w:rsidR="00E25687">
      <w:pPr>
        <w:numPr>
          <w:ilvl w:val="0"/>
          <w:numId w:val="47"/>
        </w:numPr>
        <w:spacing w:after="0"/>
        <w:jc w:val="both"/>
      </w:pPr>
      <w:r>
        <w:t xml:space="preserve">ponuđač: Josip </w:t>
      </w:r>
      <w:proofErr w:type="spellStart"/>
      <w:r>
        <w:t>Bosilj</w:t>
      </w:r>
      <w:proofErr w:type="spellEnd"/>
      <w:r>
        <w:t xml:space="preserve"> iz </w:t>
      </w:r>
      <w:proofErr w:type="spellStart"/>
      <w:r>
        <w:t>Krušljevca</w:t>
      </w:r>
      <w:proofErr w:type="spellEnd"/>
      <w:r>
        <w:t>, Željeznička 27, 42214 Sveti Ilija, OIB: 48477402515</w:t>
      </w: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ind w:firstLine="705"/>
        <w:jc w:val="both"/>
      </w:pPr>
      <w:r>
        <w:t xml:space="preserve"> Konstatira se da je za danas određena 17. javna dražba za prodaju suvlasničkog dijela nekretnine stečajnog dužnika. </w:t>
      </w:r>
    </w:p>
    <w:p w:rsidRDefault="00E25687" w:rsidP="00E25687" w:rsidR="00E25687">
      <w:pPr>
        <w:spacing w:after="0"/>
        <w:jc w:val="both"/>
      </w:pPr>
      <w:r>
        <w:tab/>
        <w:t>Konstatira se da je oglas objavljen na stranicama VTS-a i na stranicama HGK.</w:t>
      </w:r>
    </w:p>
    <w:p w:rsidRDefault="00E25687" w:rsidP="00E25687" w:rsidR="00E25687">
      <w:pPr>
        <w:spacing w:after="0"/>
        <w:jc w:val="both"/>
      </w:pPr>
      <w:r>
        <w:tab/>
        <w:t>Konstatira se da je ponuđač uplatio jamčevinu u iznosu od 10% od prodajne cijene, što iznosi 200,00 kn dana 14.09.2015.g., te su ispunjeni uvjeti za dražbovanje, te se pristupa</w:t>
      </w: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both"/>
      </w:pPr>
      <w:r>
        <w:tab/>
      </w:r>
    </w:p>
    <w:p w:rsidRDefault="00E25687" w:rsidP="00E25687" w:rsidR="00E256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SEDAMNAESTOJ  JAVNOJ  DRAŽBI</w:t>
      </w:r>
    </w:p>
    <w:p w:rsidRDefault="00E25687" w:rsidP="00E25687" w:rsidR="00E256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 prodaju imovine stečajnog dužnika </w:t>
      </w:r>
    </w:p>
    <w:p w:rsidRDefault="00E25687" w:rsidP="00E25687" w:rsidR="00E256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MEĐIMURJEŠPED d.o.o. „u stečaju“, </w:t>
      </w:r>
      <w:proofErr w:type="spellStart"/>
      <w:r>
        <w:rPr>
          <w:b/>
          <w:sz w:val="28"/>
          <w:szCs w:val="28"/>
        </w:rPr>
        <w:t>Kotoriba</w:t>
      </w:r>
      <w:proofErr w:type="spellEnd"/>
    </w:p>
    <w:p w:rsidRDefault="00E25687" w:rsidP="00E25687" w:rsidR="00E25687">
      <w:pPr>
        <w:spacing w:after="0"/>
        <w:jc w:val="center"/>
        <w:rPr>
          <w:b/>
          <w:sz w:val="28"/>
          <w:szCs w:val="28"/>
        </w:rPr>
      </w:pPr>
    </w:p>
    <w:p w:rsidRDefault="00E25687" w:rsidP="00E25687" w:rsidR="00E25687">
      <w:pPr>
        <w:spacing w:after="0"/>
      </w:pPr>
      <w:r>
        <w:t xml:space="preserve">                                              </w:t>
      </w:r>
    </w:p>
    <w:p w:rsidRDefault="00E25687" w:rsidP="00E25687" w:rsidR="00E25687">
      <w:pPr>
        <w:spacing w:after="0"/>
        <w:jc w:val="both"/>
      </w:pPr>
      <w:r>
        <w:t xml:space="preserve">I  suvlasničkog dijela od 37/100 dijela nekretnine upisane kao kč.br.1532/31/2, u z.k.ul. 5058, poduložak 8 k.o. </w:t>
      </w:r>
      <w:proofErr w:type="spellStart"/>
      <w:r>
        <w:t>Murščak</w:t>
      </w:r>
      <w:proofErr w:type="spellEnd"/>
      <w:r>
        <w:t>, u naravi poslovni prostor sa šalterskim dijelom, ukupne površine od 28,64 m2.</w:t>
      </w:r>
    </w:p>
    <w:p w:rsidRDefault="00E25687" w:rsidP="00E25687" w:rsidR="00E25687">
      <w:pPr>
        <w:spacing w:after="0"/>
      </w:pPr>
    </w:p>
    <w:p w:rsidRDefault="00E25687" w:rsidP="00E25687" w:rsidR="00E25687">
      <w:pPr>
        <w:spacing w:after="0"/>
        <w:jc w:val="both"/>
      </w:pPr>
      <w:r>
        <w:t xml:space="preserve">II Vrijednost suvlasničkog dijela nekretnine od 37/100 dijela cijele nekretnine  utvrđuje se u iznosu od 56.546,36 kn (vrijednost cijele nekretnine iznosi 152.828,00 kn), te se na ovoj dražbi prodaje po početnoj cijeni od </w:t>
      </w:r>
      <w:r>
        <w:rPr>
          <w:b/>
        </w:rPr>
        <w:t>2.000,00 kn</w:t>
      </w:r>
      <w:r>
        <w:t>,</w:t>
      </w: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pStyle w:val="Tijeloteksta"/>
        <w:spacing w:after="0"/>
      </w:pPr>
      <w:r>
        <w:tab/>
        <w:t>Nakon toga ponuđač izjavljuje da kupuje nekretninu za početnu cijenu u iznosu od 2.000,00 kn.</w:t>
      </w:r>
    </w:p>
    <w:p w:rsidRDefault="00E25687" w:rsidP="00E25687" w:rsidR="00E25687">
      <w:pPr>
        <w:pStyle w:val="Tijeloteksta"/>
        <w:spacing w:after="0"/>
      </w:pPr>
    </w:p>
    <w:p w:rsidRDefault="00E25687" w:rsidP="00E25687" w:rsidR="00E25687">
      <w:pPr>
        <w:pStyle w:val="Tijeloteksta"/>
        <w:spacing w:after="0"/>
      </w:pPr>
      <w:r>
        <w:lastRenderedPageBreak/>
        <w:tab/>
        <w:t xml:space="preserve">Utvrđuje se da je jedini i najpovoljniji ponuđač Josip </w:t>
      </w:r>
      <w:proofErr w:type="spellStart"/>
      <w:r>
        <w:t>Bosilj</w:t>
      </w:r>
      <w:proofErr w:type="spellEnd"/>
      <w:r>
        <w:t xml:space="preserve"> iz </w:t>
      </w:r>
      <w:proofErr w:type="spellStart"/>
      <w:r>
        <w:t>Krušljevca</w:t>
      </w:r>
      <w:proofErr w:type="spellEnd"/>
      <w:r>
        <w:t>.</w:t>
      </w:r>
    </w:p>
    <w:p w:rsidRDefault="00E25687" w:rsidP="00E25687" w:rsidR="00E25687">
      <w:pPr>
        <w:pStyle w:val="Tijeloteksta"/>
        <w:spacing w:after="0"/>
      </w:pPr>
    </w:p>
    <w:p w:rsidRDefault="00E25687" w:rsidP="00E25687" w:rsidR="00E25687">
      <w:pPr>
        <w:spacing w:after="0"/>
        <w:ind w:firstLine="708"/>
        <w:jc w:val="both"/>
      </w:pPr>
      <w:r>
        <w:t>Nakon toga sud donosi i objavljuje slijedeće</w:t>
      </w: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jc w:val="center"/>
      </w:pPr>
      <w:r>
        <w:t>R J E Š E NJ E   O   D O S U D I</w:t>
      </w:r>
    </w:p>
    <w:p w:rsidRDefault="00E25687" w:rsidP="00E25687" w:rsidR="00E25687">
      <w:pPr>
        <w:spacing w:after="0"/>
        <w:jc w:val="center"/>
      </w:pPr>
    </w:p>
    <w:p w:rsidRDefault="00E25687" w:rsidP="00E25687" w:rsidR="00E25687">
      <w:pPr>
        <w:spacing w:after="0"/>
        <w:jc w:val="both"/>
      </w:pPr>
      <w:r>
        <w:t xml:space="preserve">I/ Ponuditelju i kupcu Josipu </w:t>
      </w:r>
      <w:proofErr w:type="spellStart"/>
      <w:r>
        <w:t>Bosilj</w:t>
      </w:r>
      <w:proofErr w:type="spellEnd"/>
      <w:r>
        <w:t xml:space="preserve"> iz </w:t>
      </w:r>
      <w:proofErr w:type="spellStart"/>
      <w:r>
        <w:t>Krušljevca</w:t>
      </w:r>
      <w:proofErr w:type="spellEnd"/>
      <w:r>
        <w:t xml:space="preserve">, Željeznička 27, 42214 Sveti Ilija, OIB: 48477402515, dosuđuje se nekretnina: suvlasnički dio 37/100 nekretnine čkbr.1532/31/2, poslovni objekt "D" robni promet graničnog prijelaza </w:t>
      </w:r>
      <w:proofErr w:type="spellStart"/>
      <w:r>
        <w:t>Goričan</w:t>
      </w:r>
      <w:proofErr w:type="spellEnd"/>
      <w:r>
        <w:t xml:space="preserve"> i zemljište (dvor) s 1 jutro i 540 </w:t>
      </w:r>
      <w:proofErr w:type="spellStart"/>
      <w:r>
        <w:t>čhv</w:t>
      </w:r>
      <w:proofErr w:type="spellEnd"/>
      <w:r>
        <w:t xml:space="preserve">. i to poduložak 8. suvlasnički dio: 122/7698 etažno vlasništvo (E-8) poslovni prostor u prizemlju koji se sastoji od kancelarije i šaltera za stranke u ukupnoj površini od 28,64 m2, u 37/100 dijela, sve upisano u z.k.ul. 5058, k.o. </w:t>
      </w:r>
      <w:proofErr w:type="spellStart"/>
      <w:r>
        <w:t>Murščak</w:t>
      </w:r>
      <w:proofErr w:type="spellEnd"/>
      <w:r>
        <w:t xml:space="preserve">, za kupoprodajnu cijenu u iznosu od 2.000,00 kn u koju se cijenu uračunava uplaćena jamčevina. </w:t>
      </w:r>
    </w:p>
    <w:p w:rsidRDefault="00E25687" w:rsidP="00E25687" w:rsidR="00E25687">
      <w:pPr>
        <w:spacing w:after="0"/>
        <w:ind w:firstLine="708"/>
        <w:jc w:val="both"/>
      </w:pPr>
      <w:r>
        <w:t xml:space="preserve">Kupac je dužan uplatiti kupoprodajnu cijenu u roku od 30 dana na račun sudskog depozita broj IBAN: HR4023900011300002754 (u elektroničkom nalogu za plaćanje), ili HR40 2390 0011 3000 0275 4 (u nalogu za plaćanje na papirnatom obrascu), a ako kupac ne plati kupoprodajnu cijenu u tom roku, rješenje o dosudi staviti će se izvan snage, a uplaćena jamčevina zadržati će se za troškove nove prodaje. </w:t>
      </w: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ind w:firstLine="708"/>
        <w:jc w:val="both"/>
      </w:pPr>
      <w:r>
        <w:t xml:space="preserve">II/ Nakon što kupac plati </w:t>
      </w:r>
      <w:proofErr w:type="spellStart"/>
      <w:r>
        <w:t>kupovninu</w:t>
      </w:r>
      <w:proofErr w:type="spellEnd"/>
      <w:r>
        <w:t>, sud će posebnim zaključkom odrediti upis prava vlasništva u zemljišnim knjigama u korist kupca, te predaju nekretnine u posjed kupcu.</w:t>
      </w: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ind w:firstLine="708"/>
        <w:jc w:val="both"/>
      </w:pPr>
      <w:r>
        <w:t>III/ Prodaja se obavlja po načelu "viđeno-kupljeno", što isključuje sve naknadne prigovore kupca, te porez i sve troškove prodaje snosi kupac.</w:t>
      </w: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ind w:firstLine="708"/>
        <w:jc w:val="both"/>
      </w:pPr>
      <w:r>
        <w:t>IV/ Ovo rješenje je objavljeno na ovom ročištu, te će se smatrati da je dostavljeno svim osobama kojima se dostavlja zaključak o prodaji istekom trećeg dana od dana njegova isticanja na e-Oglasnoj ploči suda.</w:t>
      </w: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ind w:firstLine="708"/>
        <w:jc w:val="both"/>
      </w:pPr>
    </w:p>
    <w:p w:rsidRDefault="00E25687" w:rsidP="00E25687" w:rsidR="00E25687">
      <w:pPr>
        <w:spacing w:after="0"/>
        <w:jc w:val="both"/>
        <w:rPr>
          <w:b/>
          <w:color w:val="000000"/>
        </w:rPr>
      </w:pPr>
    </w:p>
    <w:p w:rsidRDefault="00E25687" w:rsidP="00E25687" w:rsidR="00E25687">
      <w:pPr>
        <w:spacing w:after="0"/>
        <w:jc w:val="both"/>
      </w:pPr>
    </w:p>
    <w:p w:rsidRDefault="00E25687" w:rsidP="00E25687" w:rsidR="00E25687">
      <w:pPr>
        <w:spacing w:after="0"/>
        <w:jc w:val="center"/>
      </w:pPr>
      <w:r>
        <w:t>Dovršeno u 13,</w:t>
      </w:r>
      <w:proofErr w:type="spellStart"/>
      <w:r>
        <w:t>13</w:t>
      </w:r>
      <w:proofErr w:type="spellEnd"/>
      <w:r>
        <w:t xml:space="preserve"> sati.</w:t>
      </w:r>
    </w:p>
    <w:p w:rsidRDefault="00AE649C" w:rsidP="00E25687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E25687" w:rsidP="00E2568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25687" w:rsidR="00AE649C" w:rsidRPr="00B76F3C">
      <w:pPr>
        <w:pStyle w:val="SudSjedite"/>
      </w:pPr>
      <w:r>
        <w:tab/>
      </w:r>
    </w:p>
    <w:p w:rsidRDefault="00CB0EA4" w:rsidP="00E25687" w:rsidR="00CB0EA4">
      <w:pPr>
        <w:pStyle w:val="Naslovdokumenta"/>
        <w:spacing w:after="0"/>
      </w:pPr>
    </w:p>
    <w:p w:rsidRDefault="0071688E" w:rsidP="00E25687" w:rsidR="0071688E">
      <w:pPr>
        <w:pStyle w:val="Poetniodjeljak"/>
        <w:spacing w:after="0"/>
      </w:pPr>
    </w:p>
    <w:p w:rsidRDefault="00A21F0D" w:rsidP="00E25687" w:rsidR="00A21F0D">
      <w:pPr>
        <w:pStyle w:val="NormaleSPIS"/>
        <w:spacing w:after="0"/>
        <w:rPr>
          <w:noProof/>
        </w:rPr>
      </w:pPr>
    </w:p>
    <w:p w:rsidRDefault="00DA0242" w:rsidP="00E25687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0C5454"/>
    <w:multiLevelType w:val="hybridMultilevel"/>
    <w:tmpl w:val="CC1606BC"/>
    <w:lvl w:tplc="A6EC48E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687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91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St-44/2006-105</izvorni_sadrzaj>
    <derivirana_varijabla naziv="DomainObject.Oznaka_1">St-44/2006-105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2006.</izvorni_sadrzaj>
    <derivirana_varijabla naziv="DomainObject.Predmet.DatumOsnivanja_1">20.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31.3.2006. (Rj. St-44/06-3 
od 30.3.2006.). Objava: ogl. ploča  4.4.2006.
Objava u NN-40/06 od 12.4.2006.</izvorni_sadrzaj>
    <derivirana_varijabla naziv="DomainObject.Predmet.Opis_1">St. otvoren 31.3.2006. (Rj. St-44/06-3 
od 30.3.2006.). Objava: ogl. ploča  4.4.2006.
Objava u NN-40/06 od 12.4.2006.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St-44/2006</izvorni_sadrzaj>
    <derivirana_varijabla naziv="DomainObject.Predmet.OznakaBroj_1">St-44/2006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MEĐIMURJEŠPED d.o.o.</izvorni_sadrzaj>
    <derivirana_varijabla naziv="DomainObject.Predmet.ProtustrankaFormated_1">  MEĐIMURJEŠPED d.o.o.</derivirana_varijabla>
  </DomainObject.Predmet.ProtustrankaFormated>
  <DomainObject.Predmet.ProtustrankaFormatedOIB>
    <izvorni_sadrzaj>  MEĐIMURJEŠPED d.o.o., OIB 54665268977</izvorni_sadrzaj>
    <derivirana_varijabla naziv="DomainObject.Predmet.ProtustrankaFormatedOIB_1">  MEĐIMURJEŠPED d.o.o., OIB 54665268977</derivirana_varijabla>
  </DomainObject.Predmet.ProtustrankaFormatedOIB>
  <DomainObject.Predmet.ProtustrankaFormatedWithAdress>
    <izvorni_sadrzaj> MEĐIMURJEŠPED d.o.o., Kolodvorska bb, 40329 Kotoriba</izvorni_sadrzaj>
    <derivirana_varijabla naziv="DomainObject.Predmet.ProtustrankaFormatedWithAdress_1"> MEĐIMURJEŠPED d.o.o., Kolodvorska bb, 40329 Kotoriba</derivirana_varijabla>
  </DomainObject.Predmet.ProtustrankaFormatedWithAdress>
  <DomainObject.Predmet.ProtustrankaFormatedWithAdressOIB>
    <izvorni_sadrzaj> MEĐIMURJEŠPED d.o.o., OIB 54665268977, Kolodvorska bb, 40329 Kotoriba</izvorni_sadrzaj>
    <derivirana_varijabla naziv="DomainObject.Predmet.ProtustrankaFormatedWithAdressOIB_1"> MEĐIMURJEŠPED d.o.o., OIB 54665268977, Kolodvorska bb, 40329 Kotoriba</derivirana_varijabla>
  </DomainObject.Predmet.ProtustrankaFormatedWithAdressOIB>
  <DomainObject.Predmet.ProtustrankaWithAdress>
    <izvorni_sadrzaj>MEĐIMURJEŠPED d.o.o. Kolodvorska bb, 40329 Kotoriba</izvorni_sadrzaj>
    <derivirana_varijabla naziv="DomainObject.Predmet.ProtustrankaWithAdress_1">MEĐIMURJEŠPED d.o.o. Kolodvorska bb, 40329 Kotoriba</derivirana_varijabla>
  </DomainObject.Predmet.ProtustrankaWithAdress>
  <DomainObject.Predmet.ProtustrankaWithAdressOIB>
    <izvorni_sadrzaj>MEĐIMURJEŠPED d.o.o., OIB 54665268977, Kolodvorska bb, 40329 Kotoriba</izvorni_sadrzaj>
    <derivirana_varijabla naziv="DomainObject.Predmet.ProtustrankaWithAdressOIB_1">MEĐIMURJEŠPED d.o.o., OIB 54665268977, Kolodvorska bb, 40329 Kotoriba</derivirana_varijabla>
  </DomainObject.Predmet.ProtustrankaWithAdressOIB>
  <DomainObject.Predmet.ProtustrankaNazivFormated>
    <izvorni_sadrzaj>MEĐIMURJEŠPED d.o.o.</izvorni_sadrzaj>
    <derivirana_varijabla naziv="DomainObject.Predmet.ProtustrankaNazivFormated_1">MEĐIMURJEŠPED d.o.o.</derivirana_varijabla>
  </DomainObject.Predmet.ProtustrankaNazivFormated>
  <DomainObject.Predmet.ProtustrankaNazivFormatedOIB>
    <izvorni_sadrzaj>MEĐIMURJEŠPED d.o.o., OIB 54665268977</izvorni_sadrzaj>
    <derivirana_varijabla naziv="DomainObject.Predmet.ProtustrankaNazivFormatedOIB_1">MEĐIMURJEŠPED d.o.o., OIB 54665268977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DOMIJAN, likvidator dužika</izvorni_sadrzaj>
    <derivirana_varijabla naziv="DomainObject.Predmet.StrankaFormated_1">  MARIJA DOMIJAN, likvidator dužika</derivirana_varijabla>
  </DomainObject.Predmet.StrankaFormated>
  <DomainObject.Predmet.StrankaFormatedOIB>
    <izvorni_sadrzaj>  MARIJA DOMIJAN, likvidator dužika</izvorni_sadrzaj>
    <derivirana_varijabla naziv="DomainObject.Predmet.StrankaFormatedOIB_1">  MARIJA DOMIJAN, likvidator dužika</derivirana_varijabla>
  </DomainObject.Predmet.StrankaFormatedOIB>
  <DomainObject.Predmet.StrankaFormatedWithAdress>
    <izvorni_sadrzaj> MARIJA DOMIJAN, likvidator dužika, Varaždinska br. 32, 40306 Macinec</izvorni_sadrzaj>
    <derivirana_varijabla naziv="DomainObject.Predmet.StrankaFormatedWithAdress_1"> MARIJA DOMIJAN, likvidator dužika, Varaždinska br. 32, 40306 Macinec</derivirana_varijabla>
  </DomainObject.Predmet.StrankaFormatedWithAdress>
  <DomainObject.Predmet.StrankaFormatedWithAdressOIB>
    <izvorni_sadrzaj> MARIJA DOMIJAN, likvidator dužika, Varaždinska br. 32, 40306 Macinec</izvorni_sadrzaj>
    <derivirana_varijabla naziv="DomainObject.Predmet.StrankaFormatedWithAdressOIB_1"> MARIJA DOMIJAN, likvidator dužika, Varaždinska br. 32, 40306 Macinec</derivirana_varijabla>
  </DomainObject.Predmet.StrankaFormatedWithAdressOIB>
  <DomainObject.Predmet.StrankaWithAdress>
    <izvorni_sadrzaj>MARIJA DOMIJAN, likvidator dužika Varaždinska br. 32,40306 Macinec</izvorni_sadrzaj>
    <derivirana_varijabla naziv="DomainObject.Predmet.StrankaWithAdress_1">MARIJA DOMIJAN, likvidator dužika Varaždinska br. 32,40306 Macinec</derivirana_varijabla>
  </DomainObject.Predmet.StrankaWithAdress>
  <DomainObject.Predmet.StrankaWithAdressOIB>
    <izvorni_sadrzaj>MARIJA DOMIJAN, likvidator dužika, Varaždinska br. 32,40306 Macinec</izvorni_sadrzaj>
    <derivirana_varijabla naziv="DomainObject.Predmet.StrankaWithAdressOIB_1">MARIJA DOMIJAN, likvidator dužika, Varaždinska br. 32,40306 Macinec</derivirana_varijabla>
  </DomainObject.Predmet.StrankaWithAdressOIB>
  <DomainObject.Predmet.StrankaNazivFormated>
    <izvorni_sadrzaj>MARIJA DOMIJAN, likvidator dužika</izvorni_sadrzaj>
    <derivirana_varijabla naziv="DomainObject.Predmet.StrankaNazivFormated_1">MARIJA DOMIJAN, likvidator dužika</derivirana_varijabla>
  </DomainObject.Predmet.StrankaNazivFormated>
  <DomainObject.Predmet.StrankaNazivFormatedOIB>
    <izvorni_sadrzaj>MARIJA DOMIJAN, likvidator dužika</izvorni_sadrzaj>
    <derivirana_varijabla naziv="DomainObject.Predmet.StrankaNazivFormatedOIB_1">MARIJA DOMIJAN, likvidator dužika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MARIJA DOMIJAN, likvidator dužika</item>
    </izvorni_sadrzaj>
    <derivirana_varijabla naziv="DomainObject.Predmet.StrankaListFormated_1">
      <item>MARIJA DOMIJAN, likvidator dužika</item>
    </derivirana_varijabla>
  </DomainObject.Predmet.StrankaListFormated>
  <DomainObject.Predmet.StrankaListFormatedOIB>
    <izvorni_sadrzaj>
      <item>MARIJA DOMIJAN, likvidator dužika</item>
    </izvorni_sadrzaj>
    <derivirana_varijabla naziv="DomainObject.Predmet.StrankaListFormatedOIB_1">
      <item>MARIJA DOMIJAN, likvidator dužika</item>
    </derivirana_varijabla>
  </DomainObject.Predmet.StrankaListFormatedOIB>
  <DomainObject.Predmet.StrankaListFormatedWithAdress>
    <izvorni_sadrzaj>
      <item>MARIJA DOMIJAN, likvidator dužika, Varaždinska br. 32, 40306 Macinec</item>
    </izvorni_sadrzaj>
    <derivirana_varijabla naziv="DomainObject.Predmet.StrankaListFormatedWithAdress_1">
      <item>MARIJA DOMIJAN, likvidator dužika, Varaždinska br. 32, 40306 Macinec</item>
    </derivirana_varijabla>
  </DomainObject.Predmet.StrankaListFormatedWithAdress>
  <DomainObject.Predmet.StrankaListFormatedWithAdressOIB>
    <izvorni_sadrzaj>
      <item>MARIJA DOMIJAN, likvidator dužika, Varaždinska br. 32, 40306 Macinec</item>
    </izvorni_sadrzaj>
    <derivirana_varijabla naziv="DomainObject.Predmet.StrankaListFormatedWithAdressOIB_1">
      <item>MARIJA DOMIJAN, likvidator dužika, Varaždinska br. 32, 40306 Macinec</item>
    </derivirana_varijabla>
  </DomainObject.Predmet.StrankaListFormatedWithAdressOIB>
  <DomainObject.Predmet.StrankaListNazivFormated>
    <izvorni_sadrzaj>
      <item>MARIJA DOMIJAN, likvidator dužika</item>
    </izvorni_sadrzaj>
    <derivirana_varijabla naziv="DomainObject.Predmet.StrankaListNazivFormated_1">
      <item>MARIJA DOMIJAN, likvidator dužika</item>
    </derivirana_varijabla>
  </DomainObject.Predmet.StrankaListNazivFormated>
  <DomainObject.Predmet.StrankaListNazivFormatedOIB>
    <izvorni_sadrzaj>
      <item>MARIJA DOMIJAN, likvidator dužika</item>
    </izvorni_sadrzaj>
    <derivirana_varijabla naziv="DomainObject.Predmet.StrankaListNazivFormatedOIB_1">
      <item>MARIJA DOMIJAN, likvidator dužika</item>
    </derivirana_varijabla>
  </DomainObject.Predmet.StrankaListNazivFormatedOIB>
  <DomainObject.Predmet.ProtuStrankaListFormated>
    <izvorni_sadrzaj>
      <item>MEĐIMURJEŠPED d.o.o.</item>
    </izvorni_sadrzaj>
    <derivirana_varijabla naziv="DomainObject.Predmet.ProtuStrankaListFormated_1">
      <item>MEĐIMURJEŠPED d.o.o.</item>
    </derivirana_varijabla>
  </DomainObject.Predmet.ProtuStrankaListFormated>
  <DomainObject.Predmet.ProtuStrankaListFormatedOIB>
    <izvorni_sadrzaj>
      <item>MEĐIMURJEŠPED d.o.o., OIB 54665268977</item>
    </izvorni_sadrzaj>
    <derivirana_varijabla naziv="DomainObject.Predmet.ProtuStrankaListFormatedOIB_1">
      <item>MEĐIMURJEŠPED d.o.o., OIB 54665268977</item>
    </derivirana_varijabla>
  </DomainObject.Predmet.ProtuStrankaListFormatedOIB>
  <DomainObject.Predmet.ProtuStrankaListFormatedWithAdress>
    <izvorni_sadrzaj>
      <item>MEĐIMURJEŠPED d.o.o., Kolodvorska bb, 40329 Kotoriba</item>
    </izvorni_sadrzaj>
    <derivirana_varijabla naziv="DomainObject.Predmet.ProtuStrankaListFormatedWithAdress_1">
      <item>MEĐIMURJEŠPED d.o.o., Kolodvorska bb, 40329 Kotoriba</item>
    </derivirana_varijabla>
  </DomainObject.Predmet.ProtuStrankaListFormatedWithAdress>
  <DomainObject.Predmet.ProtuStrankaListFormatedWithAdressOIB>
    <izvorni_sadrzaj>
      <item>MEĐIMURJEŠPED d.o.o., OIB 54665268977, Kolodvorska bb, 40329 Kotoriba</item>
    </izvorni_sadrzaj>
    <derivirana_varijabla naziv="DomainObject.Predmet.ProtuStrankaListFormatedWithAdressOIB_1">
      <item>MEĐIMURJEŠPED d.o.o., OIB 54665268977, Kolodvorska bb, 40329 Kotoriba</item>
    </derivirana_varijabla>
  </DomainObject.Predmet.ProtuStrankaListFormatedWithAdressOIB>
  <DomainObject.Predmet.ProtuStrankaListNazivFormated>
    <izvorni_sadrzaj>
      <item>MEĐIMURJEŠPED d.o.o.</item>
    </izvorni_sadrzaj>
    <derivirana_varijabla naziv="DomainObject.Predmet.ProtuStrankaListNazivFormated_1">
      <item>MEĐIMURJEŠPED d.o.o.</item>
    </derivirana_varijabla>
  </DomainObject.Predmet.ProtuStrankaListNazivFormated>
  <DomainObject.Predmet.ProtuStrankaListNazivFormatedOIB>
    <izvorni_sadrzaj>
      <item>MEĐIMURJEŠPED d.o.o., OIB 54665268977</item>
    </izvorni_sadrzaj>
    <derivirana_varijabla naziv="DomainObject.Predmet.ProtuStrankaListNazivFormatedOIB_1">
      <item>MEĐIMURJEŠPED d.o.o., OIB 54665268977</item>
    </derivirana_varijabla>
  </DomainObject.Predmet.ProtuStrankaListNazivFormatedOIB>
  <DomainObject.Predmet.OstaliListFormated>
    <izvorni_sadrzaj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izvorni_sadrzaj>
    <derivirana_varijabla naziv="DomainObject.Predmet.OstaliListFormated_1"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derivirana_varijabla>
  </DomainObject.Predmet.OstaliListFormated>
  <DomainObject.Predmet.OstaliListFormatedOIB>
    <izvorni_sadrzaj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izvorni_sadrzaj>
    <derivirana_varijabla naziv="DomainObject.Predmet.OstaliListFormatedOIB_1"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derivirana_varijabla>
  </DomainObject.Predmet.OstaliListFormatedOIB>
  <DomainObject.Predmet.OstaliListFormatedWithAdress>
    <izvorni_sadrzaj>
      <item>ŽDO Građansko-upravni odjel u Varaždinu, I. Mažuranića 2, 40000 Čakovec</item>
      <item>MARIJA DOMIJAN, Sajmišna 8, 40323 Prelog</item>
      <item>Zlatko Ružman, Trg kralja Tomislava 1, 42323 Prelog</item>
      <item>MURASPID društvo s ograničenom odgovornošću za otpremništvo, transport i trgovinu, Vinogradska 14, Hodošan</item>
      <item>Damir Mraz, Zagrebačka 13, 42000 Varaždin</item>
      <item>REPUBLIKA HRVATSKA</item>
      <item>Hrvatski zavod za mirovinsko osiguranje Područni ured u Čakovcu, I.Mažuranića 3, 40000 Čakovec</item>
    </izvorni_sadrzaj>
    <derivirana_varijabla naziv="DomainObject.Predmet.OstaliListFormatedWithAdress_1">
      <item>ŽDO Građansko-upravni odjel u Varaždinu, I. Mažuranića 2, 40000 Čakovec</item>
      <item>MARIJA DOMIJAN, Sajmišna 8, 40323 Prelog</item>
      <item>Zlatko Ružman, Trg kralja Tomislava 1, 42323 Prelog</item>
      <item>MURASPID društvo s ograničenom odgovornošću za otpremništvo, transport i trgovinu, Vinogradska 14, Hodošan</item>
      <item>Damir Mraz, Zagrebačka 13, 42000 Varaždin</item>
      <item>REPUBLIKA HRVATSKA</item>
      <item>Hrvatski zavod za mirovinsko osiguranje Područni ured u Čakovcu, I.Mažuranića 3, 40000 Čakovec</item>
    </derivirana_varijabla>
  </DomainObject.Predmet.OstaliListFormatedWithAdress>
  <DomainObject.Predmet.OstaliListFormatedWithAdressOIB>
    <izvorni_sadrzaj>
      <item>ŽDO Građansko-upravni odjel u Varaždinu, I. Mažuranića 2, 40000 Čakovec</item>
      <item>MARIJA DOMIJAN, OIB 33388938738, Sajmišna 8, 40323 Prelog</item>
      <item>Zlatko Ružman, Trg kralja Tomislava 1, 42323 Prelog</item>
      <item>MURASPID društvo s ograničenom odgovornošću za otpremništvo, transport i trgovinu, OIB 98034707107, Vinogradska 14, Hodošan</item>
      <item>Damir Mraz, Zagrebačka 13, 42000 Varaždin</item>
      <item>REPUBLIKA HRVATSKA</item>
      <item>Hrvatski zavod za mirovinsko osiguranje Područni ured u Čakovcu, I.Mažuranića 3, 40000 Čakovec</item>
    </izvorni_sadrzaj>
    <derivirana_varijabla naziv="DomainObject.Predmet.OstaliListFormatedWithAdressOIB_1">
      <item>ŽDO Građansko-upravni odjel u Varaždinu, I. Mažuranića 2, 40000 Čakovec</item>
      <item>MARIJA DOMIJAN, OIB 33388938738, Sajmišna 8, 40323 Prelog</item>
      <item>Zlatko Ružman, Trg kralja Tomislava 1, 42323 Prelog</item>
      <item>MURASPID društvo s ograničenom odgovornošću za otpremništvo, transport i trgovinu, OIB 98034707107, Vinogradska 14, Hodošan</item>
      <item>Damir Mraz, Zagrebačka 13, 42000 Varaždin</item>
      <item>REPUBLIKA HRVATSKA</item>
      <item>Hrvatski zavod za mirovinsko osiguranje Područni ured u Čakovcu, I.Mažuranića 3, 40000 Čakovec</item>
    </derivirana_varijabla>
  </DomainObject.Predmet.OstaliListFormatedWithAdressOIB>
  <DomainObject.Predmet.OstaliListNazivFormated>
    <izvorni_sadrzaj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izvorni_sadrzaj>
    <derivirana_varijabla naziv="DomainObject.Predmet.OstaliListNazivFormated_1"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derivirana_varijabla>
  </DomainObject.Predmet.OstaliListNazivFormated>
  <DomainObject.Predmet.OstaliListNazivFormatedOIB>
    <izvorni_sadrzaj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izvorni_sadrzaj>
    <derivirana_varijabla naziv="DomainObject.Predmet.OstaliListNazivFormatedOIB_1"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St-44/2006-105</izvorni_sadrzaj>
    <derivirana_varijabla naziv="DomainObject.PoslovniBrojDokumenta_1">St-44/2006-105</derivirana_varijabla>
  </DomainObject.PoslovniBrojDokumenta>
  <DomainObject.Predmet.StrankaIDrugi>
    <izvorni_sadrzaj>MARIJA DOMIJAN, likvidator dužika</izvorni_sadrzaj>
    <derivirana_varijabla naziv="DomainObject.Predmet.StrankaIDrugi_1">MARIJA DOMIJAN, likvidator dužika</derivirana_varijabla>
  </DomainObject.Predmet.StrankaIDrugi>
  <DomainObject.Predmet.ProtustrankaIDrugi>
    <izvorni_sadrzaj>MEĐIMURJEŠPED d.o.o.</izvorni_sadrzaj>
    <derivirana_varijabla naziv="DomainObject.Predmet.ProtustrankaIDrugi_1">MEĐIMURJEŠPED d.o.o.</derivirana_varijabla>
  </DomainObject.Predmet.ProtustrankaIDrugi>
  <DomainObject.Predmet.StrankaIDrugiAdressOIB>
    <izvorni_sadrzaj>MARIJA DOMIJAN, likvidator dužika, Varaždinska br. 32, 40306 Macinec</izvorni_sadrzaj>
    <derivirana_varijabla naziv="DomainObject.Predmet.StrankaIDrugiAdressOIB_1">MARIJA DOMIJAN, likvidator dužika, Varaždinska br. 32, 40306 Macinec</derivirana_varijabla>
  </DomainObject.Predmet.StrankaIDrugiAdressOIB>
  <DomainObject.Predmet.ProtustrankaIDrugiAdressOIB>
    <izvorni_sadrzaj>MEĐIMURJEŠPED d.o.o., OIB 54665268977, Kolodvorska bb, 40329 Kotoriba</izvorni_sadrzaj>
    <derivirana_varijabla naziv="DomainObject.Predmet.ProtustrankaIDrugiAdressOIB_1">MEĐIMURJEŠPED d.o.o., OIB 54665268977, Kolodvorska bb, 40329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Varaždinu</item>
      <item>MARIJA DOMIJAN</item>
      <item>MEĐIMURJEŠPED d.o.o.</item>
      <item>MARIJA DOMIJAN, likvidator dužika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izvorni_sadrzaj>
    <derivirana_varijabla naziv="DomainObject.Predmet.SudioniciListNaziv_1">
      <item>ŽDO Građansko-upravni odjel u Varaždinu</item>
      <item>MARIJA DOMIJAN</item>
      <item>MEĐIMURJEŠPED d.o.o.</item>
      <item>MARIJA DOMIJAN, likvidator dužika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</derivirana_varijabla>
  </DomainObject.Predmet.SudioniciListNaziv>
  <DomainObject.Predmet.SudioniciListAdressOIB>
    <izvorni_sadrzaj>
      <item>ŽDO Građansko-upravni odjel u Varaždinu, I. Mažuranića 2,40000 Čakovec</item>
      <item>MARIJA DOMIJAN, OIB 33388938738, Sajmišna 8,40323 Prelog</item>
      <item>MEĐIMURJEŠPED d.o.o., OIB 54665268977, Kolodvorska bb,40329 Kotoriba</item>
      <item>MARIJA DOMIJAN, likvidator dužika, Varaždinska br. 32,40306 Macinec</item>
      <item>Zlatko Ružman, Trg kralja Tomislava 1,42323 Prelog</item>
      <item>MURASPID društvo s ograničenom odgovornošću za otpremništvo, transport i trgovinu, OIB 98034707107, Vinogradska 14,Hodošan</item>
      <item>Damir Mraz, Zagrebačka 13,42000 Varaždin</item>
      <item>REPUBLIKA HRVATSKA</item>
      <item>Hrvatski zavod za mirovinsko osiguranje Područni ured u Čakovcu, I.Mažuranića 3,40000 Čakovec</item>
    </izvorni_sadrzaj>
    <derivirana_varijabla naziv="DomainObject.Predmet.SudioniciListAdressOIB_1">
      <item>ŽDO Građansko-upravni odjel u Varaždinu, I. Mažuranića 2,40000 Čakovec</item>
      <item>MARIJA DOMIJAN, OIB 33388938738, Sajmišna 8,40323 Prelog</item>
      <item>MEĐIMURJEŠPED d.o.o., OIB 54665268977, Kolodvorska bb,40329 Kotoriba</item>
      <item>MARIJA DOMIJAN, likvidator dužika, Varaždinska br. 32,40306 Macinec</item>
      <item>Zlatko Ružman, Trg kralja Tomislava 1,42323 Prelog</item>
      <item>MURASPID društvo s ograničenom odgovornošću za otpremništvo, transport i trgovinu, OIB 98034707107, Vinogradska 14,Hodošan</item>
      <item>Damir Mraz, Zagrebačka 13,42000 Varaždin</item>
      <item>REPUBLIKA HRVATSKA</item>
      <item>Hrvatski zavod za mirovinsko osiguranje Područni ured u Čakovcu, I.Mažuranića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83819-2F1E-4CC1-9D2A-719D97D38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2736</properties:Characters>
  <properties:Lines>88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2015-09-18T11:20:00Z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St-44/2006-105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