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d53d0" w14:paraId="a8d53d0" w:rsidRDefault="00667555" w:rsidP="00910611" w:rsidR="00667555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7555" w:rsidP="00910611" w:rsidR="00667555">
      <w:r>
        <w:rPr>
          <w:rFonts w:eastAsia="MS Mincho"/>
        </w:rPr>
        <w:t>REPUBLIKA HRVATSKA</w:t>
      </w:r>
    </w:p>
    <w:p w:rsidRDefault="00667555" w:rsidP="00910611" w:rsidR="00667555">
      <w:r>
        <w:rPr>
          <w:rFonts w:eastAsia="MS Mincho"/>
        </w:rPr>
        <w:t>TRGOVAČKI SUD U RIJECI</w:t>
      </w:r>
    </w:p>
    <w:p w:rsidRDefault="00667555" w:rsidR="0066755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 xml:space="preserve">            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5A39C0">
      <w:pPr>
        <w:jc w:val="center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5A39C0">
      <w:pPr>
        <w:jc w:val="center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752193" w:rsidP="005A39C0" w:rsidR="00752193">
      <w:pPr>
        <w:jc w:val="both"/>
        <w:rPr>
          <w:rFonts w:hAnsi="Times New Roman" w:ascii="Times New Roman"/>
          <w:b w:val="false"/>
        </w:rPr>
      </w:pPr>
    </w:p>
    <w:p w:rsidRDefault="005A39C0" w:rsidP="005A39C0" w:rsidR="005A39C0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ab/>
      </w:r>
      <w:r w:rsidRPr="005A39C0">
        <w:rPr>
          <w:rFonts w:hAnsi="Times New Roman" w:ascii="Times New Roman"/>
          <w:b w:val="false"/>
        </w:rPr>
        <w:tab/>
        <w:t>Trgovački sud u Rijeci, po sucu Veri Jelenović, odlučujući o prijedlogu Financijske agencije, Zagreb, Ulica grada Vukovara 70, Regionalni centar Rijeka, Podružnica Rijeka, Rijeka, F. Kurelca 8, OIB: 85821130368 za otvaranje stečajnog postupka nad trgovačkim društvom</w:t>
      </w:r>
      <w:r w:rsidRPr="005A39C0">
        <w:rPr>
          <w:rFonts w:hAnsi="Times New Roman" w:ascii="Times New Roman"/>
          <w:b w:val="false"/>
          <w:color w:val="003366"/>
          <w:sz w:val="18"/>
          <w:szCs w:val="18"/>
        </w:rPr>
        <w:t xml:space="preserve"> </w:t>
      </w:r>
      <w:r w:rsidRPr="005A39C0">
        <w:rPr>
          <w:rFonts w:hAnsi="Times New Roman" w:ascii="Times New Roman"/>
          <w:b w:val="false"/>
        </w:rPr>
        <w:t xml:space="preserve">ŠTIMAC, društvo s ograničenom odgovornošću za proizvodnju šumskih sortimenata, piljene građe i trgovinu Kukuljanovo (Grad Bakar), Kukuljanovo 446, OIB: 61844414901, MBS: 040005659,  dana 13. lipnja 2017. godine  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center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 xml:space="preserve"> </w:t>
      </w:r>
      <w:r w:rsidRPr="005A39C0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5A39C0">
        <w:rPr>
          <w:rFonts w:hAnsi="Times New Roman" w:ascii="Times New Roman"/>
          <w:b w:val="false"/>
        </w:rPr>
        <w:t xml:space="preserve">14 </w:t>
      </w:r>
      <w:r w:rsidRPr="005A39C0">
        <w:rPr>
          <w:rFonts w:hAnsi="Times New Roman" w:ascii="Times New Roman"/>
          <w:b w:val="false"/>
        </w:rPr>
        <w:t>St-</w:t>
      </w:r>
      <w:r w:rsidR="005A39C0" w:rsidRPr="005A39C0">
        <w:rPr>
          <w:rFonts w:hAnsi="Times New Roman" w:ascii="Times New Roman"/>
          <w:b w:val="false"/>
        </w:rPr>
        <w:t xml:space="preserve">319/2017 </w:t>
      </w:r>
      <w:r w:rsidRPr="005A39C0">
        <w:rPr>
          <w:rFonts w:hAnsi="Times New Roman" w:ascii="Times New Roman"/>
          <w:b w:val="false"/>
        </w:rPr>
        <w:t xml:space="preserve">od </w:t>
      </w:r>
      <w:r w:rsidR="005A39C0" w:rsidRPr="005A39C0">
        <w:rPr>
          <w:rFonts w:hAnsi="Times New Roman" w:ascii="Times New Roman"/>
          <w:b w:val="false"/>
        </w:rPr>
        <w:t>6. lipnja</w:t>
      </w:r>
      <w:r w:rsidR="00CF6B54" w:rsidRPr="005A39C0">
        <w:rPr>
          <w:rFonts w:hAnsi="Times New Roman" w:ascii="Times New Roman"/>
          <w:b w:val="false"/>
        </w:rPr>
        <w:t xml:space="preserve"> 2017</w:t>
      </w:r>
      <w:r w:rsidRPr="005A39C0">
        <w:rPr>
          <w:rFonts w:hAnsi="Times New Roman" w:ascii="Times New Roman"/>
          <w:b w:val="false"/>
        </w:rPr>
        <w:t>.</w:t>
      </w:r>
      <w:r w:rsidR="00BA275F" w:rsidRPr="005A39C0">
        <w:rPr>
          <w:rFonts w:hAnsi="Times New Roman" w:ascii="Times New Roman"/>
          <w:b w:val="false"/>
        </w:rPr>
        <w:t xml:space="preserve"> </w:t>
      </w:r>
      <w:r w:rsidRPr="005A39C0">
        <w:rPr>
          <w:rFonts w:hAnsi="Times New Roman" w:ascii="Times New Roman"/>
          <w:b w:val="false"/>
        </w:rPr>
        <w:t>god</w:t>
      </w:r>
      <w:r w:rsidR="00BA275F" w:rsidRPr="005A39C0">
        <w:rPr>
          <w:rFonts w:hAnsi="Times New Roman" w:ascii="Times New Roman"/>
          <w:b w:val="false"/>
        </w:rPr>
        <w:t>ine</w:t>
      </w:r>
      <w:r w:rsidRPr="005A39C0">
        <w:rPr>
          <w:rFonts w:hAnsi="Times New Roman" w:ascii="Times New Roman"/>
          <w:b w:val="false"/>
        </w:rPr>
        <w:t xml:space="preserve"> </w:t>
      </w:r>
      <w:r w:rsidR="00A437AE" w:rsidRPr="005A39C0">
        <w:rPr>
          <w:rFonts w:hAnsi="Times New Roman" w:ascii="Times New Roman"/>
          <w:b w:val="false"/>
        </w:rPr>
        <w:t xml:space="preserve">u </w:t>
      </w:r>
      <w:r w:rsidR="005A39C0" w:rsidRPr="005A39C0">
        <w:rPr>
          <w:rFonts w:hAnsi="Times New Roman" w:ascii="Times New Roman"/>
          <w:b w:val="false"/>
        </w:rPr>
        <w:t>uvodu</w:t>
      </w:r>
      <w:r w:rsidR="00A437AE" w:rsidRPr="005A39C0">
        <w:rPr>
          <w:rFonts w:hAnsi="Times New Roman" w:ascii="Times New Roman"/>
          <w:b w:val="false"/>
        </w:rPr>
        <w:t xml:space="preserve">, redak </w:t>
      </w:r>
      <w:r w:rsidR="005A39C0" w:rsidRPr="005A39C0">
        <w:rPr>
          <w:rFonts w:hAnsi="Times New Roman" w:ascii="Times New Roman"/>
          <w:b w:val="false"/>
        </w:rPr>
        <w:t>četvrti do šesti</w:t>
      </w:r>
      <w:r w:rsidR="00A437AE" w:rsidRPr="005A39C0">
        <w:rPr>
          <w:rFonts w:hAnsi="Times New Roman" w:ascii="Times New Roman"/>
          <w:b w:val="false"/>
        </w:rPr>
        <w:t>,</w:t>
      </w:r>
      <w:r w:rsidRPr="005A39C0">
        <w:rPr>
          <w:rFonts w:hAnsi="Times New Roman" w:ascii="Times New Roman"/>
          <w:b w:val="false"/>
        </w:rPr>
        <w:t xml:space="preserve"> tako da umjesto „</w:t>
      </w:r>
      <w:r w:rsidR="005A39C0" w:rsidRPr="005A39C0">
        <w:rPr>
          <w:rFonts w:hAnsi="Times New Roman" w:ascii="Times New Roman"/>
          <w:b w:val="false"/>
        </w:rPr>
        <w:t>CONTRADO TIM društvo s ograničenom odgovornošću za trgovinu i zastupanje Matulji, Popovićev put 2/c, OIB: 82136802453, MBS: 040274137 dana 29. ožujka 2017. godine</w:t>
      </w:r>
      <w:r w:rsidRPr="005A39C0">
        <w:rPr>
          <w:rFonts w:hAnsi="Times New Roman" w:ascii="Times New Roman"/>
          <w:b w:val="false"/>
        </w:rPr>
        <w:t>“ treba pisati „</w:t>
      </w:r>
      <w:r w:rsidR="005A39C0" w:rsidRPr="005A39C0">
        <w:rPr>
          <w:rFonts w:hAnsi="Times New Roman" w:ascii="Times New Roman"/>
          <w:b w:val="false"/>
        </w:rPr>
        <w:t>ŠTIMAC, društvo s ograničenom odgovornošću za proizvodnju šumskih sortimenata, piljene građe i trgovinu Kukuljanovo (Grad Bakar), Kukuljanovo 446, OIB: 61844414901, MBS: 040005659, dana 6. lipnja 2017. godine</w:t>
      </w:r>
      <w:r w:rsidR="00A437AE" w:rsidRPr="005A39C0">
        <w:rPr>
          <w:rFonts w:hAnsi="Times New Roman" w:ascii="Times New Roman"/>
          <w:b w:val="false"/>
        </w:rPr>
        <w:t>“</w:t>
      </w:r>
      <w:r w:rsidRPr="005A39C0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center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Obrazloženje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ab/>
        <w:t xml:space="preserve">U ovosudnom je rješenju posl. br. </w:t>
      </w:r>
      <w:r w:rsidR="005E2EF9" w:rsidRPr="005A39C0">
        <w:rPr>
          <w:rFonts w:hAnsi="Times New Roman" w:ascii="Times New Roman"/>
          <w:b w:val="false"/>
        </w:rPr>
        <w:t xml:space="preserve">14 </w:t>
      </w:r>
      <w:r w:rsidR="00CF6B54" w:rsidRPr="005A39C0">
        <w:rPr>
          <w:rFonts w:hAnsi="Times New Roman" w:ascii="Times New Roman"/>
          <w:b w:val="false"/>
        </w:rPr>
        <w:t>St-</w:t>
      </w:r>
      <w:r w:rsidR="005A39C0" w:rsidRPr="005A39C0">
        <w:rPr>
          <w:rFonts w:hAnsi="Times New Roman" w:ascii="Times New Roman"/>
          <w:b w:val="false"/>
        </w:rPr>
        <w:t>319/2017 od 6. lipnja 2017</w:t>
      </w:r>
      <w:r w:rsidR="00BA275F" w:rsidRPr="005A39C0">
        <w:rPr>
          <w:rFonts w:hAnsi="Times New Roman" w:ascii="Times New Roman"/>
          <w:b w:val="false"/>
        </w:rPr>
        <w:t xml:space="preserve">. godine </w:t>
      </w:r>
      <w:r w:rsidRPr="005A39C0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5A39C0">
        <w:rPr>
          <w:rFonts w:hAnsi="Times New Roman" w:ascii="Times New Roman"/>
          <w:b w:val="false"/>
        </w:rPr>
        <w:t>Zakona o parničnom postupku (</w:t>
      </w:r>
      <w:r w:rsidR="00BA275F" w:rsidRPr="005A39C0">
        <w:rPr>
          <w:rFonts w:hAnsi="Times New Roman" w:ascii="Times New Roman"/>
          <w:b w:val="false"/>
        </w:rPr>
        <w:t xml:space="preserve">dalje: ZPP, objavljen u </w:t>
      </w:r>
      <w:r w:rsidR="00883BC7" w:rsidRPr="005A39C0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5A39C0">
        <w:rPr>
          <w:rFonts w:hAnsi="Times New Roman" w:ascii="Times New Roman"/>
          <w:b w:val="false"/>
        </w:rPr>
        <w:t>, 57/11, 148/11, 25/13</w:t>
      </w:r>
      <w:r w:rsidR="00A437AE" w:rsidRPr="005A39C0">
        <w:rPr>
          <w:rFonts w:hAnsi="Times New Roman" w:ascii="Times New Roman"/>
          <w:b w:val="false"/>
        </w:rPr>
        <w:t>, 89/14</w:t>
      </w:r>
      <w:r w:rsidR="00883BC7" w:rsidRPr="005A39C0">
        <w:rPr>
          <w:rFonts w:hAnsi="Times New Roman" w:ascii="Times New Roman"/>
          <w:b w:val="false"/>
        </w:rPr>
        <w:t>)</w:t>
      </w:r>
      <w:r w:rsidRPr="005A39C0">
        <w:rPr>
          <w:rFonts w:hAnsi="Times New Roman" w:ascii="Times New Roman"/>
          <w:b w:val="false"/>
        </w:rPr>
        <w:t xml:space="preserve">  i čl.347. ZPP-a u svezi sa člankom </w:t>
      </w:r>
      <w:r w:rsidR="005E2EF9" w:rsidRPr="005A39C0">
        <w:rPr>
          <w:rFonts w:hAnsi="Times New Roman" w:ascii="Times New Roman"/>
          <w:b w:val="false"/>
        </w:rPr>
        <w:t>10</w:t>
      </w:r>
      <w:r w:rsidRPr="005A39C0">
        <w:rPr>
          <w:rFonts w:hAnsi="Times New Roman" w:ascii="Times New Roman"/>
          <w:b w:val="false"/>
        </w:rPr>
        <w:t xml:space="preserve">. </w:t>
      </w:r>
      <w:r w:rsidR="00883BC7" w:rsidRPr="005A39C0">
        <w:rPr>
          <w:rFonts w:hAnsi="Times New Roman" w:ascii="Times New Roman"/>
          <w:b w:val="false"/>
        </w:rPr>
        <w:t xml:space="preserve"> </w:t>
      </w:r>
      <w:r w:rsidR="00BA275F" w:rsidRPr="005A39C0">
        <w:rPr>
          <w:rFonts w:hAnsi="Times New Roman" w:ascii="Times New Roman"/>
          <w:b w:val="false"/>
        </w:rPr>
        <w:t xml:space="preserve">Stečajnog zakona </w:t>
      </w:r>
      <w:r w:rsidR="00BA275F" w:rsidRPr="005A39C0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5A39C0">
        <w:rPr>
          <w:rFonts w:hAnsi="Times New Roman" w:ascii="Times New Roman"/>
          <w:b w:val="false"/>
          <w:bCs/>
        </w:rPr>
        <w:t>71/15</w:t>
      </w:r>
      <w:r w:rsidR="00BA275F" w:rsidRPr="005A39C0">
        <w:rPr>
          <w:rFonts w:hAnsi="Times New Roman" w:ascii="Times New Roman"/>
          <w:b w:val="false"/>
          <w:bCs/>
        </w:rPr>
        <w:t>)</w:t>
      </w:r>
      <w:r w:rsidRPr="005A39C0">
        <w:rPr>
          <w:rFonts w:hAnsi="Times New Roman" w:ascii="Times New Roman"/>
          <w:b w:val="false"/>
        </w:rPr>
        <w:t xml:space="preserve">, valjalo donijeti ovo rješenje.  </w:t>
      </w:r>
    </w:p>
    <w:p w:rsidRDefault="00DA5409" w:rsidP="005A39C0" w:rsidR="00DA5409" w:rsidRPr="005A39C0">
      <w:pPr>
        <w:jc w:val="center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 xml:space="preserve">U Rijeci </w:t>
      </w:r>
      <w:r w:rsidR="005A39C0" w:rsidRPr="005A39C0">
        <w:rPr>
          <w:rFonts w:hAnsi="Times New Roman" w:ascii="Times New Roman"/>
          <w:b w:val="false"/>
        </w:rPr>
        <w:t>13. lipnja</w:t>
      </w:r>
      <w:r w:rsidR="00CF6B54" w:rsidRPr="005A39C0">
        <w:rPr>
          <w:rFonts w:hAnsi="Times New Roman" w:ascii="Times New Roman"/>
          <w:b w:val="false"/>
        </w:rPr>
        <w:t xml:space="preserve"> 2017</w:t>
      </w:r>
      <w:r w:rsidRPr="005A39C0">
        <w:rPr>
          <w:rFonts w:hAnsi="Times New Roman" w:ascii="Times New Roman"/>
          <w:b w:val="false"/>
        </w:rPr>
        <w:t>.</w:t>
      </w:r>
      <w:r w:rsidR="00CF6B54" w:rsidRPr="005A39C0">
        <w:rPr>
          <w:rFonts w:hAnsi="Times New Roman" w:ascii="Times New Roman"/>
          <w:b w:val="false"/>
        </w:rPr>
        <w:t xml:space="preserve"> </w:t>
      </w:r>
      <w:r w:rsidRPr="005A39C0">
        <w:rPr>
          <w:rFonts w:hAnsi="Times New Roman" w:ascii="Times New Roman"/>
          <w:b w:val="false"/>
        </w:rPr>
        <w:t>god</w:t>
      </w:r>
      <w:r w:rsidR="00CF6B54" w:rsidRPr="005A39C0">
        <w:rPr>
          <w:rFonts w:hAnsi="Times New Roman" w:ascii="Times New Roman"/>
          <w:b w:val="false"/>
        </w:rPr>
        <w:t>ine</w:t>
      </w:r>
    </w:p>
    <w:p w:rsidRDefault="00DA5409" w:rsidP="00DA5409" w:rsidR="00DA5409" w:rsidRPr="005A39C0">
      <w:pPr>
        <w:jc w:val="center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5A39C0">
        <w:rPr>
          <w:rFonts w:hAnsi="Times New Roman" w:ascii="Times New Roman"/>
          <w:b w:val="false"/>
        </w:rPr>
        <w:t xml:space="preserve">       </w:t>
      </w:r>
      <w:r w:rsidRPr="005A39C0">
        <w:rPr>
          <w:rFonts w:hAnsi="Times New Roman" w:ascii="Times New Roman"/>
          <w:b w:val="false"/>
        </w:rPr>
        <w:t xml:space="preserve">    Vera Jelenović</w:t>
      </w:r>
    </w:p>
    <w:p w:rsidRDefault="00883BC7" w:rsidP="00DA5409" w:rsidR="00883BC7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ab/>
        <w:t>Protiv ovog rješenja nezadovoljna stranka može podnijeti žalbu u roku od 8 dana od dana primitka istog. Žalba se podnosi putem ovog suda u tri istovjetna primjerka, a o žalbi odlučuje Visoki trgovački sud Republike Hrvatske u Zagrebu.</w:t>
      </w:r>
    </w:p>
    <w:p w:rsidRDefault="009D7637" w:rsidP="00DA5409" w:rsidR="009D7637" w:rsidRPr="005A39C0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5A39C0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DNA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5A39C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dužniku</w:t>
      </w:r>
    </w:p>
    <w:p w:rsidRDefault="00CF6B54" w:rsidP="00CF6B54" w:rsidR="00CF6B54" w:rsidRPr="005A39C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Financijskoj agenciji</w:t>
      </w:r>
    </w:p>
    <w:p w:rsidRDefault="00CF6B54" w:rsidP="00CF6B54" w:rsidR="00CF6B54" w:rsidRPr="005A39C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>e-Oglasna ploča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 xml:space="preserve">U Rijeci dana </w:t>
      </w:r>
      <w:r w:rsidR="005A39C0" w:rsidRPr="005A39C0">
        <w:rPr>
          <w:rFonts w:hAnsi="Times New Roman" w:ascii="Times New Roman"/>
          <w:b w:val="false"/>
        </w:rPr>
        <w:t>13. lipnja</w:t>
      </w:r>
      <w:r w:rsidR="00CF6B54" w:rsidRPr="005A39C0">
        <w:rPr>
          <w:rFonts w:hAnsi="Times New Roman" w:ascii="Times New Roman"/>
          <w:b w:val="false"/>
        </w:rPr>
        <w:t xml:space="preserve"> 2017</w:t>
      </w:r>
      <w:r w:rsidRPr="005A39C0">
        <w:rPr>
          <w:rFonts w:hAnsi="Times New Roman" w:ascii="Times New Roman"/>
          <w:b w:val="false"/>
        </w:rPr>
        <w:t>.</w:t>
      </w:r>
      <w:r w:rsidR="00CF6B54" w:rsidRPr="005A39C0">
        <w:rPr>
          <w:rFonts w:hAnsi="Times New Roman" w:ascii="Times New Roman"/>
          <w:b w:val="false"/>
        </w:rPr>
        <w:t xml:space="preserve"> </w:t>
      </w:r>
      <w:r w:rsidRPr="005A39C0">
        <w:rPr>
          <w:rFonts w:hAnsi="Times New Roman" w:ascii="Times New Roman"/>
          <w:b w:val="false"/>
        </w:rPr>
        <w:t>g</w:t>
      </w:r>
      <w:r w:rsidR="00CF6B54" w:rsidRPr="005A39C0">
        <w:rPr>
          <w:rFonts w:hAnsi="Times New Roman" w:ascii="Times New Roman"/>
          <w:b w:val="false"/>
        </w:rPr>
        <w:t>odine</w:t>
      </w:r>
      <w:r w:rsidRPr="005A39C0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  <w:r w:rsidRPr="005A39C0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5A39C0">
        <w:rPr>
          <w:rFonts w:hAnsi="Times New Roman" w:ascii="Times New Roman"/>
          <w:b w:val="false"/>
        </w:rPr>
        <w:t xml:space="preserve">     </w:t>
      </w:r>
      <w:r w:rsidRPr="005A39C0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5A39C0">
      <w:pPr>
        <w:jc w:val="both"/>
        <w:rPr>
          <w:rFonts w:hAnsi="Times New Roman" w:ascii="Times New Roman"/>
          <w:b w:val="false"/>
        </w:rPr>
      </w:pPr>
    </w:p>
    <w:sectPr w:rsidR="00DA5409" w:rsidRPr="005A39C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A10" w:rsidR="00A60A10">
      <w:r>
        <w:separator/>
      </w:r>
    </w:p>
  </w:endnote>
  <w:endnote w:id="0" w:type="continuationSeparator">
    <w:p w:rsidRDefault="00A60A10" w:rsidR="00A60A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40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A10" w:rsidR="00A60A10">
      <w:r>
        <w:separator/>
      </w:r>
    </w:p>
  </w:footnote>
  <w:footnote w:id="0" w:type="continuationSeparator">
    <w:p w:rsidRDefault="00A60A10" w:rsidR="00A60A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</w:t>
    </w:r>
    <w:r w:rsidR="00752193">
      <w:rPr>
        <w:rFonts w:hAnsi="Times New Roman" w:ascii="Times New Roman"/>
        <w:b w:val="false"/>
      </w:rPr>
      <w:t xml:space="preserve">           </w:t>
    </w:r>
    <w:r w:rsidRPr="00BA275F">
      <w:rPr>
        <w:rFonts w:hAnsi="Times New Roman" w:ascii="Times New Roman"/>
        <w:b w:val="false"/>
      </w:rPr>
      <w:t>Posl.br. 14 St-</w:t>
    </w:r>
    <w:r w:rsidR="005A39C0">
      <w:rPr>
        <w:rFonts w:hAnsi="Times New Roman" w:ascii="Times New Roman"/>
        <w:b w:val="false"/>
      </w:rPr>
      <w:t>319/2017</w:t>
    </w:r>
    <w:r w:rsidR="00752193">
      <w:rPr>
        <w:rFonts w:hAnsi="Times New Roman" w:ascii="Times New Roman"/>
        <w:b w:val="false"/>
      </w:rPr>
      <w:t>-5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363F1"/>
    <w:rsid w:val="001534EB"/>
    <w:rsid w:val="0038054A"/>
    <w:rsid w:val="00487409"/>
    <w:rsid w:val="00492890"/>
    <w:rsid w:val="00542935"/>
    <w:rsid w:val="005A18B4"/>
    <w:rsid w:val="005A39C0"/>
    <w:rsid w:val="005E2EF9"/>
    <w:rsid w:val="00606084"/>
    <w:rsid w:val="00667555"/>
    <w:rsid w:val="0068225B"/>
    <w:rsid w:val="00752193"/>
    <w:rsid w:val="00883BC7"/>
    <w:rsid w:val="009D7637"/>
    <w:rsid w:val="00A437AE"/>
    <w:rsid w:val="00A60A10"/>
    <w:rsid w:val="00B24788"/>
    <w:rsid w:val="00BA275F"/>
    <w:rsid w:val="00C06B8F"/>
    <w:rsid w:val="00CC14A6"/>
    <w:rsid w:val="00CF6B54"/>
    <w:rsid w:val="00D36B12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5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67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5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St-319/2017-5</izvorni_sadrzaj>
    <derivirana_varijabla naziv="DomainObject.Oznaka_1">St-319/2017-5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St-319/2017</izvorni_sadrzaj>
    <derivirana_varijabla naziv="DomainObject.Predmet.OznakaBroj_1">St-319/2017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ŠTIMAC d.o.o.</izvorni_sadrzaj>
    <derivirana_varijabla naziv="DomainObject.Predmet.ProtustrankaFormated_1">  ŠTIMAC d.o.o.</derivirana_varijabla>
  </DomainObject.Predmet.ProtustrankaFormated>
  <DomainObject.Predmet.ProtustrankaFormatedOIB>
    <izvorni_sadrzaj>  ŠTIMAC d.o.o., OIB 61844414901</izvorni_sadrzaj>
    <derivirana_varijabla naziv="DomainObject.Predmet.ProtustrankaFormatedOIB_1">  ŠTIMAC d.o.o., OIB 61844414901</derivirana_varijabla>
  </DomainObject.Predmet.ProtustrankaFormatedOIB>
  <DomainObject.Predmet.ProtustrankaFormatedWithAdress>
    <izvorni_sadrzaj> ŠTIMAC d.o.o., Kukuljanovo 446, 51227 Kukuljanovo</izvorni_sadrzaj>
    <derivirana_varijabla naziv="DomainObject.Predmet.ProtustrankaFormatedWithAdress_1"> ŠTIMAC d.o.o., Kukuljanovo 446, 51227 Kukuljanovo</derivirana_varijabla>
  </DomainObject.Predmet.ProtustrankaFormatedWithAdress>
  <DomainObject.Predmet.ProtustrankaFormatedWithAdressOIB>
    <izvorni_sadrzaj> ŠTIMAC d.o.o., OIB 61844414901, Kukuljanovo 446, 51227 Kukuljanovo</izvorni_sadrzaj>
    <derivirana_varijabla naziv="DomainObject.Predmet.ProtustrankaFormatedWithAdressOIB_1"> ŠTIMAC d.o.o., OIB 61844414901, Kukuljanovo 446, 51227 Kukuljanovo</derivirana_varijabla>
  </DomainObject.Predmet.ProtustrankaFormatedWithAdressOIB>
  <DomainObject.Predmet.ProtustrankaWithAdress>
    <izvorni_sadrzaj>ŠTIMAC d.o.o. Kukuljanovo 446, 51227 Kukuljanovo</izvorni_sadrzaj>
    <derivirana_varijabla naziv="DomainObject.Predmet.ProtustrankaWithAdress_1">ŠTIMAC d.o.o. Kukuljanovo 446, 51227 Kukuljanovo</derivirana_varijabla>
  </DomainObject.Predmet.ProtustrankaWithAdress>
  <DomainObject.Predmet.ProtustrankaWithAdressOIB>
    <izvorni_sadrzaj>ŠTIMAC d.o.o., OIB 61844414901, Kukuljanovo 446, 51227 Kukuljanovo</izvorni_sadrzaj>
    <derivirana_varijabla naziv="DomainObject.Predmet.ProtustrankaWithAdressOIB_1">ŠTIMAC d.o.o., OIB 61844414901, Kukuljanovo 446, 51227 Kukuljanovo</derivirana_varijabla>
  </DomainObject.Predmet.ProtustrankaWithAdressOIB>
  <DomainObject.Predmet.ProtustrankaNazivFormated>
    <izvorni_sadrzaj>ŠTIMAC d.o.o.</izvorni_sadrzaj>
    <derivirana_varijabla naziv="DomainObject.Predmet.ProtustrankaNazivFormated_1">ŠTIMAC d.o.o.</derivirana_varijabla>
  </DomainObject.Predmet.ProtustrankaNazivFormated>
  <DomainObject.Predmet.ProtustrankaNazivFormatedOIB>
    <izvorni_sadrzaj>ŠTIMAC d.o.o., OIB 61844414901</izvorni_sadrzaj>
    <derivirana_varijabla naziv="DomainObject.Predmet.ProtustrankaNazivFormatedOIB_1">ŠTIMAC d.o.o., OIB 61844414901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ŠTIMAC d.o.o.</item>
    </izvorni_sadrzaj>
    <derivirana_varijabla naziv="DomainObject.Predmet.ProtuStrankaListFormated_1">
      <item>ŠTIMAC d.o.o.</item>
    </derivirana_varijabla>
  </DomainObject.Predmet.ProtuStrankaListFormated>
  <DomainObject.Predmet.ProtuStrankaListFormatedOIB>
    <izvorni_sadrzaj>
      <item>ŠTIMAC d.o.o., OIB 61844414901</item>
    </izvorni_sadrzaj>
    <derivirana_varijabla naziv="DomainObject.Predmet.ProtuStrankaListFormatedOIB_1">
      <item>ŠTIMAC d.o.o., OIB 61844414901</item>
    </derivirana_varijabla>
  </DomainObject.Predmet.ProtuStrankaListFormatedOIB>
  <DomainObject.Predmet.ProtuStrankaListFormatedWithAdress>
    <izvorni_sadrzaj>
      <item>ŠTIMAC d.o.o., Kukuljanovo 446, 51227 Kukuljanovo</item>
    </izvorni_sadrzaj>
    <derivirana_varijabla naziv="DomainObject.Predmet.ProtuStrankaListFormatedWithAdress_1">
      <item>ŠTIMAC d.o.o., Kukuljanovo 446, 51227 Kukuljanovo</item>
    </derivirana_varijabla>
  </DomainObject.Predmet.ProtuStrankaListFormatedWithAdress>
  <DomainObject.Predmet.ProtuStrankaListFormatedWithAdressOIB>
    <izvorni_sadrzaj>
      <item>ŠTIMAC d.o.o., OIB 61844414901, Kukuljanovo 446, 51227 Kukuljanovo</item>
    </izvorni_sadrzaj>
    <derivirana_varijabla naziv="DomainObject.Predmet.ProtuStrankaListFormatedWithAdressOIB_1">
      <item>ŠTIMAC d.o.o., OIB 61844414901, Kukuljanovo 446, 51227 Kukuljanovo</item>
    </derivirana_varijabla>
  </DomainObject.Predmet.ProtuStrankaListFormatedWithAdressOIB>
  <DomainObject.Predmet.ProtuStrankaListNazivFormated>
    <izvorni_sadrzaj>
      <item>ŠTIMAC d.o.o.</item>
    </izvorni_sadrzaj>
    <derivirana_varijabla naziv="DomainObject.Predmet.ProtuStrankaListNazivFormated_1">
      <item>ŠTIMAC d.o.o.</item>
    </derivirana_varijabla>
  </DomainObject.Predmet.ProtuStrankaListNazivFormated>
  <DomainObject.Predmet.ProtuStrankaListNazivFormatedOIB>
    <izvorni_sadrzaj>
      <item>ŠTIMAC d.o.o., OIB 61844414901</item>
    </izvorni_sadrzaj>
    <derivirana_varijabla naziv="DomainObject.Predmet.ProtuStrankaListNazivFormatedOIB_1">
      <item>ŠTIMAC d.o.o., OIB 61844414901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>St-319/2017-5</izvorni_sadrzaj>
    <derivirana_varijabla naziv="DomainObject.PoslovniBrojDokumenta_1">St-319/2017-5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ŠTIMAC d.o.o.</izvorni_sadrzaj>
    <derivirana_varijabla naziv="DomainObject.Predmet.ProtustrankaIDrugi_1">ŠTIMAC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ŠTIMAC d.o.o., OIB 61844414901, Kukuljanovo 446, 51227 Kukuljanovo</izvorni_sadrzaj>
    <derivirana_varijabla naziv="DomainObject.Predmet.ProtustrankaIDrugiAdressOIB_1">ŠTIMAC d.o.o., OIB 61844414901, Kukuljanovo 446, 51227 Kukuljanovo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St-319/2017-4</izvorni_sadrzaj>
    <derivirana_varijabla naziv="DomainObject.Predmet.OdlukaRjesenje.Oznaka_1">St-319/2017-4</derivirana_varijabla>
  </DomainObject.Predmet.OdlukaRjesenje.Oznaka>
  <DomainObject.Predmet.SudioniciListNaziv>
    <izvorni_sadrzaj>
      <item>FINA  Rijeka</item>
      <item>ŠTIMAC d.o.o.</item>
    </izvorni_sadrzaj>
    <derivirana_varijabla naziv="DomainObject.Predmet.SudioniciListNaziv_1">
      <item>FINA  Rijeka</item>
      <item>ŠTIMAC d.o.o.</item>
    </derivirana_varijabla>
  </DomainObject.Predmet.SudioniciListNaziv>
  <DomainObject.Predmet.SudioniciListAdressOIB>
    <izvorni_sadrzaj>
      <item>FINA  Rijeka, OIB 85821130368, Frana Kurelca 8,51000 Rijeka</item>
      <item>ŠTIMAC d.o.o., OIB 61844414901, Kukuljanovo 446,51227 Kukuljanovo</item>
    </izvorni_sadrzaj>
    <derivirana_varijabla naziv="DomainObject.Predmet.SudioniciListAdressOIB_1">
      <item>FINA  Rijeka, OIB 85821130368, Frana Kurelca 8,51000 Rijeka</item>
      <item>ŠTIMAC d.o.o., OIB 61844414901, Kukuljanovo 446,51227 Kukuljanovo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61844414901</item>
    </izvorni_sadrzaj>
    <derivirana_varijabla naziv="DomainObject.Predmet.SudioniciListNazivOIB_1">
      <item>, OIB 85821130368</item>
      <item>, OIB 61844414901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329</properties:Words>
  <properties:Characters>1707</properties:Characters>
  <properties:Lines>82</properties:Lines>
  <properties:Paragraphs>22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2017-06-13T06:24:00Z</dcterms:created>
  <dc:creator>vjelenovic</dc:creator>
  <cp:lastModifiedBy>Danijela Fumić</cp:lastModifiedBy>
  <dcterms:modified xmlns:xsi="http://www.w3.org/2001/XMLSchema-instance" xsi:type="dcterms:W3CDTF">2017-06-13T06:27:00Z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St-319/2017-5 / Odluka - Rješenje - ispravak rješenja</vt:lpwstr>
  </prop:property>
  <prop:property name="CC_coloring" pid="5" fmtid="{D5CDD505-2E9C-101B-9397-08002B2CF9AE}">
    <vt:bool>false</vt:bool>
  </prop:property>
</prop:Properties>
</file>