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60b1" w14:paraId="47e60b1" w:rsidRDefault="00A41FB7" w:rsidP="00A41FB7" w:rsidR="00A41FB7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</w:t>
      </w:r>
      <w:r>
        <w:rPr>
          <w:noProof/>
          <w:lang w:eastAsia="hr-HR"/>
        </w:rPr>
        <w:drawing>
          <wp:inline distR="0" distL="0" distB="0" distT="0">
            <wp:extent cy="638175" cx="504825"/>
            <wp:effectExtent b="9525" r="9525" t="0" l="0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8175" cx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86"/>
        <w:tblLook w:val="04A0" w:noVBand="1" w:noHBand="0" w:lastColumn="0" w:firstColumn="1" w:lastRow="0" w:firstRow="1"/>
      </w:tblPr>
      <w:tblGrid>
        <w:gridCol w:w="3705"/>
      </w:tblGrid>
      <w:tr w:rsidTr="00A41FB7" w:rsidR="00A41FB7">
        <w:trPr>
          <w:trHeight w:val="960"/>
        </w:trPr>
        <w:tc>
          <w:tcPr>
            <w:tcW w:type="dxa" w:w="3705"/>
            <w:hideMark/>
          </w:tcPr>
          <w:p w:rsidRDefault="00A41FB7" w:rsidR="00A41FB7">
            <w:pPr>
              <w:pStyle w:val="Bezproreda"/>
              <w:spacing w:lineRule="auto" w:line="27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41FB7" w:rsidR="00A41FB7">
            <w:pPr>
              <w:pStyle w:val="Bezproreda"/>
              <w:spacing w:lineRule="auto" w:line="27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OPĆINSKI SUD U GOSPIĆU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br/>
              <w:t>GOSPIĆ</w:t>
            </w:r>
          </w:p>
        </w:tc>
      </w:tr>
    </w:tbl>
    <w:p w:rsidRDefault="00D24176" w:rsidP="00A41FB7" w:rsidR="00A41FB7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broj: 7 Sp-1/2017-3</w:t>
      </w:r>
    </w:p>
    <w:p w:rsidRDefault="00A41FB7" w:rsidP="00A41FB7" w:rsidR="00A41FB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41FB7" w:rsidP="00A41FB7" w:rsidR="00A41FB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A41FB7" w:rsidP="00A41FB7" w:rsidR="00A41F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A41FB7" w:rsidP="00A41FB7" w:rsidR="00A41F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1FB7" w:rsidP="00A41FB7" w:rsidR="00A41FB7">
      <w:pPr>
        <w:pStyle w:val="Bezproreda"/>
        <w:tabs>
          <w:tab w:pos="1134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Općinski sud  u Gospiću po sutkinji tog suda Tatjani Radaković Bašić, u postupku stečaja potrošača nad imovinom potrošača </w:t>
      </w:r>
      <w:r w:rsidR="00B93BB9">
        <w:rPr>
          <w:rFonts w:cs="Times New Roman" w:hAnsi="Times New Roman" w:ascii="Times New Roman"/>
          <w:sz w:val="24"/>
          <w:szCs w:val="24"/>
        </w:rPr>
        <w:t>BRANISLAV RADIN, Gospić, Dr. Franje Tuđmana 29, OIB 82168285646,</w:t>
      </w:r>
      <w:r>
        <w:rPr>
          <w:rFonts w:cs="Times New Roman" w:hAnsi="Times New Roman" w:ascii="Times New Roman"/>
          <w:sz w:val="24"/>
          <w:szCs w:val="24"/>
        </w:rPr>
        <w:t xml:space="preserve">  dana</w:t>
      </w:r>
      <w:r w:rsidR="00634E7D">
        <w:rPr>
          <w:rFonts w:cs="Times New Roman" w:hAnsi="Times New Roman" w:ascii="Times New Roman"/>
          <w:sz w:val="24"/>
          <w:szCs w:val="24"/>
        </w:rPr>
        <w:t xml:space="preserve"> 9. studeni 2017., </w:t>
      </w:r>
    </w:p>
    <w:p w:rsidRDefault="00A41FB7" w:rsidP="00A41FB7" w:rsidR="00A41F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1FB7" w:rsidP="00A41FB7" w:rsidR="00A41F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j e</w:t>
      </w:r>
    </w:p>
    <w:p w:rsidRDefault="00A41FB7" w:rsidP="00A41FB7" w:rsidR="00A41F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1FB7" w:rsidP="00A41FB7" w:rsidR="00A41F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Zakazuje se pripremno ročište za dan </w:t>
      </w:r>
    </w:p>
    <w:p w:rsidRDefault="00A41FB7" w:rsidP="00A41FB7" w:rsidR="00A41FB7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B93BB9" w:rsidP="00A41FB7" w:rsidR="00A41F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8. veljače 2018.g. u 9</w:t>
      </w:r>
      <w:r w:rsidR="00A41FB7">
        <w:rPr>
          <w:rFonts w:cs="Times New Roman" w:hAnsi="Times New Roman" w:ascii="Times New Roman"/>
          <w:sz w:val="24"/>
          <w:szCs w:val="24"/>
        </w:rPr>
        <w:t>,00 sati</w:t>
      </w:r>
    </w:p>
    <w:p w:rsidRDefault="00A41FB7" w:rsidP="00A41FB7" w:rsidR="00A41F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1FB7" w:rsidP="00A41FB7" w:rsidR="00A41F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adresi Gospić, Trg A. Stepinca 1, sudnica broj 1, I kat. </w:t>
      </w:r>
    </w:p>
    <w:p w:rsidRDefault="00A41FB7" w:rsidP="00A41FB7" w:rsidR="00A41F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1FB7" w:rsidP="00A41FB7" w:rsidR="00A41FB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 se na isto pozivaju</w:t>
      </w:r>
    </w:p>
    <w:p w:rsidRDefault="00A41FB7" w:rsidP="00A41FB7" w:rsidR="00A41F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1FB7" w:rsidP="00A41FB7" w:rsidR="00A41FB7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93BB9">
        <w:rPr>
          <w:rFonts w:cs="Times New Roman" w:hAnsi="Times New Roman" w:ascii="Times New Roman"/>
          <w:sz w:val="24"/>
          <w:szCs w:val="24"/>
        </w:rPr>
        <w:t xml:space="preserve">potrošač – dužnik, </w:t>
      </w:r>
      <w:r w:rsidR="00B93BB9" w:rsidRPr="00B93BB9">
        <w:rPr>
          <w:rFonts w:cs="Times New Roman" w:hAnsi="Times New Roman" w:ascii="Times New Roman"/>
          <w:sz w:val="24"/>
          <w:szCs w:val="24"/>
        </w:rPr>
        <w:t>Branislav Radin, Gospić, Dr. Fra</w:t>
      </w:r>
      <w:r w:rsidR="00B93BB9">
        <w:rPr>
          <w:rFonts w:cs="Times New Roman" w:hAnsi="Times New Roman" w:ascii="Times New Roman"/>
          <w:sz w:val="24"/>
          <w:szCs w:val="24"/>
        </w:rPr>
        <w:t>nje Tuđmana 29, OIB 82168285646</w:t>
      </w:r>
    </w:p>
    <w:p w:rsidRDefault="00B93BB9" w:rsidP="00B93BB9" w:rsidR="00B93BB9" w:rsidRPr="00B93BB9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41FB7" w:rsidP="00A41FB7" w:rsidR="00A41FB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Pozivaju se vjerovnici: </w:t>
      </w:r>
    </w:p>
    <w:p w:rsidRDefault="00A41FB7" w:rsidP="00A41FB7" w:rsidR="00A41FB7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93BB9" w:rsidP="00A41FB7" w:rsidR="00B93BB9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Zagrebačka banka d.d., Trg Bana Josipa Jelačića 10, </w:t>
      </w:r>
      <w:r w:rsidR="00634E7D">
        <w:rPr>
          <w:rFonts w:cs="Times New Roman" w:hAnsi="Times New Roman" w:ascii="Times New Roman"/>
          <w:sz w:val="24"/>
          <w:szCs w:val="24"/>
        </w:rPr>
        <w:t xml:space="preserve">Zagreb, </w:t>
      </w:r>
      <w:r>
        <w:rPr>
          <w:rFonts w:cs="Times New Roman" w:hAnsi="Times New Roman" w:ascii="Times New Roman"/>
          <w:sz w:val="24"/>
          <w:szCs w:val="24"/>
        </w:rPr>
        <w:t>OIB 92963223473</w:t>
      </w:r>
    </w:p>
    <w:p w:rsidRDefault="00A41FB7" w:rsidP="00A41FB7" w:rsidR="00A41FB7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Ul. Grada Vukovara 70, Zagreb, OIB 85821130368</w:t>
      </w:r>
    </w:p>
    <w:p w:rsidRDefault="00A41FB7" w:rsidP="00A41FB7" w:rsidR="00A41F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41FB7" w:rsidP="00A41FB7" w:rsidR="00A41F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pripremnom ročištu će se raspravljati i glaso</w:t>
      </w:r>
      <w:r w:rsidR="00634E7D">
        <w:rPr>
          <w:rFonts w:cs="Times New Roman" w:hAnsi="Times New Roman" w:ascii="Times New Roman"/>
          <w:sz w:val="24"/>
          <w:szCs w:val="24"/>
        </w:rPr>
        <w:t>vati o planu ispunjenja obveza (</w:t>
      </w:r>
      <w:r>
        <w:rPr>
          <w:rFonts w:cs="Times New Roman" w:hAnsi="Times New Roman" w:ascii="Times New Roman"/>
          <w:sz w:val="24"/>
          <w:szCs w:val="24"/>
        </w:rPr>
        <w:t xml:space="preserve">čl. 47. st. 1. Zakona o stečaju potrošača, Narodne novine broj 100/15, dalje: ZSP). </w:t>
      </w:r>
    </w:p>
    <w:p w:rsidRDefault="00A41FB7" w:rsidP="00A41FB7" w:rsidR="00A41FB7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A41FB7" w:rsidP="00A41FB7" w:rsidR="00A41F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Ovaj poziv objavljuje se na mrežnoj stranici e-Oglasna ploča sudova zajedno s popisom imovine i obveza i planom ispunjenja obveza, a stavko može obaviti uvid u popis imovine i obveza i plan ispunjenja obveza u Ovršnoj pisarnici  Općinskog suda u Gospiću, soba br. 2, prizemlje (čl. 48. st. 1. ZSP-a). </w:t>
      </w:r>
    </w:p>
    <w:p w:rsidRDefault="00A41FB7" w:rsidP="00A41FB7" w:rsidR="00A41FB7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41FB7" w:rsidP="00A41FB7" w:rsidR="00A41F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Vrijeme između objave poziva za pripremno ročište i pripremnog ročišta ne može biti kraće od 60 dana (čl. 48. st. 2. ZSP-a). </w:t>
      </w:r>
    </w:p>
    <w:p w:rsidRDefault="00A41FB7" w:rsidP="00A41FB7" w:rsidR="00A41F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41FB7" w:rsidP="00A41FB7" w:rsidR="00A41F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Pozivaju se vjerovnici da se očituju na plan ispunjenja obveza u roku do 30 dana od dana objave poziva za pripremno ročište na mrežnoj stranici e-Oglasna ploča sudova (čl. 48. st. 3. ZSP-a).</w:t>
      </w:r>
    </w:p>
    <w:p w:rsidRDefault="00A41FB7" w:rsidP="00A41FB7" w:rsidR="00A41F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41FB7" w:rsidP="00A41FB7" w:rsidR="00A41F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Vjerovnici čije tražbine nisu sadržane u popisu imovine i obveza niti su pri izradi plana ispunjenja uzete u obzir mogu zahtijevati njihovo namirenje samo ako su u roku od 30 dana od objave poziva za pripremno ročište podnijele zahtjev za dopunu ili izmjenu popisa (čl. 48. st. 4. ZSP-a). </w:t>
      </w:r>
    </w:p>
    <w:p w:rsidRDefault="00A41FB7" w:rsidP="00A41FB7" w:rsidR="00A41F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41FB7" w:rsidP="00A41FB7" w:rsidR="00A41F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Prijave vjerovnika koje nisu podnesene u navedenom roku sud će odbaciti rješenjem (čl. 257. st. 6. Stečajnog zakona, Narodne novine broj 71/15, dalje: SZ, u vezi s čl. 23 ZSP-a)</w:t>
      </w:r>
    </w:p>
    <w:p w:rsidRDefault="00A41FB7" w:rsidP="00A41FB7" w:rsidR="00A41F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41FB7" w:rsidP="00A41FB7" w:rsidR="00A41F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se vjerovnik u roku od 30 dana od objave poziva za pripremno ročište nije izjasnio o planu ispunjenja obveza, smatrat će se da je dao svoj pristanak na plan (čl. 50. st. 1. ZSP-a). </w:t>
      </w:r>
    </w:p>
    <w:p w:rsidRDefault="00A41FB7" w:rsidP="00A41FB7" w:rsidR="00A41F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41FB7" w:rsidP="00A41FB7" w:rsidR="00A41F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nijedan vjerovnik nije uskratio pristanak na plan ispunjenja obveza, smatra se da je plan prihvaćen (čl. 50. st. 2. ZSP-a).</w:t>
      </w:r>
    </w:p>
    <w:p w:rsidRDefault="00A41FB7" w:rsidP="00A41FB7" w:rsidR="00A41F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41FB7" w:rsidP="00A41FB7" w:rsidR="00A41FB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plan ispunjenja obveza bude prihvaćen, prijedlog za otvaranje postupka stečaja potrošača smatra se  povučenim (čl. 51. st. 4. ZSP-a).</w:t>
      </w:r>
    </w:p>
    <w:p w:rsidRDefault="00A41FB7" w:rsidP="00A41FB7" w:rsidR="00A41F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41FB7" w:rsidP="00A41FB7" w:rsidR="00A41F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Ako plan ispunjenja da obveza ne bude prihvaćen, sud će otvoriti postupak stečaja potrošača uz primjenu pravila propisanih ovim Zakonom (čl. 52. ZSP-a). </w:t>
      </w:r>
    </w:p>
    <w:p w:rsidRDefault="00A41FB7" w:rsidP="00A41FB7" w:rsidR="00A41F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41FB7" w:rsidP="00A41FB7" w:rsidR="00A41F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Gospiću, </w:t>
      </w:r>
      <w:r w:rsidR="00634E7D">
        <w:rPr>
          <w:rFonts w:cs="Times New Roman" w:hAnsi="Times New Roman" w:ascii="Times New Roman"/>
          <w:sz w:val="24"/>
          <w:szCs w:val="24"/>
        </w:rPr>
        <w:t>9. studeni 2017.</w:t>
      </w:r>
    </w:p>
    <w:p w:rsidRDefault="00A41FB7" w:rsidP="00A41FB7" w:rsidR="00A41F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A41FB7" w:rsidP="00A41FB7" w:rsidR="00A41F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A41FB7" w:rsidP="00A41FB7" w:rsidR="00A41F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Tatjana Radaković Bašić</w:t>
      </w:r>
      <w:r w:rsidR="009B45AC">
        <w:rPr>
          <w:rFonts w:cs="Times New Roman" w:hAnsi="Times New Roman" w:ascii="Times New Roman"/>
          <w:sz w:val="24"/>
          <w:szCs w:val="24"/>
        </w:rPr>
        <w:t>,v.r.</w:t>
      </w:r>
    </w:p>
    <w:p w:rsidRDefault="00A41FB7" w:rsidP="00A41FB7" w:rsidR="00A41F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1FB7" w:rsidP="00A41FB7" w:rsidR="00A41FB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41FB7" w:rsidP="00A41FB7" w:rsidR="00A41FB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</w:p>
    <w:p w:rsidRDefault="00A41FB7" w:rsidP="00A41FB7" w:rsidR="00A41F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41FB7" w:rsidP="00A41FB7" w:rsidR="00A41FB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B93BB9" w:rsidP="00B93BB9" w:rsidR="00B93B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</w:t>
      </w:r>
      <w:r w:rsidR="00A41FB7">
        <w:rPr>
          <w:rFonts w:cs="Times New Roman" w:hAnsi="Times New Roman" w:ascii="Times New Roman"/>
          <w:sz w:val="24"/>
          <w:szCs w:val="24"/>
        </w:rPr>
        <w:t xml:space="preserve">otrošač – dužnik, </w:t>
      </w:r>
      <w:r w:rsidRPr="00B93BB9">
        <w:rPr>
          <w:rFonts w:cs="Times New Roman" w:hAnsi="Times New Roman" w:ascii="Times New Roman"/>
          <w:sz w:val="24"/>
          <w:szCs w:val="24"/>
        </w:rPr>
        <w:t>Branislav Radin, Gospić, Dr. Fra</w:t>
      </w:r>
      <w:r>
        <w:rPr>
          <w:rFonts w:cs="Times New Roman" w:hAnsi="Times New Roman" w:ascii="Times New Roman"/>
          <w:sz w:val="24"/>
          <w:szCs w:val="24"/>
        </w:rPr>
        <w:t>nje Tuđmana 29, OIB 82168285646</w:t>
      </w:r>
    </w:p>
    <w:p w:rsidRDefault="00A41FB7" w:rsidP="00A41FB7" w:rsidR="00A41F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41FB7" w:rsidP="00A41FB7" w:rsidR="00A41F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Ostalim sudionicima putem mrežne stranice e-Oglasne ploče suda, zajedno s popisom imovine i obveza i planom ispunjenja obveza (čl. 48. st. 1. ZSP-a).</w:t>
      </w:r>
    </w:p>
    <w:p w:rsidRDefault="00A41FB7" w:rsidP="00A41FB7" w:rsidR="00A41FB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Smatra se da je dostava pismena obavljena istekom osmog dana od dana objave pismena na mrežnoj stranici e-Oglasne ploče suda (čl. 25. st. 2. ZSP-a). </w:t>
      </w:r>
    </w:p>
    <w:p w:rsidRDefault="00A41FB7" w:rsidP="00A41FB7" w:rsidR="00A41FB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A41FB7" w:rsidP="00A41FB7" w:rsidR="00A41FB7"/>
    <w:p w:rsidRDefault="009B45AC" w:rsidP="009B45AC" w:rsidR="009B45AC" w:rsidRPr="009B45AC">
      <w:pPr>
        <w:pStyle w:val="Bezproreda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</w:t>
      </w:r>
      <w:r w:rsidRPr="009B45AC">
        <w:rPr>
          <w:rFonts w:cs="Times New Roman" w:hAnsi="Times New Roman" w:ascii="Times New Roman"/>
          <w:sz w:val="24"/>
          <w:szCs w:val="24"/>
        </w:rPr>
        <w:t>a točnost otpravka – ovlašteni službenik</w:t>
      </w:r>
    </w:p>
    <w:p w:rsidRDefault="009B45AC" w:rsidP="009B45AC" w:rsidR="009B45AC" w:rsidRPr="009B45AC">
      <w:pPr>
        <w:pStyle w:val="Bezproreda"/>
        <w:ind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9B45AC" w:rsidP="009B45AC" w:rsidR="009B45AC" w:rsidRPr="009B45AC">
      <w:pPr>
        <w:pStyle w:val="Bezproreda"/>
        <w:ind w:left="4248"/>
        <w:jc w:val="center"/>
        <w:rPr>
          <w:rFonts w:cs="Times New Roman" w:hAnsi="Times New Roman" w:ascii="Times New Roman"/>
          <w:sz w:val="24"/>
          <w:szCs w:val="24"/>
        </w:rPr>
      </w:pPr>
      <w:r w:rsidRPr="009B45AC">
        <w:rPr>
          <w:rFonts w:cs="Times New Roman" w:hAnsi="Times New Roman" w:ascii="Times New Roman"/>
          <w:sz w:val="24"/>
          <w:szCs w:val="24"/>
        </w:rPr>
        <w:t>Ljiljana Račić</w:t>
      </w:r>
    </w:p>
    <w:p w:rsidRDefault="00D329BE" w:rsidR="00D329BE"/>
    <w:sectPr w:rsidSect="00A41FB7" w:rsidR="00D329B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A1B" w:rsidP="00A41FB7" w:rsidR="009E4A1B">
      <w:pPr>
        <w:spacing w:lineRule="auto" w:line="240" w:after="0"/>
      </w:pPr>
      <w:r>
        <w:separator/>
      </w:r>
    </w:p>
  </w:endnote>
  <w:endnote w:id="0" w:type="continuationSeparator">
    <w:p w:rsidRDefault="009E4A1B" w:rsidP="00A41FB7" w:rsidR="009E4A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A1B" w:rsidP="00A41FB7" w:rsidR="009E4A1B">
      <w:pPr>
        <w:spacing w:lineRule="auto" w:line="240" w:after="0"/>
      </w:pPr>
      <w:r>
        <w:separator/>
      </w:r>
    </w:p>
  </w:footnote>
  <w:footnote w:id="0" w:type="continuationSeparator">
    <w:p w:rsidRDefault="009E4A1B" w:rsidP="00A41FB7" w:rsidR="009E4A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354310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41FB7" w:rsidP="00A41FB7" w:rsidR="00A41FB7" w:rsidRPr="00A41FB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41FB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41FB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41FB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D4A9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41FB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A41FB7" w:rsidP="00A41FB7" w:rsidR="00A41FB7" w:rsidRPr="00A41FB7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A41FB7">
          <w:rPr>
            <w:rFonts w:cs="Times New Roman" w:hAnsi="Times New Roman" w:ascii="Times New Roman"/>
            <w:sz w:val="24"/>
            <w:szCs w:val="24"/>
          </w:rPr>
          <w:t>Poslovni broj 7 Sp</w:t>
        </w:r>
        <w:r w:rsidR="00D24176">
          <w:rPr>
            <w:rFonts w:cs="Times New Roman" w:hAnsi="Times New Roman" w:ascii="Times New Roman"/>
            <w:sz w:val="24"/>
            <w:szCs w:val="24"/>
          </w:rPr>
          <w:t>-1/2017-3</w:t>
        </w:r>
      </w:p>
    </w:sdtContent>
  </w:sdt>
  <w:p w:rsidRDefault="00A41FB7" w:rsidR="00A41F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05465"/>
    <w:multiLevelType w:val="hybridMultilevel"/>
    <w:tmpl w:val="9C6C867A"/>
    <w:lvl w:tplc="DA8A7A20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7C7D67"/>
    <w:multiLevelType w:val="hybridMultilevel"/>
    <w:tmpl w:val="4CC82664"/>
    <w:lvl w:tplc="0ABE9C3C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BAC3038"/>
    <w:multiLevelType w:val="hybridMultilevel"/>
    <w:tmpl w:val="21900C74"/>
    <w:lvl w:tplc="FB2EBAA6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63B0"/>
    <w:rsid w:val="000A11DB"/>
    <w:rsid w:val="001D4A93"/>
    <w:rsid w:val="002B63B0"/>
    <w:rsid w:val="00634E7D"/>
    <w:rsid w:val="007047CF"/>
    <w:rsid w:val="009B45AC"/>
    <w:rsid w:val="009D6B18"/>
    <w:rsid w:val="009E4A1B"/>
    <w:rsid w:val="00A41FB7"/>
    <w:rsid w:val="00B93BB9"/>
    <w:rsid w:val="00CF4E37"/>
    <w:rsid w:val="00D24176"/>
    <w:rsid w:val="00D3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1FB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41FB7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A41FB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1F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1FB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41FB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41FB7"/>
  </w:style>
  <w:style w:styleId="Podnoje" w:type="paragraph">
    <w:name w:val="footer"/>
    <w:basedOn w:val="Normal"/>
    <w:link w:val="PodnojeChar"/>
    <w:uiPriority w:val="99"/>
    <w:unhideWhenUsed/>
    <w:rsid w:val="00A41F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41FB7"/>
  </w:style>
  <w:style w:styleId="Tekstrezerviranogmjesta" w:type="character">
    <w:name w:val="Placeholder Text"/>
    <w:basedOn w:val="Zadanifontodlomka"/>
    <w:uiPriority w:val="99"/>
    <w:semiHidden/>
    <w:rsid w:val="001D4A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A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A9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A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A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1FB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41FB7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41FB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1F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1FB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41FB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41FB7"/>
  </w:style>
  <w:style w:styleId="Podnoje" w:type="paragraph">
    <w:name w:val="footer"/>
    <w:basedOn w:val="Normal"/>
    <w:link w:val="PodnojeChar"/>
    <w:uiPriority w:val="99"/>
    <w:unhideWhenUsed/>
    <w:rsid w:val="00A41F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41FB7"/>
  </w:style>
  <w:style w:styleId="Tekstrezerviranogmjesta" w:type="character">
    <w:name w:val="Placeholder Text"/>
    <w:basedOn w:val="Zadanifontodlomka"/>
    <w:uiPriority w:val="99"/>
    <w:semiHidden/>
    <w:rsid w:val="001D4A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A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A9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A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A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055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Tatjana</izvorni_sadrzaj>
    <derivirana_varijabla naziv="DomainObject.DonositeljOdluke.Ime_1">Tatjana</derivirana_varijabla>
  </DomainObject.DonositeljOdluke.Ime>
  <DomainObject.DonositeljOdluke.Prezime>
    <izvorni_sadrzaj>Radaković Bašić</izvorni_sadrzaj>
    <derivirana_varijabla naziv="DomainObject.DonositeljOdluke.Prezime_1">Radaković Bašić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Tatjana Radaković Bašić</izvorni_sadrzaj>
    <derivirana_varijabla naziv="DomainObject.Predmet.Referada.Naziv_1">Referada 7 Tatjana Radaković Bašić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Sudac Tatjana Radaković Bašić</izvorni_sadrzaj>
    <derivirana_varijabla naziv="DomainObject.Predmet.Referada.Prostorija.Naziv_1">Sudac Tatjana Radaković Bašić</derivirana_varijabla>
  </DomainObject.Predmet.Referada.Prostorija.Naziv>
  <DomainObject.Predmet.Referada.Prostorija.Oznaka>
    <izvorni_sadrzaj>sudn. 1/1</izvorni_sadrzaj>
    <derivirana_varijabla naziv="DomainObject.Predmet.Referada.Prostorija.Oznaka_1">sudn. 1/1</derivirana_varijabla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Tatjana Radaković Bašić</izvorni_sadrzaj>
    <derivirana_varijabla naziv="DomainObject.Predmet.Referada.Sudac_1">Tatjana Radaković Bašić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Branislav Radin</izvorni_sadrzaj>
    <derivirana_varijabla naziv="DomainObject.Predmet.StrankaFormated_1">  Branislav Radin</derivirana_varijabla>
  </DomainObject.Predmet.StrankaFormated>
  <DomainObject.Predmet.StrankaFormatedOIB>
    <izvorni_sadrzaj>  Branislav Radin, OIB 82168285646</izvorni_sadrzaj>
    <derivirana_varijabla naziv="DomainObject.Predmet.StrankaFormatedOIB_1">  Branislav Radin, OIB 82168285646</derivirana_varijabla>
  </DomainObject.Predmet.StrankaFormatedOIB>
  <DomainObject.Predmet.StrankaFormatedWithAdress>
    <izvorni_sadrzaj> Branislav Radin, Ulica Dr. Franje Tuđmana 29, 53000 Gospić</izvorni_sadrzaj>
    <derivirana_varijabla naziv="DomainObject.Predmet.StrankaFormatedWithAdress_1"> Branislav Radin, Ulica Dr. Franje Tuđmana 29, 53000 Gospić</derivirana_varijabla>
  </DomainObject.Predmet.StrankaFormatedWithAdress>
  <DomainObject.Predmet.StrankaFormatedWithAdressOIB>
    <izvorni_sadrzaj> Branislav Radin, OIB 82168285646, Ulica Dr. Franje Tuđmana 29, 53000 Gospić</izvorni_sadrzaj>
    <derivirana_varijabla naziv="DomainObject.Predmet.StrankaFormatedWithAdressOIB_1"> Branislav Radin, OIB 82168285646, Ulica Dr. Franje Tuđmana 29, 53000 Gospić</derivirana_varijabla>
  </DomainObject.Predmet.StrankaFormatedWithAdressOIB>
  <DomainObject.Predmet.StrankaWithAdress>
    <izvorni_sadrzaj>Branislav Radin Ulica Dr. Franje Tuđmana 29,53000 Gospić</izvorni_sadrzaj>
    <derivirana_varijabla naziv="DomainObject.Predmet.StrankaWithAdress_1">Branislav Radin Ulica Dr. Franje Tuđmana 29,53000 Gospić</derivirana_varijabla>
  </DomainObject.Predmet.StrankaWithAdress>
  <DomainObject.Predmet.StrankaWithAdressOIB>
    <izvorni_sadrzaj>Branislav Radin, OIB 82168285646, Ulica Dr. Franje Tuđmana 29,53000 Gospić</izvorni_sadrzaj>
    <derivirana_varijabla naziv="DomainObject.Predmet.StrankaWithAdressOIB_1">Branislav Radin, OIB 82168285646, Ulica Dr. Franje Tuđmana 29,53000 Gospić</derivirana_varijabla>
  </DomainObject.Predmet.StrankaWithAdressOIB>
  <DomainObject.Predmet.StrankaNazivFormated>
    <izvorni_sadrzaj>Branislav Radin</izvorni_sadrzaj>
    <derivirana_varijabla naziv="DomainObject.Predmet.StrankaNazivFormated_1">Branislav Radin</derivirana_varijabla>
  </DomainObject.Predmet.StrankaNazivFormated>
  <DomainObject.Predmet.StrankaNazivFormatedOIB>
    <izvorni_sadrzaj>Branislav Radin, OIB 82168285646</izvorni_sadrzaj>
    <derivirana_varijabla naziv="DomainObject.Predmet.StrankaNazivFormatedOIB_1">Branislav Radin, OIB 82168285646</derivirana_varijabla>
  </DomainObject.Predmet.StrankaNazivFormatedOIB>
  <DomainObject.Predmet.Sud.Adresa.Naselje>
    <izvorni_sadrzaj>Gospić</izvorni_sadrzaj>
    <derivirana_varijabla naziv="DomainObject.Predmet.Sud.Adresa.Naselje_1">Gospić</derivirana_varijabla>
  </DomainObject.Predmet.Sud.Adresa.Naselje>
  <DomainObject.Predmet.Sud.Adresa.NaseljeLokativ>
    <izvorni_sadrzaj>Gospiću</izvorni_sadrzaj>
    <derivirana_varijabla naziv="DomainObject.Predmet.Sud.Adresa.NaseljeLokativ_1">Gospiću</derivirana_varijabla>
  </DomainObject.Predmet.Sud.Adresa.NaseljeLokativ>
  <DomainObject.Predmet.Sud.Adresa.PostBroj>
    <izvorni_sadrzaj>53000</izvorni_sadrzaj>
    <derivirana_varijabla naziv="DomainObject.Predmet.Sud.Adresa.PostBroj_1">53000</derivirana_varijabla>
  </DomainObject.Predmet.Sud.Adresa.PostBroj>
  <DomainObject.Predmet.Sud.Adresa.UlicaIKBR>
    <izvorni_sadrzaj>Trg Alojzija Stepinca 3</izvorni_sadrzaj>
    <derivirana_varijabla naziv="DomainObject.Predmet.Sud.Adresa.UlicaIKBR_1">Trg Alojzija Stepinca 3</derivirana_varijabla>
  </DomainObject.Predmet.Sud.Adresa.UlicaIKBR>
  <DomainObject.Predmet.Sud.Naziv>
    <izvorni_sadrzaj>Općinski sud u Gospiću</izvorni_sadrzaj>
    <derivirana_varijabla naziv="DomainObject.Predmet.Sud.Naziv_1">Općinski sud u Gospiću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Tatjana Radaković Bašić</izvorni_sadrzaj>
    <derivirana_varijabla naziv="DomainObject.Predmet.TrenutnaLokacijaSpisa.Naziv_1">Referada 7 Tatjana Radaković Bašić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Gospić</izvorni_sadrzaj>
    <derivirana_varijabla naziv="DomainObject.Predmet.UstrojstvenaJedinicaVodi.Naziv_1">Pisarnica Gospić</derivirana_varijabla>
  </DomainObject.Predmet.UstrojstvenaJedinicaVodi.Naziv>
  <DomainObject.Predmet.UstrojstvenaJedinicaVodi.Oznaka>
    <izvorni_sadrzaj>Pisarnica Gs</izvorni_sadrzaj>
    <derivirana_varijabla naziv="DomainObject.Predmet.UstrojstvenaJedinicaVodi.Oznaka_1">Pisarnica Gs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Ljiljana Račić</izvorni_sadrzaj>
    <derivirana_varijabla naziv="DomainObject.Predmet.Zapisnicar_1">Ljiljana Račić</derivirana_varijabla>
  </DomainObject.Predmet.Zapisnicar>
  <DomainObject.Predmet.StrankaListFormated>
    <izvorni_sadrzaj>
      <item>Branislav Radin</item>
    </izvorni_sadrzaj>
    <derivirana_varijabla naziv="DomainObject.Predmet.StrankaListFormated_1">
      <item>Branislav Radin</item>
    </derivirana_varijabla>
  </DomainObject.Predmet.StrankaListFormated>
  <DomainObject.Predmet.StrankaListFormatedOIB>
    <izvorni_sadrzaj>
      <item>Branislav Radin, OIB 82168285646</item>
    </izvorni_sadrzaj>
    <derivirana_varijabla naziv="DomainObject.Predmet.StrankaListFormatedOIB_1">
      <item>Branislav Radin, OIB 82168285646</item>
    </derivirana_varijabla>
  </DomainObject.Predmet.StrankaListFormatedOIB>
  <DomainObject.Predmet.StrankaListFormatedWithAdress>
    <izvorni_sadrzaj>
      <item>Branislav Radin, Ulica Dr. Franje Tuđmana 29, 53000 Gospić</item>
    </izvorni_sadrzaj>
    <derivirana_varijabla naziv="DomainObject.Predmet.StrankaListFormatedWithAdress_1">
      <item>Branislav Radin, Ulica Dr. Franje Tuđmana 29, 53000 Gospić</item>
    </derivirana_varijabla>
  </DomainObject.Predmet.StrankaListFormatedWithAdress>
  <DomainObject.Predmet.StrankaListFormatedWithAdressOIB>
    <izvorni_sadrzaj>
      <item>Branislav Radin, OIB 82168285646, Ulica Dr. Franje Tuđmana 29, 53000 Gospić</item>
    </izvorni_sadrzaj>
    <derivirana_varijabla naziv="DomainObject.Predmet.StrankaListFormatedWithAdressOIB_1">
      <item>Branislav Radin, OIB 82168285646, Ulica Dr. Franje Tuđmana 29, 53000 Gospić</item>
    </derivirana_varijabla>
  </DomainObject.Predmet.StrankaListFormatedWithAdressOIB>
  <DomainObject.Predmet.StrankaListNazivFormated>
    <izvorni_sadrzaj>
      <item>Branislav Radin</item>
    </izvorni_sadrzaj>
    <derivirana_varijabla naziv="DomainObject.Predmet.StrankaListNazivFormated_1">
      <item>Branislav Radin</item>
    </derivirana_varijabla>
  </DomainObject.Predmet.StrankaListNazivFormated>
  <DomainObject.Predmet.StrankaListNazivFormatedOIB>
    <izvorni_sadrzaj>
      <item>Branislav Radin, OIB 82168285646</item>
    </izvorni_sadrzaj>
    <derivirana_varijabla naziv="DomainObject.Predmet.StrankaListNazivFormatedOIB_1">
      <item>Branislav Radin, OIB 82168285646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</item>
      <item>Financijska agencija</item>
    </izvorni_sadrzaj>
    <derivirana_varijabla naziv="DomainObject.Predmet.OstaliListFormated_1">
      <item>Zagrebačka banka</item>
      <item>Financijska agencija</item>
    </derivirana_varijabla>
  </DomainObject.Predmet.OstaliListFormated>
  <DomainObject.Predmet.OstaliListFormatedOIB>
    <izvorni_sadrzaj>
      <item>Zagrebačka banka, OIB 92963223473</item>
      <item>Financijska agencija, OIB 85821130368</item>
    </izvorni_sadrzaj>
    <derivirana_varijabla naziv="DomainObject.Predmet.OstaliListFormatedOIB_1">
      <item>Zagrebačka banka, OIB 92963223473</item>
      <item>Financijska agencija, OIB 85821130368</item>
    </derivirana_varijabla>
  </DomainObject.Predmet.OstaliListFormatedOIB>
  <DomainObject.Predmet.OstaliListFormatedWithAdress>
    <izvorni_sadrzaj>
      <item>Zagrebačka banka, Trg bana Josipa Jelačića 10, 10000 Zagreb</item>
      <item>Financijska agencija, Ul. Grada Vukovara 70, 10000 Zagreb</item>
    </izvorni_sadrzaj>
    <derivirana_varijabla naziv="DomainObject.Predmet.OstaliListFormatedWithAdress_1">
      <item>Zagrebačka banka, Trg bana Josipa Jelačića 10, 10000 Zagreb</item>
      <item>Financijska agencija, Ul. Grada Vukovara 70, 10000 Zagreb</item>
    </derivirana_varijabla>
  </DomainObject.Predmet.OstaliListFormatedWithAdress>
  <DomainObject.Predmet.OstaliListFormatedWithAdressOIB>
    <izvorni_sadrzaj>
      <item>Zagrebačka banka, OIB 92963223473, Trg bana Josipa Jelačića 10, 10000 Zagreb</item>
      <item>Financijska agencija, OIB 85821130368, Ul. Grada Vukovara 70, 10000 Zagreb</item>
    </izvorni_sadrzaj>
    <derivirana_varijabla naziv="DomainObject.Predmet.OstaliListFormatedWithAdressOIB_1">
      <item>Zagrebačka banka, OIB 92963223473, Trg bana Josipa Jelačića 10,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Zagrebačka banka</item>
      <item>Financijska agencija</item>
    </izvorni_sadrzaj>
    <derivirana_varijabla naziv="DomainObject.Predmet.OstaliListNazivFormated_1">
      <item>Zagrebačka banka</item>
      <item>Financijska agencija</item>
    </derivirana_varijabla>
  </DomainObject.Predmet.OstaliListNazivFormated>
  <DomainObject.Predmet.OstaliListNazivFormatedOIB>
    <izvorni_sadrzaj>
      <item>Zagrebačka banka, OIB 92963223473</item>
      <item>Financijska agencija, OIB 85821130368</item>
    </izvorni_sadrzaj>
    <derivirana_varijabla naziv="DomainObject.Predmet.OstaliListNazivFormatedOIB_1">
      <item>Zagrebačka banka, OIB 92963223473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Branislav Radin</izvorni_sadrzaj>
    <derivirana_varijabla naziv="DomainObject.Predmet.StrankaIDrugi_1">Branislav Radin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Branislav Radin, OIB 82168285646, Ulica Dr. Franje Tuđmana 29, 53000 Gospić</izvorni_sadrzaj>
    <derivirana_varijabla naziv="DomainObject.Predmet.StrankaIDrugiAdressOIB_1">Branislav Radin, OIB 82168285646, Ulica Dr. Franje Tuđmana 29, 53000 Gospić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Branislav Radin</item>
      <item>Zagrebačka banka</item>
      <item>Financijska agencija</item>
    </izvorni_sadrzaj>
    <derivirana_varijabla naziv="DomainObject.Predmet.SudioniciListNaziv_1">
      <item>Branislav Radin</item>
      <item>Zagrebačka banka</item>
      <item>Financijska agencija</item>
    </derivirana_varijabla>
  </DomainObject.Predmet.SudioniciListNaziv>
  <DomainObject.Predmet.SudioniciListAdressOIB>
    <izvorni_sadrzaj>
      <item>Branislav Radin, OIB 82168285646, Ulica Dr. Franje Tuđmana 29,53000 Gospić</item>
      <item>Zagrebačka banka, OIB 92963223473, Trg bana Josipa Jelačića 10,10000 Zagreb</item>
      <item>Financijska agencija, OIB 85821130368, Ul. Grada Vukovara 70,10000 Zagreb</item>
    </izvorni_sadrzaj>
    <derivirana_varijabla naziv="DomainObject.Predmet.SudioniciListAdressOIB_1">
      <item>Branislav Radin, OIB 82168285646, Ulica Dr. Franje Tuđmana 29,53000 Gospić</item>
      <item>Zagrebačka banka, OIB 92963223473, Trg bana Josipa Jelačića 10,10000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82168285646</item>
      <item>, OIB 92963223473</item>
      <item>, OIB 85821130368</item>
    </izvorni_sadrzaj>
    <derivirana_varijabla naziv="DomainObject.Predmet.SudioniciListNazivOIB_1">
      <item>, OIB 82168285646</item>
      <item>, OIB 92963223473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2668</properties:Characters>
  <properties:Lines>88</properties:Lines>
  <properties:Paragraphs>35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2017-11-07T13:18:00Z</dcterms:created>
  <dc:creator>Ljiljana Račić</dc:creator>
  <dc:description/>
  <cp:keywords/>
  <cp:lastModifiedBy>Ljiljana Račić</cp:lastModifiedBy>
  <cp:lastPrinted>2017-11-09T11:23:00Z</cp:lastPrinted>
  <dcterms:modified xmlns:xsi="http://www.w3.org/2001/XMLSchema-instance" xsi:type="dcterms:W3CDTF">2017-11-09T11:25:00Z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