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306e" w14:paraId="7fc306e" w:rsidRDefault="00521781" w:rsidP="00C15C1C" w:rsidR="00521781">
      <w:pPr>
        <w:ind w:left="708"/>
        <w:jc w:val="both"/>
        <w15:collapsed w:val="false"/>
      </w:pPr>
      <w:bookmarkStart w:name="_GoBack" w:id="0"/>
      <w:bookmarkEnd w:id="0"/>
    </w:p>
    <w:p w:rsidRDefault="00C15C1C" w:rsidP="00C15C1C" w:rsidR="00C15C1C">
      <w:pPr>
        <w:ind w:left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C1C" w:rsidP="00C15C1C" w:rsidR="00C15C1C"/>
    <w:p w:rsidRDefault="00C15C1C" w:rsidP="00C15C1C" w:rsidR="00C15C1C">
      <w:r>
        <w:t>REPUBLIKA HRVATSKA</w:t>
      </w:r>
    </w:p>
    <w:p w:rsidRDefault="00C15C1C" w:rsidP="00C15C1C" w:rsidR="00C15C1C">
      <w:r>
        <w:t>TRGOVAČKI SUD U OSIJEKU</w:t>
      </w:r>
    </w:p>
    <w:p w:rsidRDefault="00C15C1C" w:rsidP="00C15C1C" w:rsidR="00C15C1C">
      <w:r>
        <w:t xml:space="preserve">STALNA SLUŽBA U SLAVONSKOM BRODU </w:t>
      </w:r>
    </w:p>
    <w:p w:rsidRDefault="00C15C1C" w:rsidP="00C15C1C" w:rsidR="00C15C1C">
      <w:r>
        <w:t>Trg pobjede 13</w:t>
      </w:r>
    </w:p>
    <w:p w:rsidRDefault="00C15C1C" w:rsidP="00C15C1C" w:rsidR="00C15C1C">
      <w:r>
        <w:t>35000 Slavonski Brod</w:t>
      </w:r>
    </w:p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                   </w:t>
      </w:r>
      <w:r>
        <w:tab/>
        <w:t> </w:t>
      </w:r>
      <w:r w:rsidR="00B970A3">
        <w:t xml:space="preserve">      </w:t>
      </w:r>
      <w:r>
        <w:t>Broj: St-</w:t>
      </w:r>
      <w:r w:rsidR="001573A0">
        <w:t>644/2011-106</w:t>
      </w:r>
    </w:p>
    <w:p w:rsidRDefault="00C15C1C" w:rsidP="00C15C1C" w:rsidR="00C15C1C"/>
    <w:p w:rsidRDefault="00C15C1C" w:rsidP="00C15C1C" w:rsidR="00C15C1C">
      <w:pPr>
        <w:jc w:val="center"/>
        <w:rPr>
          <w:b/>
        </w:rPr>
      </w:pPr>
      <w:r>
        <w:rPr>
          <w:b/>
        </w:rPr>
        <w:t>R E P U B L I K A    H R V A T S K A</w:t>
      </w:r>
    </w:p>
    <w:p w:rsidRDefault="00C15C1C" w:rsidP="00C15C1C" w:rsidR="00C15C1C">
      <w:pPr>
        <w:jc w:val="center"/>
        <w:rPr>
          <w:b/>
          <w:bCs/>
        </w:rPr>
      </w:pPr>
      <w:r>
        <w:rPr>
          <w:b/>
        </w:rPr>
        <w:t>R J E Š E N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TRGOVAČKI SUD U OSIJEKU, STALNA SLUŽBA U SLAVONSKOM BRODU, po stečajnoj sutkinji Danijeli Martini Maoduš, u </w:t>
      </w:r>
      <w:r w:rsidR="002D5F50">
        <w:t>stečajnom postupku</w:t>
      </w:r>
      <w:r>
        <w:t xml:space="preserve"> nad </w:t>
      </w:r>
      <w:r w:rsidR="001573A0">
        <w:rPr>
          <w:color w:val="222222"/>
        </w:rPr>
        <w:t xml:space="preserve">stečajnom masom </w:t>
      </w:r>
      <w:r w:rsidR="001573A0" w:rsidRPr="001573A0">
        <w:rPr>
          <w:b/>
          <w:color w:val="222222"/>
        </w:rPr>
        <w:t>GRADITELJSTVO MIHALJ d.o.o., Velika Kopanica, Trg Presvetog Trojstva 10, OIB: 13220857262</w:t>
      </w:r>
      <w:r w:rsidR="001573A0">
        <w:rPr>
          <w:color w:val="222222"/>
        </w:rPr>
        <w:t xml:space="preserve"> koga zastupa upravitelj stečajne mase Zdravko </w:t>
      </w:r>
      <w:proofErr w:type="spellStart"/>
      <w:r w:rsidR="001573A0">
        <w:rPr>
          <w:color w:val="222222"/>
        </w:rPr>
        <w:t>Grubeša</w:t>
      </w:r>
      <w:proofErr w:type="spellEnd"/>
      <w:r>
        <w:t xml:space="preserve">, </w:t>
      </w:r>
      <w:r w:rsidR="001573A0">
        <w:t>29</w:t>
      </w:r>
      <w:r w:rsidR="00B970A3">
        <w:t xml:space="preserve">. </w:t>
      </w:r>
      <w:r w:rsidR="004B501B">
        <w:t>prosinca</w:t>
      </w:r>
      <w:r>
        <w:t xml:space="preserve"> 2017.</w:t>
      </w:r>
    </w:p>
    <w:p w:rsidRDefault="00C15C1C" w:rsidP="00C15C1C" w:rsidR="00C15C1C">
      <w:pPr>
        <w:ind w:firstLine="708" w:left="2832"/>
      </w:pPr>
    </w:p>
    <w:p w:rsidRDefault="00C15C1C" w:rsidP="00C15C1C" w:rsidR="00C15C1C">
      <w:pPr>
        <w:jc w:val="center"/>
      </w:pPr>
      <w:r>
        <w:t>r i j e š i o   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I -  Nastavlja se stečajni postupak nad stečajnom masom </w:t>
      </w:r>
      <w:r w:rsidR="001573A0" w:rsidRPr="001573A0">
        <w:rPr>
          <w:b/>
          <w:color w:val="222222"/>
        </w:rPr>
        <w:t>GRADITELJSTVO MIHALJ d.o.o., Velika Kopanica, Trg Presvetog Trojstva 10, OIB: 13220857262</w:t>
      </w:r>
      <w:r>
        <w:t xml:space="preserve">, radi </w:t>
      </w:r>
      <w:r w:rsidR="002D5F50">
        <w:t>daljnjih naplata potraživanja stečajne mase</w:t>
      </w:r>
      <w:r>
        <w:t>.</w:t>
      </w:r>
      <w:r w:rsidR="002D5F50">
        <w:t xml:space="preserve"> 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 xml:space="preserve">II – Vrši se upis stečajne mase </w:t>
      </w:r>
      <w:r w:rsidR="001573A0" w:rsidRPr="001573A0">
        <w:rPr>
          <w:b/>
          <w:color w:val="222222"/>
        </w:rPr>
        <w:t>GRADITELJSTVO MIHALJ d.o.o., Velika Kopanica, Trg Presvetog Trojstva 10, OIB: 13220857262</w:t>
      </w:r>
      <w:r w:rsidR="001573A0">
        <w:rPr>
          <w:color w:val="222222"/>
        </w:rPr>
        <w:t xml:space="preserve"> </w:t>
      </w:r>
      <w:r>
        <w:t xml:space="preserve">na adresi upravitelja stečajne mase </w:t>
      </w:r>
      <w:r w:rsidR="001573A0">
        <w:t xml:space="preserve">Zdravka </w:t>
      </w:r>
      <w:proofErr w:type="spellStart"/>
      <w:r w:rsidR="001573A0">
        <w:t>Grubeše</w:t>
      </w:r>
      <w:proofErr w:type="spellEnd"/>
      <w:r w:rsidR="001573A0">
        <w:t xml:space="preserve"> iz </w:t>
      </w:r>
      <w:r w:rsidR="002B654D">
        <w:t xml:space="preserve">Piškorevaca, Zagrebačka </w:t>
      </w:r>
      <w:r w:rsidR="00C6142F">
        <w:t xml:space="preserve">8A, OIB: </w:t>
      </w:r>
      <w:r w:rsidR="00C6142F" w:rsidRPr="00C6142F">
        <w:t>38584131681</w:t>
      </w:r>
      <w:r w:rsidR="002D5F50">
        <w:t>.</w:t>
      </w:r>
    </w:p>
    <w:p w:rsidRDefault="00C15C1C" w:rsidP="00C15C1C" w:rsidR="00C15C1C">
      <w:pPr>
        <w:jc w:val="both"/>
      </w:pPr>
    </w:p>
    <w:p w:rsidRDefault="00C15C1C" w:rsidP="00C6142F" w:rsidR="00C6142F">
      <w:pPr>
        <w:jc w:val="both"/>
      </w:pPr>
      <w:r>
        <w:tab/>
        <w:t xml:space="preserve">III – Nalaže se registru ovog Suda izvršiti upis stečajne mase uz upis upravitelja stečajne mase </w:t>
      </w:r>
      <w:r w:rsidR="00C6142F">
        <w:t xml:space="preserve">Zdravka </w:t>
      </w:r>
      <w:proofErr w:type="spellStart"/>
      <w:r w:rsidR="00C6142F">
        <w:t>Grubeše</w:t>
      </w:r>
      <w:proofErr w:type="spellEnd"/>
      <w:r w:rsidR="00C6142F">
        <w:t xml:space="preserve"> iz Piškorevaca, Zagrebačka 8A.</w:t>
      </w:r>
    </w:p>
    <w:p w:rsidRDefault="002D5F50" w:rsidP="00C15C1C" w:rsidR="00C15C1C">
      <w:pPr>
        <w:jc w:val="both"/>
      </w:pPr>
      <w:r>
        <w:tab/>
      </w:r>
    </w:p>
    <w:p w:rsidRDefault="00C15C1C" w:rsidP="00C15C1C" w:rsidR="00C15C1C">
      <w:pPr>
        <w:jc w:val="center"/>
      </w:pPr>
      <w:r>
        <w:t>Obrazloženje</w:t>
      </w:r>
    </w:p>
    <w:p w:rsidRDefault="00C15C1C" w:rsidP="00C15C1C" w:rsidR="00C15C1C">
      <w:pPr>
        <w:jc w:val="both"/>
      </w:pPr>
    </w:p>
    <w:p w:rsidRDefault="00C15C1C" w:rsidP="00C15C1C" w:rsidR="002D5F50">
      <w:pPr>
        <w:jc w:val="both"/>
      </w:pPr>
      <w:r>
        <w:t>            Rješenjem ovog suda br. St-</w:t>
      </w:r>
      <w:r w:rsidR="00C6142F">
        <w:t xml:space="preserve">644/2011-36 od 10.10.2012. </w:t>
      </w:r>
      <w:r w:rsidR="002D5F50">
        <w:t xml:space="preserve">otvoren je </w:t>
      </w:r>
      <w:r w:rsidR="00C6142F">
        <w:t xml:space="preserve">i istovremeno zaključen </w:t>
      </w:r>
      <w:r w:rsidR="00010E0C">
        <w:t xml:space="preserve">stečajni postupak nad stečajnim </w:t>
      </w:r>
      <w:r w:rsidR="00010E0C" w:rsidRPr="002D5F50">
        <w:t xml:space="preserve">dužnikom </w:t>
      </w:r>
      <w:r w:rsidR="00C6142F" w:rsidRPr="001573A0">
        <w:rPr>
          <w:b/>
          <w:color w:val="222222"/>
        </w:rPr>
        <w:t>GRADITELJSTVO MIHALJ d.o.o., Velika Kopanica, Trg Presvetog Trojstva 10, OIB: 13220857262</w:t>
      </w:r>
      <w:r w:rsidR="00C6142F">
        <w:t>.</w:t>
      </w:r>
    </w:p>
    <w:p w:rsidRDefault="00010E0C" w:rsidP="00C6142F" w:rsidR="00010E0C">
      <w:pPr>
        <w:ind w:firstLine="708"/>
        <w:jc w:val="both"/>
      </w:pPr>
      <w:r>
        <w:t xml:space="preserve">Nakon zaključenja </w:t>
      </w:r>
      <w:r w:rsidR="002D5F50">
        <w:t>stečajnog postupka postoje razlozi za nastavak postupka u odnosu na stečajnu masu</w:t>
      </w:r>
      <w:r w:rsidR="00C6142F">
        <w:t xml:space="preserve"> jer se očekuje daljnja prodaja nekretnina koje predstavljaju stečajnu masu pred ovršnim sudom Općinskim sudom u Zadru i kod javnog bilježnika. Radi se o nekretninama koje su pod </w:t>
      </w:r>
      <w:proofErr w:type="spellStart"/>
      <w:r w:rsidR="00C6142F">
        <w:t>razlučnim</w:t>
      </w:r>
      <w:proofErr w:type="spellEnd"/>
      <w:r w:rsidR="00C6142F">
        <w:t xml:space="preserve"> pravom, ali se očekuje zahtjev upravitelja stečajne mase u tim postupcima za namirenje s osnova troškova postupka iz kupoprodajne cijene, koje iznose će biti potrebno uplatiti na račun stečajne mase radi podmirenja troškova.</w:t>
      </w:r>
    </w:p>
    <w:p w:rsidRDefault="00C6142F" w:rsidP="00C6142F" w:rsidR="00C6142F">
      <w:pPr>
        <w:ind w:firstLine="708"/>
        <w:jc w:val="both"/>
      </w:pPr>
    </w:p>
    <w:p w:rsidRDefault="00C6142F" w:rsidP="00C6142F" w:rsidR="00C6142F">
      <w:pPr>
        <w:ind w:firstLine="708"/>
        <w:jc w:val="both"/>
      </w:pPr>
    </w:p>
    <w:p w:rsidRDefault="00C6142F" w:rsidP="00C6142F" w:rsidR="00C6142F">
      <w:pPr>
        <w:ind w:firstLine="708"/>
        <w:jc w:val="both"/>
      </w:pPr>
    </w:p>
    <w:p w:rsidRDefault="00C6142F" w:rsidP="00C6142F" w:rsidR="00C6142F">
      <w:pPr>
        <w:ind w:firstLine="708"/>
        <w:jc w:val="both"/>
      </w:pPr>
    </w:p>
    <w:p w:rsidRDefault="00C6142F" w:rsidP="00C6142F" w:rsidR="00C6142F">
      <w:pPr>
        <w:ind w:firstLine="708"/>
        <w:jc w:val="both"/>
      </w:pPr>
    </w:p>
    <w:p w:rsidRDefault="00C6142F" w:rsidP="00010E0C" w:rsidR="00C6142F">
      <w:pPr>
        <w:ind w:firstLine="708"/>
        <w:jc w:val="both"/>
      </w:pPr>
    </w:p>
    <w:p w:rsidRDefault="00C6142F" w:rsidP="00010E0C" w:rsidR="00C6142F">
      <w:pPr>
        <w:ind w:firstLine="708"/>
        <w:jc w:val="both"/>
      </w:pPr>
    </w:p>
    <w:p w:rsidRDefault="00C6142F" w:rsidP="00C6142F" w:rsidR="00C6142F">
      <w:pPr>
        <w:ind w:left="6372"/>
        <w:jc w:val="both"/>
      </w:pPr>
      <w:r>
        <w:t xml:space="preserve">        Broj: St-644/2011-106</w:t>
      </w:r>
    </w:p>
    <w:p w:rsidRDefault="00C6142F" w:rsidP="00010E0C" w:rsidR="00C6142F">
      <w:pPr>
        <w:ind w:firstLine="708"/>
        <w:jc w:val="both"/>
      </w:pPr>
    </w:p>
    <w:p w:rsidRDefault="00010E0C" w:rsidP="00010E0C" w:rsidR="00010E0C">
      <w:pPr>
        <w:ind w:firstLine="708"/>
        <w:jc w:val="both"/>
      </w:pPr>
      <w:r>
        <w:t xml:space="preserve">Stoga je sud donio odluku o nastavljanju postupka </w:t>
      </w:r>
      <w:r w:rsidR="002D5F50">
        <w:t>radi daljnje naplate tražbine stečajne mase.</w:t>
      </w: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010E0C" w:rsidR="00C15C1C">
      <w:pPr>
        <w:jc w:val="both"/>
      </w:pPr>
      <w:r>
        <w:tab/>
        <w:t xml:space="preserve">                                   </w:t>
      </w:r>
      <w:r w:rsidR="00010E0C">
        <w:t>U Slavonskom</w:t>
      </w:r>
      <w:r>
        <w:t xml:space="preserve"> Brodu </w:t>
      </w:r>
      <w:r w:rsidR="001573A0">
        <w:t>29. prosinca</w:t>
      </w:r>
      <w:r>
        <w:t xml:space="preserve"> 2017.</w:t>
      </w:r>
    </w:p>
    <w:p w:rsidRDefault="00C15C1C" w:rsidP="00C15C1C" w:rsidR="00C15C1C"/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C15C1C" w:rsidP="00C15C1C" w:rsidR="00C15C1C">
      <w:pPr>
        <w:tabs>
          <w:tab w:pos="6545" w:val="left"/>
        </w:tabs>
        <w:ind w:left="6372"/>
      </w:pPr>
      <w:r>
        <w:t xml:space="preserve">   Stečajna sutkinja:</w:t>
      </w:r>
    </w:p>
    <w:p w:rsidRDefault="00C15C1C" w:rsidP="00C15C1C" w:rsidR="00C15C1C">
      <w:pPr>
        <w:tabs>
          <w:tab w:pos="6545" w:val="left"/>
        </w:tabs>
        <w:ind w:left="6372"/>
      </w:pPr>
      <w:r>
        <w:t>Daniela Martini Maoduš</w:t>
      </w:r>
    </w:p>
    <w:p w:rsidRDefault="00C15C1C" w:rsidP="00C15C1C" w:rsidR="00C15C1C"/>
    <w:p w:rsidRDefault="00C15C1C" w:rsidP="00C15C1C" w:rsidR="00C15C1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C15C1C" w:rsidP="00C15C1C" w:rsidR="00C15C1C">
      <w:pPr>
        <w:rPr>
          <w:sz w:val="20"/>
          <w:szCs w:val="20"/>
        </w:rPr>
      </w:pPr>
    </w:p>
    <w:p w:rsidRDefault="00C15C1C" w:rsidP="00C15C1C" w:rsidR="00C15C1C"/>
    <w:p w:rsidRDefault="00C15C1C" w:rsidP="00C15C1C" w:rsidR="00C15C1C"/>
    <w:p w:rsidRDefault="00C15C1C" w:rsidP="00C15C1C" w:rsidR="00C15C1C">
      <w:pPr>
        <w:numPr>
          <w:ilvl w:val="0"/>
          <w:numId w:val="1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010E0C">
        <w:t>, a registru po pravomoćnosti</w:t>
      </w:r>
      <w:r w:rsidR="002D5F50">
        <w:t>, neposredno</w:t>
      </w:r>
    </w:p>
    <w:p w:rsidRDefault="00C15C1C" w:rsidP="00C15C1C" w:rsidR="00C15C1C">
      <w:pPr>
        <w:numPr>
          <w:ilvl w:val="0"/>
          <w:numId w:val="1"/>
        </w:numPr>
        <w:ind w:left="540"/>
      </w:pPr>
      <w:r>
        <w:t xml:space="preserve">kalendar: </w:t>
      </w:r>
      <w:r w:rsidR="002D5F50">
        <w:t>17 dana</w:t>
      </w:r>
    </w:p>
    <w:p w:rsidRDefault="00C15C1C" w:rsidP="00C15C1C" w:rsidR="00C15C1C">
      <w:pPr>
        <w:ind w:left="900"/>
      </w:pP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 xml:space="preserve">            </w:t>
      </w:r>
    </w:p>
    <w:p w:rsidRDefault="00C15C1C" w:rsidP="00C15C1C" w:rsidR="00C15C1C"/>
    <w:p w:rsidRDefault="00C15C1C" w:rsidP="00C15C1C" w:rsidR="00C15C1C">
      <w:pPr>
        <w:ind w:firstLine="708" w:left="4248"/>
      </w:pPr>
    </w:p>
    <w:p w:rsidRDefault="00C15C1C" w:rsidP="00C15C1C" w:rsidR="00C15C1C">
      <w:pPr>
        <w:rPr>
          <w:rFonts w:hAnsi="Calibri" w:ascii="Calibri"/>
          <w:sz w:val="22"/>
          <w:szCs w:val="22"/>
        </w:rPr>
      </w:pPr>
    </w:p>
    <w:p w:rsidRDefault="00C15C1C" w:rsidP="00C15C1C" w:rsidR="00C15C1C">
      <w:pPr>
        <w:jc w:val="both"/>
      </w:pPr>
    </w:p>
    <w:p w:rsidRDefault="00C15C1C" w:rsidP="00C15C1C" w:rsidR="00C15C1C"/>
    <w:p w:rsidRDefault="00F725C4" w:rsidR="00F725C4"/>
    <w:sectPr w:rsidR="00F725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C1C"/>
    <w:rsid w:val="00010E0C"/>
    <w:rsid w:val="000148C8"/>
    <w:rsid w:val="001573A0"/>
    <w:rsid w:val="002B654D"/>
    <w:rsid w:val="002D5F50"/>
    <w:rsid w:val="00453C12"/>
    <w:rsid w:val="004B501B"/>
    <w:rsid w:val="00521781"/>
    <w:rsid w:val="00B37AA0"/>
    <w:rsid w:val="00B60E69"/>
    <w:rsid w:val="00B970A3"/>
    <w:rsid w:val="00C15C1C"/>
    <w:rsid w:val="00C6142F"/>
    <w:rsid w:val="00F7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96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kolovoza 2015.</izvorni_sadrzaj>
    <derivirana_varijabla naziv="DomainObject.Predmet.DatumArhiviranja_1">20.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2012.</izvorni_sadrzaj>
    <derivirana_varijabla naziv="DomainObject.Predmet.DatumRjesavanja_1">10. listopada 2012.</derivirana_varijabla>
  </DomainObject.Predmet.DatumRjesavanja>
  <DomainObject.Predmet.DatumRokaCuvanja>
    <izvorni_sadrzaj>2. rujna 2023.</izvorni_sadrzaj>
    <derivirana_varijabla naziv="DomainObject.Predmet.DatumRokaCuvanja_1">2. rujna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kolovoza 2015.</izvorni_sadrzaj>
    <derivirana_varijabla naziv="DomainObject.Predmet.DatumZatvaranja_1">20.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hr.ibm.icms.common.model.sluzbeneosobe.Referada@76587658[id=1000000583, dbStatus=null, naziv=Referada 3 SS SB, oznaka=null, sudac=null] &lt;-hr.ibm.icms.common.model.sluzbeneosobe.Referada@76587658[status dodjele: =false]</izvorni_sadrzaj>
    <derivirana_varijabla naziv="DomainObject.Predmet.MjestoCuvanja_1">hr.ibm.icms.common.model.sluzbeneosobe.Referada@76587658[id=1000000583, dbStatus=null, naziv=Referada 3 SS SB, oznaka=null, sudac=null] &lt;-hr.ibm.icms.common.model.sluzbeneosobe.Referada@76587658[status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St-644/2011</izvorni_sadrzaj>
    <derivirana_varijabla naziv="DomainObject.Predmet.OznakaBroj_1">St-644/2011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MIHALJ  d.o.o VELIKA KOPANICA</izvorni_sadrzaj>
    <derivirana_varijabla naziv="DomainObject.Predmet.ProtustrankaFormated_1">  GRADITELJSTVO MIHALJ  d.o.o VELIKA KOPANICA</derivirana_varijabla>
  </DomainObject.Predmet.ProtustrankaFormated>
  <DomainObject.Predmet.ProtustrankaFormatedOIB>
    <izvorni_sadrzaj>  GRADITELJSTVO MIHALJ  d.o.o VELIKA KOPANICA, OIB 13220857262</izvorni_sadrzaj>
    <derivirana_varijabla naziv="DomainObject.Predmet.ProtustrankaFormatedOIB_1">  GRADITELJSTVO MIHALJ  d.o.o VELIKA KOPANICA, OIB 13220857262</derivirana_varijabla>
  </DomainObject.Predmet.ProtustrankaFormatedOIB>
  <DomainObject.Predmet.ProtustrankaFormatedWithAdress>
    <izvorni_sadrzaj> GRADITELJSTVO MIHALJ  d.o.o VELIKA KOPANICA, Trg presvijetlog trosjtva 10, VELIKA LOPANICA</izvorni_sadrzaj>
    <derivirana_varijabla naziv="DomainObject.Predmet.ProtustrankaFormatedWithAdress_1"> GRADITELJSTVO MIHALJ  d.o.o VELIKA KOPANICA, Trg presvijetlog trosjtva 10, VELIKA LOPANICA</derivirana_varijabla>
  </DomainObject.Predmet.ProtustrankaFormatedWithAdress>
  <DomainObject.Predmet.ProtustrankaFormatedWithAdressOIB>
    <izvorni_sadrzaj> GRADITELJSTVO MIHALJ  d.o.o VELIKA KOPANICA, OIB 13220857262, Trg presvijetlog trosjtva 10, VELIKA LOPANICA</izvorni_sadrzaj>
    <derivirana_varijabla naziv="DomainObject.Predmet.ProtustrankaFormatedWithAdressOIB_1"> GRADITELJSTVO MIHALJ  d.o.o VELIKA KOPANICA, OIB 13220857262, Trg presvijetlog trosjtva 10, VELIKA LOPANICA</derivirana_varijabla>
  </DomainObject.Predmet.ProtustrankaFormatedWithAdressOIB>
  <DomainObject.Predmet.ProtustrankaWithAdress>
    <izvorni_sadrzaj>GRADITELJSTVO MIHALJ  d.o.o VELIKA KOPANICA Trg presvijetlog trosjtva 10, VELIKA LOPANICA</izvorni_sadrzaj>
    <derivirana_varijabla naziv="DomainObject.Predmet.ProtustrankaWithAdress_1">GRADITELJSTVO MIHALJ  d.o.o VELIKA KOPANICA Trg presvijetlog trosjtva 10, VELIKA LOPANICA</derivirana_varijabla>
  </DomainObject.Predmet.ProtustrankaWithAdress>
  <DomainObject.Predmet.ProtustrankaWithAdressOIB>
    <izvorni_sadrzaj>GRADITELJSTVO MIHALJ  d.o.o VELIKA KOPANICA, OIB 13220857262, Trg presvijetlog trosjtva 10, VELIKA LOPANICA</izvorni_sadrzaj>
    <derivirana_varijabla naziv="DomainObject.Predmet.ProtustrankaWithAdressOIB_1">GRADITELJSTVO MIHALJ  d.o.o VELIKA KOPANICA, OIB 13220857262, Trg presvijetlog trosjtva 10, VELIKA LOPANICA</derivirana_varijabla>
  </DomainObject.Predmet.ProtustrankaWithAdressOIB>
  <DomainObject.Predmet.ProtustrankaNazivFormated>
    <izvorni_sadrzaj>GRADITELJSTVO MIHALJ  d.o.o VELIKA KOPANICA</izvorni_sadrzaj>
    <derivirana_varijabla naziv="DomainObject.Predmet.ProtustrankaNazivFormated_1">GRADITELJSTVO MIHALJ  d.o.o VELIKA KOPANICA</derivirana_varijabla>
  </DomainObject.Predmet.ProtustrankaNazivFormated>
  <DomainObject.Predmet.ProtustrankaNazivFormatedOIB>
    <izvorni_sadrzaj>GRADITELJSTVO MIHALJ  d.o.o VELIKA KOPANICA, OIB 13220857262</izvorni_sadrzaj>
    <derivirana_varijabla naziv="DomainObject.Predmet.ProtustrankaNazivFormatedOIB_1">GRADITELJSTVO MIHALJ  d.o.o VELIKA KOPANICA, OIB 13220857262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GRADITELJSTVO MIHALJ  d.o.o VELIKA KOPANICA</item>
    </izvorni_sadrzaj>
    <derivirana_varijabla naziv="DomainObject.Predmet.ProtuStrankaListFormated_1">
      <item>GRADITELJSTVO MIHALJ  d.o.o VELIKA KOPANICA</item>
    </derivirana_varijabla>
  </DomainObject.Predmet.ProtuStrankaListFormated>
  <DomainObject.Predmet.ProtuStrankaListFormatedOIB>
    <izvorni_sadrzaj>
      <item>GRADITELJSTVO MIHALJ  d.o.o VELIKA KOPANICA, OIB 13220857262</item>
    </izvorni_sadrzaj>
    <derivirana_varijabla naziv="DomainObject.Predmet.ProtuStrankaListFormatedOIB_1">
      <item>GRADITELJSTVO MIHALJ  d.o.o VELIKA KOPANICA, OIB 13220857262</item>
    </derivirana_varijabla>
  </DomainObject.Predmet.ProtuStrankaListFormatedOIB>
  <DomainObject.Predmet.ProtuStrankaListFormatedWithAdress>
    <izvorni_sadrzaj>
      <item>GRADITELJSTVO MIHALJ  d.o.o VELIKA KOPANICA, Trg presvijetlog trosjtva 10, VELIKA LOPANICA</item>
    </izvorni_sadrzaj>
    <derivirana_varijabla naziv="DomainObject.Predmet.ProtuStrankaListFormatedWithAdress_1">
      <item>GRADITELJSTVO MIHALJ  d.o.o VELIKA KOPANICA, Trg presvijetlog trosjtva 10, VELIKA LOPANICA</item>
    </derivirana_varijabla>
  </DomainObject.Predmet.ProtuStrankaListFormatedWithAdress>
  <DomainObject.Predmet.ProtuStrankaListFormatedWithAdressOIB>
    <izvorni_sadrzaj>
      <item>GRADITELJSTVO MIHALJ  d.o.o VELIKA KOPANICA, OIB 13220857262, Trg presvijetlog trosjtva 10, VELIKA LOPANICA</item>
    </izvorni_sadrzaj>
    <derivirana_varijabla naziv="DomainObject.Predmet.ProtuStrankaListFormatedWithAdressOIB_1">
      <item>GRADITELJSTVO MIHALJ  d.o.o VELIKA KOPANICA, OIB 13220857262, Trg presvijetlog trosjtva 10, VELIKA LOPANICA</item>
    </derivirana_varijabla>
  </DomainObject.Predmet.ProtuStrankaListFormatedWithAdressOIB>
  <DomainObject.Predmet.ProtuStrankaListNazivFormated>
    <izvorni_sadrzaj>
      <item>GRADITELJSTVO MIHALJ  d.o.o VELIKA KOPANICA</item>
    </izvorni_sadrzaj>
    <derivirana_varijabla naziv="DomainObject.Predmet.ProtuStrankaListNazivFormated_1">
      <item>GRADITELJSTVO MIHALJ  d.o.o VELIKA KOPANICA</item>
    </derivirana_varijabla>
  </DomainObject.Predmet.ProtuStrankaListNazivFormated>
  <DomainObject.Predmet.ProtuStrankaListNazivFormatedOIB>
    <izvorni_sadrzaj>
      <item>GRADITELJSTVO MIHALJ  d.o.o VELIKA KOPANICA, OIB 13220857262</item>
    </izvorni_sadrzaj>
    <derivirana_varijabla naziv="DomainObject.Predmet.ProtuStrankaListNazivFormatedOIB_1">
      <item>GRADITELJSTVO MIHALJ  d.o.o VELIKA KOPANICA, OIB 13220857262</item>
    </derivirana_varijabla>
  </DomainObject.Predmet.ProtuStrankaListNazivFormatedOIB>
  <DomainObject.Predmet.OstaliListFormated>
    <izvorni_sadrzaj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OstaliListFormated_1"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OstaliListFormated>
  <DomainObject.Predmet.OstaliListFormatedOIB>
    <izvorni_sadrzaj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izvorni_sadrzaj>
    <derivirana_varijabla naziv="DomainObject.Predmet.OstaliListFormatedOIB_1"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derivirana_varijabla>
  </DomainObject.Predmet.OstaliListFormatedOIB>
  <DomainObject.Predmet.OstaliListFormatedWithAdress>
    <izvorni_sadrzaj>
      <item>DAMIR MIHALJ, Samoborska cesta 182, 10000 Zagreb</item>
      <item>FINANCIJSKA AGENCIJA SLAVONSKI BROD, 35000 Slavonski Brod</item>
      <item>ZDRAVKO GRUBEŠA, Zagrebačka 8a, 31417 Piškorevci</item>
      <item>ŽDO Građansko-upravni odjel Slavonski Brod, 35000 Slavonski Brod</item>
      <item>HYPO ALPE-ADRIA-BANK d.d.,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Amruševa 6, 10000 Zagreb</item>
    </izvorni_sadrzaj>
    <derivirana_varijabla naziv="DomainObject.Predmet.OstaliListFormatedWithAdress_1">
      <item>DAMIR MIHALJ, Samoborska cesta 182, 10000 Zagreb</item>
      <item>FINANCIJSKA AGENCIJA SLAVONSKI BROD, 35000 Slavonski Brod</item>
      <item>ZDRAVKO GRUBEŠA, Zagrebačka 8a, 31417 Piškorevci</item>
      <item>ŽDO Građansko-upravni odjel Slavonski Brod, 35000 Slavonski Brod</item>
      <item>HYPO ALPE-ADRIA-BANK d.d.,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Amruševa 6, 10000 Zagreb</item>
    </derivirana_varijabla>
  </DomainObject.Predmet.OstaliListFormatedWithAdress>
  <DomainObject.Predmet.OstaliListFormatedWithAdressOIB>
    <izvorni_sadrzaj>
      <item>DAMIR MIHALJ, Samoborska cesta 182, 10000 Zagreb</item>
      <item>FINANCIJSKA AGENCIJA SLAVONSKI BROD, 35000 Slavonski Brod</item>
      <item>ZDRAVKO GRUBEŠA, OIB 38584131681, Zagrebačka 8a, 31417 Piškorevci</item>
      <item>ŽDO Građansko-upravni odjel Slavonski Brod, 35000 Slavonski Brod</item>
      <item>HYPO ALPE-ADRIA-BANK d.d., OIB 14036333877,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 10000 Zagreb</item>
    </izvorni_sadrzaj>
    <derivirana_varijabla naziv="DomainObject.Predmet.OstaliListFormatedWithAdressOIB_1">
      <item>DAMIR MIHALJ, Samoborska cesta 182, 10000 Zagreb</item>
      <item>FINANCIJSKA AGENCIJA SLAVONSKI BROD, 35000 Slavonski Brod</item>
      <item>ZDRAVKO GRUBEŠA, OIB 38584131681, Zagrebačka 8a, 31417 Piškorevci</item>
      <item>ŽDO Građansko-upravni odjel Slavonski Brod, 35000 Slavonski Brod</item>
      <item>HYPO ALPE-ADRIA-BANK d.d., OIB 14036333877,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 10000 Zagreb</item>
    </derivirana_varijabla>
  </DomainObject.Predmet.OstaliListFormatedWithAdressOIB>
  <DomainObject.Predmet.OstaliListNazivFormated>
    <izvorni_sadrzaj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OstaliListNazivFormated_1"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OstaliListNazivFormated>
  <DomainObject.Predmet.OstaliListNazivFormatedOIB>
    <izvorni_sadrzaj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izvorni_sadrzaj>
    <derivirana_varijabla naziv="DomainObject.Predmet.OstaliListNazivFormatedOIB_1"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GRADITELJSTVO MIHALJ  d.o.o VELIKA KOPANICA</izvorni_sadrzaj>
    <derivirana_varijabla naziv="DomainObject.Predmet.ProtustrankaIDrugi_1">GRADITELJSTVO MIHALJ  d.o.o VELIKA KOPANICA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GRADITELJSTVO MIHALJ  d.o.o VELIKA KOPANICA, OIB 13220857262, Trg presvijetlog trosjtva 10, VELIKA LOPANICA</izvorni_sadrzaj>
    <derivirana_varijabla naziv="DomainObject.Predmet.ProtustrankaIDrugiAdressOIB_1">GRADITELJSTVO MIHALJ  d.o.o VELIKA KOPANICA, OIB 13220857262, Trg presvijetlog trosjtva 10, VELIKA LOPANICA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2012.</izvorni_sadrzaj>
    <derivirana_varijabla naziv="DomainObject.Predmet.OdlukaRjesenje.DatumDonosenjaOdluke_1">10. listopada 2012.</derivirana_varijabla>
  </DomainObject.Predmet.OdlukaRjesenje.DatumDonosenjaOdluke>
  <DomainObject.Predmet.OdlukaRjesenje.DatumPravomocnosti>
    <izvorni_sadrzaj>2. rujna 2013.</izvorni_sadrzaj>
    <derivirana_varijabla naziv="DomainObject.Predmet.OdlukaRjesenje.DatumPravomocnosti_1">2. rujna 2013.</derivirana_varijabla>
  </DomainObject.Predmet.OdlukaRjesenje.DatumPravomocnosti>
  <DomainObject.Predmet.OdlukaRjesenje.Oznaka>
    <izvorni_sadrzaj>St-644/2011-36</izvorni_sadrzaj>
    <derivirana_varijabla naziv="DomainObject.Predmet.OdlukaRjesenje.Oznaka_1">St-644/2011-36</derivirana_varijabla>
  </DomainObject.Predmet.OdlukaRjesenje.Oznaka>
  <DomainObject.Predmet.SudioniciListNaziv>
    <izvorni_sadrzaj>
      <item>GRADITELJSTVO MIHALJ  d.o.o VELIKA KOPANICA</item>
      <item>RH MINISTARSTVO FINANCIJA POREZNA UPRAVA PU SLAVONSKI BROD</item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SudioniciListNaziv_1">
      <item>GRADITELJSTVO MIHALJ  d.o.o VELIKA KOPANICA</item>
      <item>RH MINISTARSTVO FINANCIJA POREZNA UPRAVA PU SLAVONSKI BROD</item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SudioniciListNaziv>
  <DomainObject.Predmet.SudioniciListAdressOIB>
    <izvorni_sadrzaj>
      <item>GRADITELJSTVO MIHALJ  d.o.o VELIKA KOPANICA, OIB 13220857262, Trg presvijetlog trosjtva 10,VELIKA LOPANICA</item>
      <item>RH MINISTARSTVO FINANCIJA POREZNA UPRAVA PU SLAVONSKI BROD, 35000 Slavonski Brod</item>
      <item>DAMIR MIHALJ, Samoborska cesta 182,10000 Zagreb</item>
      <item>FINANCIJSKA AGENCIJA SLAVONSKI BROD, 35000 Slavonski Brod</item>
      <item>ZDRAVKO GRUBEŠA, OIB 38584131681, Zagrebačka 8a,31417 Piškorevci</item>
      <item>ŽDO Građansko-upravni odjel Slavonski Brod, 35000 Slavonski Brod</item>
      <item>HYPO ALPE-ADRIA-BANK d.d., OIB 14036333877, Slavonska avenija 6,10000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6,10000 Zagreb</item>
      <item>OD MAĐARIĆ &amp; LUI, Ilica 191 F,10000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6,10000 Zagreb</item>
    </izvorni_sadrzaj>
    <derivirana_varijabla naziv="DomainObject.Predmet.SudioniciListAdressOIB_1">
      <item>GRADITELJSTVO MIHALJ  d.o.o VELIKA KOPANICA, OIB 13220857262, Trg presvijetlog trosjtva 10,VELIKA LOPANICA</item>
      <item>RH MINISTARSTVO FINANCIJA POREZNA UPRAVA PU SLAVONSKI BROD, 35000 Slavonski Brod</item>
      <item>DAMIR MIHALJ, Samoborska cesta 182,10000 Zagreb</item>
      <item>FINANCIJSKA AGENCIJA SLAVONSKI BROD, 35000 Slavonski Brod</item>
      <item>ZDRAVKO GRUBEŠA, OIB 38584131681, Zagrebačka 8a,31417 Piškorevci</item>
      <item>ŽDO Građansko-upravni odjel Slavonski Brod, 35000 Slavonski Brod</item>
      <item>HYPO ALPE-ADRIA-BANK d.d., OIB 14036333877, Slavonska avenija 6,10000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6,10000 Zagreb</item>
      <item>OD MAĐARIĆ &amp; LUI, Ilica 191 F,10000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13220857262</item>
      <item>, OIB null</item>
      <item>, OIB null</item>
      <item>, OIB null</item>
      <item>, OIB 38584131681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89296739230</item>
    </izvorni_sadrzaj>
    <derivirana_varijabla naziv="DomainObject.Predmet.SudioniciListNazivOIB_1">
      <item>, OIB 13220857262</item>
      <item>, OIB null</item>
      <item>, OIB null</item>
      <item>, OIB null</item>
      <item>, OIB 38584131681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BD716-9DC7-49C0-9114-A8C231428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2027</properties:Characters>
  <properties:Lines>80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2017-12-29T07:33:00Z</dcterms:created>
  <dc:creator>wsadmin</dc:creator>
  <cp:lastModifiedBy>wsadmin</cp:lastModifiedBy>
  <cp:lastPrinted>2017-08-30T09:26:00Z</cp:lastPrinted>
  <dcterms:modified xmlns:xsi="http://www.w3.org/2001/XMLSchema-instance" xsi:type="dcterms:W3CDTF">2017-12-29T07:42:00Z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