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ad9f" w14:paraId="6ccad9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B02A2">
        <w:rPr>
          <w:b/>
          <w:sz w:val="22"/>
          <w:szCs w:val="22"/>
        </w:rPr>
        <w:t>856</w:t>
      </w:r>
      <w:r w:rsidRPr="007843B8">
        <w:rPr>
          <w:b/>
          <w:sz w:val="22"/>
          <w:szCs w:val="22"/>
        </w:rPr>
        <w:t>/201</w:t>
      </w:r>
      <w:r w:rsidR="002B02A2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B821D1">
        <w:rPr>
          <w:b/>
          <w:sz w:val="22"/>
          <w:szCs w:val="22"/>
        </w:rPr>
        <w:t>16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6B1194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2B02A2" w:rsidRPr="002B02A2">
        <w:rPr>
          <w:sz w:val="22"/>
          <w:szCs w:val="22"/>
          <w:lang w:val="en-AU"/>
        </w:rPr>
        <w:t>PRONATIO d.o.o., za građevinarstvo, trgovinu i usluge, Fra Šimuna Milinovića bb, Sinj, MBS: 060291365, OIB: 37684910752</w:t>
      </w:r>
      <w:r w:rsidR="007F7059" w:rsidRPr="006B1194">
        <w:rPr>
          <w:sz w:val="22"/>
          <w:szCs w:val="22"/>
        </w:rPr>
        <w:t xml:space="preserve">, </w:t>
      </w:r>
      <w:r w:rsidR="006B1194" w:rsidRPr="006B1194">
        <w:rPr>
          <w:sz w:val="22"/>
          <w:szCs w:val="22"/>
        </w:rPr>
        <w:t xml:space="preserve">izvan ročišta </w:t>
      </w:r>
      <w:r w:rsidRPr="006B1194">
        <w:rPr>
          <w:sz w:val="22"/>
          <w:szCs w:val="22"/>
        </w:rPr>
        <w:t xml:space="preserve">dana </w:t>
      </w:r>
      <w:r w:rsidR="00B821D1">
        <w:rPr>
          <w:sz w:val="22"/>
          <w:szCs w:val="22"/>
        </w:rPr>
        <w:t>2. siječnja</w:t>
      </w:r>
      <w:r w:rsidR="00437255" w:rsidRPr="006B1194">
        <w:rPr>
          <w:sz w:val="22"/>
          <w:szCs w:val="22"/>
        </w:rPr>
        <w:t xml:space="preserve"> 201</w:t>
      </w:r>
      <w:r w:rsidR="00B821D1">
        <w:rPr>
          <w:sz w:val="22"/>
          <w:szCs w:val="22"/>
        </w:rPr>
        <w:t>8</w:t>
      </w:r>
      <w:r w:rsidRPr="006B1194">
        <w:rPr>
          <w:sz w:val="22"/>
          <w:szCs w:val="22"/>
        </w:rPr>
        <w:t>. godine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center"/>
        <w:rPr>
          <w:b/>
          <w:sz w:val="22"/>
          <w:szCs w:val="22"/>
        </w:rPr>
      </w:pPr>
      <w:r w:rsidRPr="006B1194">
        <w:rPr>
          <w:b/>
          <w:sz w:val="22"/>
          <w:szCs w:val="22"/>
        </w:rPr>
        <w:t>r i j e š i o    j e</w:t>
      </w:r>
    </w:p>
    <w:p w:rsidRDefault="003921E6" w:rsidP="003921E6" w:rsidR="003921E6" w:rsidRPr="006B1194">
      <w:pPr>
        <w:jc w:val="both"/>
        <w:rPr>
          <w:sz w:val="22"/>
          <w:szCs w:val="22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I.</w:t>
      </w:r>
      <w:r w:rsidRPr="006B1194">
        <w:rPr>
          <w:sz w:val="22"/>
          <w:szCs w:val="22"/>
        </w:rPr>
        <w:tab/>
        <w:t xml:space="preserve">Otvara se stečajni postupak nad stečajnim dužnikom </w:t>
      </w:r>
      <w:r w:rsidR="002B02A2" w:rsidRPr="002B02A2">
        <w:rPr>
          <w:sz w:val="22"/>
          <w:szCs w:val="22"/>
          <w:lang w:val="en-AU"/>
        </w:rPr>
        <w:t>PRONATIO d.o.o., za građevinarstvo, trgovinu i usluge, Fra Šimuna Milinovića bb, Sinj, MBS: 060291365, OIB: 37684910752</w:t>
      </w:r>
      <w:r w:rsidRPr="006B1194">
        <w:rPr>
          <w:sz w:val="22"/>
          <w:szCs w:val="22"/>
        </w:rPr>
        <w:t xml:space="preserve">. 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6F76D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II.</w:t>
      </w:r>
      <w:r w:rsidRPr="006B1194">
        <w:rPr>
          <w:sz w:val="22"/>
          <w:szCs w:val="22"/>
        </w:rPr>
        <w:tab/>
      </w:r>
      <w:r w:rsidR="005B796D" w:rsidRPr="006B1194">
        <w:rPr>
          <w:sz w:val="22"/>
          <w:szCs w:val="22"/>
        </w:rPr>
        <w:t xml:space="preserve">Stečajni postupak nad </w:t>
      </w:r>
      <w:r w:rsidR="002B02A2" w:rsidRPr="002B02A2">
        <w:rPr>
          <w:sz w:val="22"/>
          <w:szCs w:val="22"/>
          <w:lang w:val="en-AU"/>
        </w:rPr>
        <w:t>PRONATIO d.o.o., za građevinarstvo, trgovinu i usluge, Fra Šimuna Milinovića bb, Sinj, MBS: 060291365, OIB: 37684910752</w:t>
      </w:r>
      <w:r w:rsidR="00A26DF4" w:rsidRPr="006B1194">
        <w:rPr>
          <w:sz w:val="22"/>
          <w:szCs w:val="22"/>
        </w:rPr>
        <w:t xml:space="preserve">, otvara se </w:t>
      </w:r>
      <w:r w:rsidR="00B821D1">
        <w:rPr>
          <w:sz w:val="22"/>
          <w:szCs w:val="22"/>
        </w:rPr>
        <w:t xml:space="preserve">2. siječnja </w:t>
      </w:r>
      <w:r w:rsidR="005B796D" w:rsidRPr="006B1194">
        <w:rPr>
          <w:sz w:val="22"/>
          <w:szCs w:val="22"/>
        </w:rPr>
        <w:t>201</w:t>
      </w:r>
      <w:r w:rsidR="00B821D1">
        <w:rPr>
          <w:sz w:val="22"/>
          <w:szCs w:val="22"/>
        </w:rPr>
        <w:t>8</w:t>
      </w:r>
      <w:r w:rsidR="005B796D" w:rsidRPr="006B1194">
        <w:rPr>
          <w:sz w:val="22"/>
          <w:szCs w:val="22"/>
        </w:rPr>
        <w:t xml:space="preserve">. godine u </w:t>
      </w:r>
      <w:r w:rsidR="00B821D1">
        <w:rPr>
          <w:sz w:val="22"/>
          <w:szCs w:val="22"/>
        </w:rPr>
        <w:t>14,</w:t>
      </w:r>
      <w:r w:rsidR="00B44341">
        <w:rPr>
          <w:sz w:val="22"/>
          <w:szCs w:val="22"/>
        </w:rPr>
        <w:t>15</w:t>
      </w:r>
      <w:r w:rsidR="002B02A2">
        <w:rPr>
          <w:sz w:val="22"/>
          <w:szCs w:val="22"/>
        </w:rPr>
        <w:t xml:space="preserve"> </w:t>
      </w:r>
      <w:r w:rsidR="005B796D" w:rsidRPr="006B1194">
        <w:rPr>
          <w:sz w:val="22"/>
          <w:szCs w:val="22"/>
        </w:rPr>
        <w:t>sati i istog trenutka rješenje o otvaranju stečajnog postupka objavit će se na oglasnoj ploči suda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2B02A2">
      <w:pPr>
        <w:ind w:hanging="705" w:left="705"/>
        <w:jc w:val="both"/>
        <w:rPr>
          <w:sz w:val="22"/>
          <w:szCs w:val="22"/>
          <w:u w:val="single"/>
        </w:rPr>
      </w:pPr>
      <w:r w:rsidRPr="006B1194">
        <w:rPr>
          <w:b/>
          <w:sz w:val="22"/>
          <w:szCs w:val="22"/>
        </w:rPr>
        <w:t>III.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Stečajnim upraviteljem imenuje se </w:t>
      </w:r>
      <w:r w:rsidR="00B821D1">
        <w:rPr>
          <w:sz w:val="22"/>
          <w:szCs w:val="22"/>
        </w:rPr>
        <w:t>Ljiljana Poljanić, Vinkovačka 25, Split</w:t>
      </w:r>
      <w:r w:rsidR="00B44341" w:rsidRPr="00B821D1">
        <w:rPr>
          <w:sz w:val="22"/>
          <w:szCs w:val="22"/>
        </w:rPr>
        <w:t xml:space="preserve">, </w:t>
      </w:r>
      <w:r w:rsidR="00A31DF4" w:rsidRPr="00B821D1">
        <w:rPr>
          <w:sz w:val="22"/>
          <w:szCs w:val="22"/>
        </w:rPr>
        <w:t xml:space="preserve">OIB: </w:t>
      </w:r>
      <w:r w:rsidR="00B821D1">
        <w:rPr>
          <w:sz w:val="22"/>
          <w:szCs w:val="22"/>
        </w:rPr>
        <w:t>73648</w:t>
      </w:r>
      <w:r w:rsidR="00B25218">
        <w:rPr>
          <w:sz w:val="22"/>
          <w:szCs w:val="22"/>
        </w:rPr>
        <w:t>398828</w:t>
      </w:r>
      <w:r w:rsidR="00A31DF4" w:rsidRPr="00B821D1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IV.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Zaključuje stečajni postupak nad stečajnim dužnikom </w:t>
      </w:r>
      <w:r w:rsidR="002B02A2" w:rsidRPr="002B02A2">
        <w:rPr>
          <w:sz w:val="22"/>
          <w:szCs w:val="22"/>
          <w:lang w:val="en-AU"/>
        </w:rPr>
        <w:t>PRONATIO d.o.o., za građevinarstvo, trgovinu i usluge, Fra Šimuna Milinovića bb, Sinj, MBS: 060291365, OIB: 37684910752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8785D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V.</w:t>
      </w:r>
      <w:r w:rsidRPr="006B1194">
        <w:rPr>
          <w:sz w:val="22"/>
          <w:szCs w:val="22"/>
        </w:rPr>
        <w:t xml:space="preserve"> </w:t>
      </w:r>
      <w:r w:rsidRPr="006B1194">
        <w:rPr>
          <w:sz w:val="22"/>
          <w:szCs w:val="22"/>
        </w:rPr>
        <w:tab/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Nastavlja se postupak u korist stečajne mase stečajnog </w:t>
      </w:r>
      <w:r w:rsidR="002B02A2" w:rsidRPr="002B02A2">
        <w:rPr>
          <w:sz w:val="22"/>
          <w:szCs w:val="22"/>
          <w:lang w:val="en-AU"/>
        </w:rPr>
        <w:t>PRONATIO d.o.o., za građevinarstvo, trgovinu i usluge, Fra Šimuna Milinovića bb, Sinj, MBS: 060291365, OIB: 37684910752</w:t>
      </w:r>
      <w:r w:rsidR="00A31DF4" w:rsidRPr="006B1194">
        <w:rPr>
          <w:sz w:val="22"/>
          <w:szCs w:val="22"/>
        </w:rPr>
        <w:t>zastupano po upravitelju stečajne mase</w:t>
      </w:r>
      <w:r w:rsidR="007E3ED1" w:rsidRPr="006B1194">
        <w:rPr>
          <w:sz w:val="22"/>
          <w:szCs w:val="22"/>
        </w:rPr>
        <w:t xml:space="preserve"> </w:t>
      </w:r>
      <w:r w:rsidR="00B25218">
        <w:rPr>
          <w:sz w:val="22"/>
          <w:szCs w:val="22"/>
        </w:rPr>
        <w:t>Ljiljani Poljanić</w:t>
      </w:r>
      <w:r w:rsidR="00A8203C" w:rsidRPr="00863E0E">
        <w:rPr>
          <w:sz w:val="22"/>
          <w:szCs w:val="22"/>
        </w:rPr>
        <w:t xml:space="preserve"> o</w:t>
      </w:r>
      <w:r w:rsidR="00A31DF4" w:rsidRPr="00863E0E">
        <w:rPr>
          <w:sz w:val="22"/>
          <w:szCs w:val="22"/>
        </w:rPr>
        <w:t>vlašćuje</w:t>
      </w:r>
      <w:r w:rsidR="00A31DF4" w:rsidRPr="006B1194">
        <w:rPr>
          <w:sz w:val="22"/>
          <w:szCs w:val="22"/>
        </w:rPr>
        <w:t xml:space="preserve">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EB41A6">
        <w:rPr>
          <w:sz w:val="22"/>
          <w:szCs w:val="22"/>
        </w:rPr>
        <w:t>856</w:t>
      </w:r>
      <w:r w:rsidRPr="00F515C8">
        <w:rPr>
          <w:sz w:val="22"/>
          <w:szCs w:val="22"/>
        </w:rPr>
        <w:t>-20</w:t>
      </w:r>
      <w:r w:rsidR="00A8203C">
        <w:rPr>
          <w:sz w:val="22"/>
          <w:szCs w:val="22"/>
        </w:rPr>
        <w:t>1</w:t>
      </w:r>
      <w:r w:rsidR="00EB41A6">
        <w:rPr>
          <w:sz w:val="22"/>
          <w:szCs w:val="22"/>
        </w:rPr>
        <w:t>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EB41A6" w:rsidP="00EB41A6" w:rsidR="00EB41A6" w:rsidRPr="00EB41A6">
      <w:pPr>
        <w:ind w:firstLine="708"/>
        <w:jc w:val="both"/>
        <w:rPr>
          <w:sz w:val="22"/>
          <w:szCs w:val="22"/>
        </w:rPr>
      </w:pPr>
      <w:r w:rsidRPr="00EB41A6">
        <w:rPr>
          <w:sz w:val="22"/>
          <w:szCs w:val="22"/>
        </w:rPr>
        <w:t>Financijska agencija RC Split, Podružnica Split je podnijela ovom sudu preko pošte preporučeno 22. ožujka 2016. godine prijedlog za otvaranje stečajnog postupka nad dužnikom. U prijedlogu se u bitnome navodi da na dan 1. rujna 2015. godine dužnik u Očevidniku redoslijeda osnova za plaćanje ima evidentirane neizvršene osnove za plaćanje u neprekinutom razdoblju od 265 dana u ukupnom iznosu od 278.718,63 kuna, da ima 1  zaposlenih, da nema otvoren računa 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725EB" w:rsidRPr="008725EB">
        <w:rPr>
          <w:sz w:val="22"/>
          <w:szCs w:val="22"/>
        </w:rPr>
        <w:t xml:space="preserve">St. </w:t>
      </w:r>
      <w:r w:rsidR="008F6C93">
        <w:rPr>
          <w:sz w:val="22"/>
          <w:szCs w:val="22"/>
        </w:rPr>
        <w:t>856</w:t>
      </w:r>
      <w:r w:rsidR="008725EB" w:rsidRPr="008725EB">
        <w:rPr>
          <w:sz w:val="22"/>
          <w:szCs w:val="22"/>
        </w:rPr>
        <w:t>/201</w:t>
      </w:r>
      <w:r w:rsidR="00EB41A6">
        <w:rPr>
          <w:sz w:val="22"/>
          <w:szCs w:val="22"/>
        </w:rPr>
        <w:t>6</w:t>
      </w:r>
      <w:r w:rsidR="008725EB" w:rsidRPr="008725EB">
        <w:rPr>
          <w:sz w:val="22"/>
          <w:szCs w:val="22"/>
        </w:rPr>
        <w:t xml:space="preserve">-4 od </w:t>
      </w:r>
      <w:r w:rsidR="00EB41A6">
        <w:rPr>
          <w:sz w:val="22"/>
          <w:szCs w:val="22"/>
        </w:rPr>
        <w:t>5</w:t>
      </w:r>
      <w:r w:rsidR="008725EB" w:rsidRPr="008725EB">
        <w:rPr>
          <w:sz w:val="22"/>
          <w:szCs w:val="22"/>
        </w:rPr>
        <w:t xml:space="preserve">. </w:t>
      </w:r>
      <w:r w:rsidR="00EB41A6">
        <w:rPr>
          <w:sz w:val="22"/>
          <w:szCs w:val="22"/>
        </w:rPr>
        <w:t>svibnja</w:t>
      </w:r>
      <w:r w:rsidR="008725EB" w:rsidRPr="008725EB">
        <w:rPr>
          <w:sz w:val="22"/>
          <w:szCs w:val="22"/>
        </w:rPr>
        <w:t xml:space="preserve"> 201</w:t>
      </w:r>
      <w:r w:rsidR="00CC563E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>. godine</w:t>
      </w:r>
      <w:r w:rsidRPr="001464B0">
        <w:rPr>
          <w:sz w:val="22"/>
          <w:szCs w:val="22"/>
        </w:rPr>
        <w:t xml:space="preserve">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CC563E" w:rsidP="00CC563E" w:rsidR="00CC563E" w:rsidRPr="00CC563E">
      <w:pPr>
        <w:ind w:firstLine="708"/>
        <w:jc w:val="both"/>
        <w:rPr>
          <w:sz w:val="22"/>
          <w:szCs w:val="22"/>
        </w:rPr>
      </w:pPr>
      <w:r w:rsidRPr="00CC563E">
        <w:rPr>
          <w:sz w:val="22"/>
          <w:szCs w:val="22"/>
        </w:rPr>
        <w:t xml:space="preserve">U prethodnom postupku o prijedlogu za otvaranje stečajnog postupka dužnik se </w:t>
      </w:r>
      <w:r w:rsidR="00C60123">
        <w:rPr>
          <w:sz w:val="22"/>
          <w:szCs w:val="22"/>
        </w:rPr>
        <w:t xml:space="preserve">nije </w:t>
      </w:r>
      <w:r w:rsidRPr="00CC563E">
        <w:rPr>
          <w:sz w:val="22"/>
          <w:szCs w:val="22"/>
        </w:rPr>
        <w:t>izjasnio.</w:t>
      </w:r>
    </w:p>
    <w:p w:rsidRDefault="000223B7" w:rsidP="000223B7" w:rsidR="000223B7" w:rsidRPr="00CC563E">
      <w:pPr>
        <w:ind w:firstLine="708"/>
        <w:jc w:val="both"/>
        <w:rPr>
          <w:sz w:val="16"/>
          <w:szCs w:val="16"/>
        </w:rPr>
      </w:pPr>
    </w:p>
    <w:p w:rsidRDefault="00D613A2" w:rsidP="00D613A2" w:rsidR="00D613A2">
      <w:pPr>
        <w:ind w:firstLine="708"/>
        <w:jc w:val="both"/>
        <w:rPr>
          <w:sz w:val="22"/>
          <w:szCs w:val="22"/>
        </w:rPr>
      </w:pPr>
      <w:r w:rsidRPr="00D613A2">
        <w:rPr>
          <w:sz w:val="22"/>
          <w:szCs w:val="22"/>
        </w:rPr>
        <w:t xml:space="preserve">Prema dopisu Ministarstva unutarnjih poslova Republike Hrvatske od </w:t>
      </w:r>
      <w:r w:rsidR="009940CC">
        <w:rPr>
          <w:sz w:val="22"/>
          <w:szCs w:val="22"/>
        </w:rPr>
        <w:t>2</w:t>
      </w:r>
      <w:r w:rsidRPr="00D613A2">
        <w:rPr>
          <w:sz w:val="22"/>
          <w:szCs w:val="22"/>
        </w:rPr>
        <w:t>4.0</w:t>
      </w:r>
      <w:r w:rsidR="009940CC">
        <w:rPr>
          <w:sz w:val="22"/>
          <w:szCs w:val="22"/>
        </w:rPr>
        <w:t>5</w:t>
      </w:r>
      <w:r w:rsidRPr="00D613A2">
        <w:rPr>
          <w:sz w:val="22"/>
          <w:szCs w:val="22"/>
        </w:rPr>
        <w:t>.2017. godine (list spisa 14</w:t>
      </w:r>
      <w:r w:rsidR="002D36D2">
        <w:rPr>
          <w:sz w:val="22"/>
          <w:szCs w:val="22"/>
        </w:rPr>
        <w:t xml:space="preserve">) proizlazi da dužnik nema imovine, a iako je sukladno čl. 117. </w:t>
      </w:r>
      <w:r w:rsidR="002D36D2" w:rsidRPr="00BF668A">
        <w:rPr>
          <w:sz w:val="22"/>
          <w:szCs w:val="22"/>
        </w:rPr>
        <w:t>Stečajnog zakona (NN 71/15, dalje u tekstu SZ)</w:t>
      </w:r>
      <w:r w:rsidR="002D36D2">
        <w:rPr>
          <w:sz w:val="22"/>
          <w:szCs w:val="22"/>
        </w:rPr>
        <w:t xml:space="preserve"> zatraženo Općinski</w:t>
      </w:r>
      <w:r w:rsidR="00275A88" w:rsidRPr="00275A88">
        <w:rPr>
          <w:sz w:val="22"/>
          <w:szCs w:val="22"/>
        </w:rPr>
        <w:t xml:space="preserve"> sud u </w:t>
      </w:r>
      <w:r w:rsidR="00AE1430">
        <w:rPr>
          <w:sz w:val="22"/>
          <w:szCs w:val="22"/>
        </w:rPr>
        <w:t>Splitu</w:t>
      </w:r>
      <w:r w:rsidR="00275A88" w:rsidRPr="00275A88">
        <w:rPr>
          <w:sz w:val="22"/>
          <w:szCs w:val="22"/>
        </w:rPr>
        <w:t>, Zemljišnoknjižn</w:t>
      </w:r>
      <w:r w:rsidR="002C53E6">
        <w:rPr>
          <w:sz w:val="22"/>
          <w:szCs w:val="22"/>
        </w:rPr>
        <w:t>i</w:t>
      </w:r>
      <w:r w:rsidR="00275A88" w:rsidRPr="00275A88">
        <w:rPr>
          <w:sz w:val="22"/>
          <w:szCs w:val="22"/>
        </w:rPr>
        <w:t xml:space="preserve"> odjel </w:t>
      </w:r>
      <w:r w:rsidR="00AE1430">
        <w:rPr>
          <w:sz w:val="22"/>
          <w:szCs w:val="22"/>
        </w:rPr>
        <w:t xml:space="preserve">se nije očitovao. Prema dopisu </w:t>
      </w:r>
      <w:r w:rsidR="00275A88" w:rsidRPr="00275A88">
        <w:rPr>
          <w:sz w:val="22"/>
          <w:szCs w:val="22"/>
        </w:rPr>
        <w:t xml:space="preserve">Ministarstva financija Porezna uprava Područni ured Dalmacija Ispostava </w:t>
      </w:r>
      <w:r w:rsidR="009940CC">
        <w:rPr>
          <w:sz w:val="22"/>
          <w:szCs w:val="22"/>
        </w:rPr>
        <w:t>Sinj</w:t>
      </w:r>
      <w:r w:rsidR="00275A88" w:rsidRPr="00275A88">
        <w:rPr>
          <w:sz w:val="22"/>
          <w:szCs w:val="22"/>
        </w:rPr>
        <w:t xml:space="preserve"> od </w:t>
      </w:r>
      <w:r w:rsidR="009940CC">
        <w:rPr>
          <w:sz w:val="22"/>
          <w:szCs w:val="22"/>
        </w:rPr>
        <w:t>23</w:t>
      </w:r>
      <w:r w:rsidR="00275A88" w:rsidRPr="00275A88">
        <w:rPr>
          <w:sz w:val="22"/>
          <w:szCs w:val="22"/>
        </w:rPr>
        <w:t xml:space="preserve">. </w:t>
      </w:r>
      <w:r w:rsidR="009940CC">
        <w:rPr>
          <w:sz w:val="22"/>
          <w:szCs w:val="22"/>
        </w:rPr>
        <w:t>svibnja</w:t>
      </w:r>
      <w:r w:rsidR="00275A88" w:rsidRPr="00275A88">
        <w:rPr>
          <w:sz w:val="22"/>
          <w:szCs w:val="22"/>
        </w:rPr>
        <w:t xml:space="preserve"> 2017. godine (list spisa 1</w:t>
      </w:r>
      <w:r w:rsidR="009940CC">
        <w:rPr>
          <w:sz w:val="22"/>
          <w:szCs w:val="22"/>
        </w:rPr>
        <w:t>5-19</w:t>
      </w:r>
      <w:r w:rsidR="00275A88" w:rsidRPr="00275A88">
        <w:rPr>
          <w:sz w:val="22"/>
          <w:szCs w:val="22"/>
        </w:rPr>
        <w:t>)</w:t>
      </w:r>
      <w:r w:rsidR="00275A88" w:rsidRPr="00D613A2">
        <w:rPr>
          <w:sz w:val="22"/>
          <w:szCs w:val="22"/>
        </w:rPr>
        <w:t xml:space="preserve"> </w:t>
      </w:r>
      <w:r w:rsidRPr="00D613A2">
        <w:rPr>
          <w:sz w:val="22"/>
          <w:szCs w:val="22"/>
        </w:rPr>
        <w:t xml:space="preserve">proizlazi da </w:t>
      </w:r>
      <w:r w:rsidR="00AE1430">
        <w:rPr>
          <w:sz w:val="22"/>
          <w:szCs w:val="22"/>
        </w:rPr>
        <w:t xml:space="preserve">je </w:t>
      </w:r>
      <w:r w:rsidRPr="00D613A2">
        <w:rPr>
          <w:sz w:val="22"/>
          <w:szCs w:val="22"/>
        </w:rPr>
        <w:t xml:space="preserve">dužnik </w:t>
      </w:r>
      <w:r w:rsidR="00AE1430">
        <w:rPr>
          <w:sz w:val="22"/>
          <w:szCs w:val="22"/>
        </w:rPr>
        <w:t>dostavio zadnju bilancu sa stanjem na 31.12.2013. godine iz koje p</w:t>
      </w:r>
      <w:r w:rsidR="002C53E6">
        <w:rPr>
          <w:sz w:val="22"/>
          <w:szCs w:val="22"/>
        </w:rPr>
        <w:t>r</w:t>
      </w:r>
      <w:r w:rsidR="00AE1430">
        <w:rPr>
          <w:sz w:val="22"/>
          <w:szCs w:val="22"/>
        </w:rPr>
        <w:t>oizlazi da dužnik i</w:t>
      </w:r>
      <w:r w:rsidRPr="00D613A2">
        <w:rPr>
          <w:sz w:val="22"/>
          <w:szCs w:val="22"/>
        </w:rPr>
        <w:t>ma imovine</w:t>
      </w:r>
      <w:r w:rsidR="002C53E6">
        <w:rPr>
          <w:sz w:val="22"/>
          <w:szCs w:val="22"/>
        </w:rPr>
        <w:t xml:space="preserve"> i to alate, pogonski inventar i transportna sredstva u visini 39.246,00 kuna, zalihe 7.600,00 kuna, potraživanja od kupaca</w:t>
      </w:r>
      <w:r w:rsidR="00F53761">
        <w:rPr>
          <w:sz w:val="22"/>
          <w:szCs w:val="22"/>
        </w:rPr>
        <w:t xml:space="preserve"> 289.518,00 kuna, te po osnovi zajmova danih poduzetnicima u kojima postoje sudjelujući interesi 201.790,00 kuna.</w:t>
      </w:r>
    </w:p>
    <w:p w:rsidRDefault="00275A88" w:rsidP="00D613A2" w:rsidR="00275A88" w:rsidRPr="00477193">
      <w:pPr>
        <w:ind w:firstLine="708"/>
        <w:jc w:val="both"/>
        <w:rPr>
          <w:sz w:val="16"/>
          <w:szCs w:val="16"/>
          <w:u w:val="single"/>
        </w:rPr>
      </w:pPr>
    </w:p>
    <w:p w:rsidRDefault="000223B7" w:rsidP="000223B7" w:rsidR="000223B7" w:rsidRPr="00D613A2">
      <w:pPr>
        <w:ind w:firstLine="708"/>
        <w:jc w:val="both"/>
        <w:rPr>
          <w:sz w:val="22"/>
          <w:szCs w:val="22"/>
        </w:rPr>
      </w:pPr>
      <w:r w:rsidRPr="00D613A2">
        <w:rPr>
          <w:sz w:val="22"/>
          <w:szCs w:val="22"/>
        </w:rPr>
        <w:t>Iz potvrde F</w:t>
      </w:r>
      <w:r w:rsidR="00D613A2" w:rsidRPr="00D613A2">
        <w:rPr>
          <w:sz w:val="22"/>
          <w:szCs w:val="22"/>
        </w:rPr>
        <w:t xml:space="preserve">inancijske agencije </w:t>
      </w:r>
      <w:r w:rsidR="00591462">
        <w:rPr>
          <w:sz w:val="22"/>
          <w:szCs w:val="22"/>
        </w:rPr>
        <w:t>7</w:t>
      </w:r>
      <w:r w:rsidR="00D613A2" w:rsidRPr="00D613A2">
        <w:rPr>
          <w:sz w:val="22"/>
          <w:szCs w:val="22"/>
        </w:rPr>
        <w:t xml:space="preserve">. </w:t>
      </w:r>
      <w:r w:rsidR="00591462">
        <w:rPr>
          <w:sz w:val="22"/>
          <w:szCs w:val="22"/>
        </w:rPr>
        <w:t>lipnja</w:t>
      </w:r>
      <w:r w:rsidR="00D613A2" w:rsidRPr="00D613A2">
        <w:rPr>
          <w:sz w:val="22"/>
          <w:szCs w:val="22"/>
        </w:rPr>
        <w:t xml:space="preserve"> 2017. godine (list spisa 2</w:t>
      </w:r>
      <w:r w:rsidR="00591462">
        <w:rPr>
          <w:sz w:val="22"/>
          <w:szCs w:val="22"/>
        </w:rPr>
        <w:t>1</w:t>
      </w:r>
      <w:r w:rsidR="00D613A2" w:rsidRPr="00D613A2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591462">
        <w:rPr>
          <w:sz w:val="22"/>
          <w:szCs w:val="22"/>
        </w:rPr>
        <w:t xml:space="preserve">909 </w:t>
      </w:r>
      <w:r w:rsidR="00D613A2" w:rsidRPr="00D613A2">
        <w:rPr>
          <w:sz w:val="22"/>
          <w:szCs w:val="22"/>
        </w:rPr>
        <w:t>dana</w:t>
      </w:r>
      <w:r w:rsidR="00D613A2">
        <w:rPr>
          <w:sz w:val="22"/>
          <w:szCs w:val="22"/>
        </w:rPr>
        <w:t>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4703B" w:rsidP="00E50293" w:rsidR="00735EB2">
      <w:pPr>
        <w:ind w:firstLine="708"/>
        <w:jc w:val="both"/>
        <w:rPr>
          <w:sz w:val="22"/>
          <w:szCs w:val="22"/>
        </w:rPr>
      </w:pPr>
      <w:r w:rsidRPr="008D0062">
        <w:rPr>
          <w:sz w:val="22"/>
          <w:szCs w:val="22"/>
        </w:rPr>
        <w:t>Iz</w:t>
      </w:r>
      <w:r w:rsidR="00BB6C16" w:rsidRPr="008D0062">
        <w:rPr>
          <w:sz w:val="22"/>
          <w:szCs w:val="22"/>
        </w:rPr>
        <w:t xml:space="preserve"> rezultata prethodnog postupka</w:t>
      </w:r>
      <w:r w:rsidR="00EF480C" w:rsidRPr="008D0062">
        <w:rPr>
          <w:sz w:val="22"/>
          <w:szCs w:val="22"/>
        </w:rPr>
        <w:t xml:space="preserve"> </w:t>
      </w:r>
      <w:r w:rsidRPr="008D0062">
        <w:rPr>
          <w:sz w:val="22"/>
          <w:szCs w:val="22"/>
        </w:rPr>
        <w:t xml:space="preserve">ne može se nedvojbeno zaključiti da </w:t>
      </w:r>
      <w:r w:rsidR="00EF480C" w:rsidRPr="008D0062">
        <w:rPr>
          <w:sz w:val="22"/>
          <w:szCs w:val="22"/>
        </w:rPr>
        <w:t xml:space="preserve">dužnik </w:t>
      </w:r>
      <w:r w:rsidRPr="008D0062">
        <w:rPr>
          <w:sz w:val="22"/>
          <w:szCs w:val="22"/>
        </w:rPr>
        <w:t>i</w:t>
      </w:r>
      <w:r w:rsidR="00EF480C" w:rsidRPr="008D0062">
        <w:rPr>
          <w:sz w:val="22"/>
          <w:szCs w:val="22"/>
        </w:rPr>
        <w:t>ma</w:t>
      </w:r>
      <w:r w:rsidR="000223B7" w:rsidRPr="008D0062">
        <w:rPr>
          <w:sz w:val="22"/>
          <w:szCs w:val="22"/>
        </w:rPr>
        <w:t xml:space="preserve"> dovoljno </w:t>
      </w:r>
      <w:r w:rsidR="00BB6C16" w:rsidRPr="008D0062">
        <w:rPr>
          <w:sz w:val="22"/>
          <w:szCs w:val="22"/>
        </w:rPr>
        <w:t>imovine za pokriće troškova stečajnog postupka</w:t>
      </w:r>
      <w:r w:rsidR="000223B7" w:rsidRPr="008D0062">
        <w:rPr>
          <w:sz w:val="22"/>
          <w:szCs w:val="22"/>
        </w:rPr>
        <w:t>,</w:t>
      </w:r>
      <w:r w:rsidR="00D064DB" w:rsidRPr="008D0062">
        <w:rPr>
          <w:sz w:val="22"/>
          <w:szCs w:val="22"/>
        </w:rPr>
        <w:t xml:space="preserve"> </w:t>
      </w:r>
      <w:r w:rsidR="00625C18" w:rsidRPr="008D0062">
        <w:rPr>
          <w:sz w:val="22"/>
          <w:szCs w:val="22"/>
        </w:rPr>
        <w:t xml:space="preserve">budući da </w:t>
      </w:r>
      <w:r w:rsidRPr="008D0062">
        <w:rPr>
          <w:sz w:val="22"/>
          <w:szCs w:val="22"/>
        </w:rPr>
        <w:t xml:space="preserve">dužnik nema bankovnog računa, a </w:t>
      </w:r>
      <w:r w:rsidR="002F5574" w:rsidRPr="008D0062">
        <w:rPr>
          <w:sz w:val="22"/>
          <w:szCs w:val="22"/>
        </w:rPr>
        <w:t xml:space="preserve">do 1. rujna 2015. godine </w:t>
      </w:r>
      <w:r w:rsidR="00B7398F" w:rsidRPr="008D0062">
        <w:rPr>
          <w:sz w:val="22"/>
          <w:szCs w:val="22"/>
        </w:rPr>
        <w:t>imao 265 dana račun u neprekidnoj blokadi</w:t>
      </w:r>
      <w:r w:rsidR="008D0062" w:rsidRPr="008D0062">
        <w:rPr>
          <w:sz w:val="22"/>
          <w:szCs w:val="22"/>
        </w:rPr>
        <w:t xml:space="preserve">, dakle od početka prosinca 2014. godine </w:t>
      </w:r>
      <w:r w:rsidR="00B7398F" w:rsidRPr="008D0062">
        <w:rPr>
          <w:sz w:val="22"/>
          <w:szCs w:val="22"/>
        </w:rPr>
        <w:t>za iznos od 278.718,63 kuna</w:t>
      </w:r>
      <w:r w:rsidR="008D0062">
        <w:rPr>
          <w:sz w:val="22"/>
          <w:szCs w:val="22"/>
        </w:rPr>
        <w:t>, dok su podaci o imovini iz bilance iz 2013. godine, što upućuje da zaliha nema,jer ako ih je bilo su propale ili su neuporabljive</w:t>
      </w:r>
      <w:r w:rsidR="00485C19">
        <w:rPr>
          <w:sz w:val="22"/>
          <w:szCs w:val="22"/>
        </w:rPr>
        <w:t xml:space="preserve">, za alate, pogonski inventar i transportna sredstva nepoznato je gdje su pa su vjerojatno neuporabljivi, </w:t>
      </w:r>
      <w:r w:rsidR="00735EB2">
        <w:rPr>
          <w:sz w:val="22"/>
          <w:szCs w:val="22"/>
        </w:rPr>
        <w:t>potraživanja od kupaca su zastarjela, dok za zajmove dane poduzetnicima nema podataka od kada su i kada su dospjeli, odnosno nema isprava o postojanju i visini.</w:t>
      </w:r>
    </w:p>
    <w:p w:rsidRDefault="00E50293" w:rsidP="00E50293" w:rsidR="00E50293" w:rsidRPr="00E50293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2D36D2">
        <w:rPr>
          <w:sz w:val="22"/>
          <w:szCs w:val="22"/>
        </w:rPr>
        <w:t xml:space="preserve"> SZ s</w:t>
      </w:r>
      <w:r w:rsidR="005E65DD" w:rsidRPr="003921E6">
        <w:rPr>
          <w:sz w:val="22"/>
          <w:szCs w:val="22"/>
        </w:rPr>
        <w:t xml:space="preserve">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37290C">
        <w:rPr>
          <w:sz w:val="22"/>
          <w:szCs w:val="22"/>
        </w:rPr>
        <w:t>856</w:t>
      </w:r>
      <w:r w:rsidRPr="00E1480C">
        <w:rPr>
          <w:sz w:val="22"/>
          <w:szCs w:val="22"/>
        </w:rPr>
        <w:t>/201</w:t>
      </w:r>
      <w:r w:rsidR="00ED2B77">
        <w:rPr>
          <w:sz w:val="22"/>
          <w:szCs w:val="22"/>
        </w:rPr>
        <w:t>6</w:t>
      </w:r>
      <w:r w:rsidRPr="00E1480C">
        <w:rPr>
          <w:sz w:val="22"/>
          <w:szCs w:val="22"/>
        </w:rPr>
        <w:t>-</w:t>
      </w:r>
      <w:r w:rsidR="00273C93">
        <w:rPr>
          <w:sz w:val="22"/>
          <w:szCs w:val="22"/>
        </w:rPr>
        <w:t>1</w:t>
      </w:r>
      <w:r w:rsidR="00E50293">
        <w:rPr>
          <w:sz w:val="22"/>
          <w:szCs w:val="22"/>
        </w:rPr>
        <w:t>4</w:t>
      </w:r>
      <w:r w:rsidRPr="00E1480C">
        <w:rPr>
          <w:sz w:val="22"/>
          <w:szCs w:val="22"/>
        </w:rPr>
        <w:t xml:space="preserve"> od </w:t>
      </w:r>
      <w:r w:rsidR="00ED2B77">
        <w:rPr>
          <w:sz w:val="22"/>
          <w:szCs w:val="22"/>
        </w:rPr>
        <w:t>9</w:t>
      </w:r>
      <w:r w:rsidRPr="00E1480C">
        <w:rPr>
          <w:sz w:val="22"/>
          <w:szCs w:val="22"/>
        </w:rPr>
        <w:t xml:space="preserve">. </w:t>
      </w:r>
      <w:r w:rsidR="00ED2B77">
        <w:rPr>
          <w:sz w:val="22"/>
          <w:szCs w:val="22"/>
        </w:rPr>
        <w:t>lipnja</w:t>
      </w:r>
      <w:r w:rsidRPr="00E1480C">
        <w:rPr>
          <w:sz w:val="22"/>
          <w:szCs w:val="22"/>
        </w:rPr>
        <w:t xml:space="preserve"> 201</w:t>
      </w:r>
      <w:r w:rsidR="00E50293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607B1F">
        <w:rPr>
          <w:sz w:val="22"/>
          <w:szCs w:val="22"/>
        </w:rPr>
        <w:t>1</w:t>
      </w:r>
      <w:r w:rsidR="00E80EF8">
        <w:rPr>
          <w:sz w:val="22"/>
          <w:szCs w:val="22"/>
        </w:rPr>
        <w:t xml:space="preserve">2. </w:t>
      </w:r>
      <w:r w:rsidR="00607B1F">
        <w:rPr>
          <w:sz w:val="22"/>
          <w:szCs w:val="22"/>
        </w:rPr>
        <w:t>lipnja</w:t>
      </w:r>
      <w:r w:rsidRPr="00E1480C">
        <w:rPr>
          <w:sz w:val="22"/>
          <w:szCs w:val="22"/>
        </w:rPr>
        <w:t xml:space="preserve"> 201</w:t>
      </w:r>
      <w:r w:rsidR="00065B46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B821D1">
        <w:rPr>
          <w:b/>
          <w:sz w:val="22"/>
          <w:szCs w:val="22"/>
        </w:rPr>
        <w:t>2. siječnja</w:t>
      </w:r>
      <w:r w:rsidR="00437255">
        <w:rPr>
          <w:b/>
          <w:sz w:val="22"/>
          <w:szCs w:val="22"/>
        </w:rPr>
        <w:t xml:space="preserve"> 201</w:t>
      </w:r>
      <w:r w:rsidR="00B821D1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B821D1">
        <w:rPr>
          <w:sz w:val="22"/>
          <w:szCs w:val="22"/>
        </w:rPr>
        <w:t>02.01</w:t>
      </w:r>
      <w:r w:rsidR="00437255" w:rsidRPr="005B796D">
        <w:rPr>
          <w:sz w:val="22"/>
          <w:szCs w:val="22"/>
        </w:rPr>
        <w:t>.201</w:t>
      </w:r>
      <w:r w:rsidR="00B821D1">
        <w:rPr>
          <w:sz w:val="22"/>
          <w:szCs w:val="22"/>
        </w:rPr>
        <w:t>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784855">
        <w:rPr>
          <w:sz w:val="22"/>
          <w:szCs w:val="22"/>
        </w:rPr>
        <w:t>Sinj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784855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6069FD">
        <w:rPr>
          <w:sz w:val="22"/>
          <w:szCs w:val="22"/>
        </w:rPr>
        <w:t>Split</w:t>
      </w:r>
      <w:r w:rsidR="00065B46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sectPr w:rsidSect="00943CFB" w:rsidR="007E7A6B" w:rsidRPr="0034027F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03C4D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2B02A2">
      <w:rPr>
        <w:b/>
        <w:sz w:val="22"/>
        <w:szCs w:val="22"/>
      </w:rPr>
      <w:t>856</w:t>
    </w:r>
    <w:r w:rsidRPr="009D47B0">
      <w:rPr>
        <w:b/>
        <w:sz w:val="22"/>
        <w:szCs w:val="22"/>
      </w:rPr>
      <w:t>/201</w:t>
    </w:r>
    <w:r w:rsidR="002B02A2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B821D1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23B7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5B46"/>
    <w:rsid w:val="00066926"/>
    <w:rsid w:val="00067F39"/>
    <w:rsid w:val="000764E3"/>
    <w:rsid w:val="00090F47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C93"/>
    <w:rsid w:val="00273D9B"/>
    <w:rsid w:val="002750E1"/>
    <w:rsid w:val="00275A88"/>
    <w:rsid w:val="00275E17"/>
    <w:rsid w:val="00275FEE"/>
    <w:rsid w:val="00290D53"/>
    <w:rsid w:val="00292E41"/>
    <w:rsid w:val="00293884"/>
    <w:rsid w:val="00294027"/>
    <w:rsid w:val="002942C5"/>
    <w:rsid w:val="00297D49"/>
    <w:rsid w:val="002B02A2"/>
    <w:rsid w:val="002B4471"/>
    <w:rsid w:val="002C324E"/>
    <w:rsid w:val="002C53E6"/>
    <w:rsid w:val="002C6584"/>
    <w:rsid w:val="002C74D3"/>
    <w:rsid w:val="002D1CB0"/>
    <w:rsid w:val="002D36D2"/>
    <w:rsid w:val="002D6C9A"/>
    <w:rsid w:val="002E0A2A"/>
    <w:rsid w:val="002F3568"/>
    <w:rsid w:val="002F5574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90C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0930"/>
    <w:rsid w:val="00437255"/>
    <w:rsid w:val="00437DC8"/>
    <w:rsid w:val="00445ABB"/>
    <w:rsid w:val="00462098"/>
    <w:rsid w:val="00475924"/>
    <w:rsid w:val="00476701"/>
    <w:rsid w:val="00477193"/>
    <w:rsid w:val="00485C19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3916"/>
    <w:rsid w:val="004F589E"/>
    <w:rsid w:val="00503962"/>
    <w:rsid w:val="00503B80"/>
    <w:rsid w:val="00503C4D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91462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E727E"/>
    <w:rsid w:val="005F49EC"/>
    <w:rsid w:val="006028FD"/>
    <w:rsid w:val="006069FD"/>
    <w:rsid w:val="00607382"/>
    <w:rsid w:val="00607B1F"/>
    <w:rsid w:val="00616A68"/>
    <w:rsid w:val="0062040E"/>
    <w:rsid w:val="00625C1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1194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5EB2"/>
    <w:rsid w:val="007372A4"/>
    <w:rsid w:val="007436BD"/>
    <w:rsid w:val="00765C50"/>
    <w:rsid w:val="00770FFA"/>
    <w:rsid w:val="00773B0F"/>
    <w:rsid w:val="00774D41"/>
    <w:rsid w:val="00784855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E0E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D0062"/>
    <w:rsid w:val="008E39D3"/>
    <w:rsid w:val="008F1294"/>
    <w:rsid w:val="008F4C2C"/>
    <w:rsid w:val="008F6C93"/>
    <w:rsid w:val="00903EED"/>
    <w:rsid w:val="0091509C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40CC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4282"/>
    <w:rsid w:val="00A53807"/>
    <w:rsid w:val="00A61805"/>
    <w:rsid w:val="00A6231D"/>
    <w:rsid w:val="00A66E4D"/>
    <w:rsid w:val="00A8203C"/>
    <w:rsid w:val="00A866A0"/>
    <w:rsid w:val="00A87FC5"/>
    <w:rsid w:val="00A90B33"/>
    <w:rsid w:val="00A91EA3"/>
    <w:rsid w:val="00A95DC9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430"/>
    <w:rsid w:val="00AE1B55"/>
    <w:rsid w:val="00AE276E"/>
    <w:rsid w:val="00AE3CA8"/>
    <w:rsid w:val="00AF51CE"/>
    <w:rsid w:val="00B043D7"/>
    <w:rsid w:val="00B06586"/>
    <w:rsid w:val="00B13827"/>
    <w:rsid w:val="00B25218"/>
    <w:rsid w:val="00B31A9F"/>
    <w:rsid w:val="00B3737E"/>
    <w:rsid w:val="00B4286B"/>
    <w:rsid w:val="00B44341"/>
    <w:rsid w:val="00B4703B"/>
    <w:rsid w:val="00B50A1E"/>
    <w:rsid w:val="00B5307B"/>
    <w:rsid w:val="00B70172"/>
    <w:rsid w:val="00B7398F"/>
    <w:rsid w:val="00B76193"/>
    <w:rsid w:val="00B821D1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60123"/>
    <w:rsid w:val="00C87615"/>
    <w:rsid w:val="00C90CC9"/>
    <w:rsid w:val="00CB0D2B"/>
    <w:rsid w:val="00CB18E7"/>
    <w:rsid w:val="00CB1F15"/>
    <w:rsid w:val="00CC563E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13A2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0293"/>
    <w:rsid w:val="00E56924"/>
    <w:rsid w:val="00E62EEA"/>
    <w:rsid w:val="00E77CEB"/>
    <w:rsid w:val="00E80EF8"/>
    <w:rsid w:val="00E876B0"/>
    <w:rsid w:val="00E91F84"/>
    <w:rsid w:val="00EA224E"/>
    <w:rsid w:val="00EA3204"/>
    <w:rsid w:val="00EA541E"/>
    <w:rsid w:val="00EB41A6"/>
    <w:rsid w:val="00EC5BA2"/>
    <w:rsid w:val="00EC637D"/>
    <w:rsid w:val="00ED2B77"/>
    <w:rsid w:val="00EF3BAA"/>
    <w:rsid w:val="00EF480C"/>
    <w:rsid w:val="00EF6C3B"/>
    <w:rsid w:val="00F04726"/>
    <w:rsid w:val="00F1646D"/>
    <w:rsid w:val="00F16825"/>
    <w:rsid w:val="00F20AD5"/>
    <w:rsid w:val="00F42077"/>
    <w:rsid w:val="00F53761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2762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C4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C4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C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C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C4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C4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C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C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PRONATIO d.o.o. za građevinarstvo, trgovinu i usluge</izvorni_sadrzaj>
    <derivirana_varijabla naziv="DomainObject.Predmet.ProtustrankaFormated_1">  PRONATIO d.o.o. za građevinarstvo, trgovinu i usluge</derivirana_varijabla>
  </DomainObject.Predmet.ProtustrankaFormated>
  <DomainObject.Predmet.ProtustrankaFormatedOIB>
    <izvorni_sadrzaj>  PRONATIO d.o.o. za građevinarstvo, trgovinu i usluge, OIB 37654910752</izvorni_sadrzaj>
    <derivirana_varijabla naziv="DomainObject.Predmet.ProtustrankaFormatedOIB_1">  PRONATIO d.o.o. za građevinarstvo, trgovinu i usluge, OIB 37654910752</derivirana_varijabla>
  </DomainObject.Predmet.ProtustrankaFormatedOIB>
  <DomainObject.Predmet.ProtustrankaFormatedWithAdress>
    <izvorni_sadrzaj> PRONATIO d.o.o. za građevinarstvo, trgovinu i usluge, Fra Šimuna Milinovića bb, 21230 Sinj</izvorni_sadrzaj>
    <derivirana_varijabla naziv="DomainObject.Predmet.ProtustrankaFormatedWithAdress_1"> PRONATIO d.o.o. za građevinarstvo, trgovinu i usluge, Fra Šimuna Milinovića bb, 21230 Sinj</derivirana_varijabla>
  </DomainObject.Predmet.ProtustrankaFormatedWithAdress>
  <DomainObject.Predmet.ProtustrankaFormatedWithAdressOIB>
    <izvorni_sadrzaj> PRONATIO d.o.o. za građevinarstvo, trgovinu i usluge, OIB 37654910752, Fra Šimuna Milinovića bb, 21230 Sinj</izvorni_sadrzaj>
    <derivirana_varijabla naziv="DomainObject.Predmet.ProtustrankaFormatedWithAdressOIB_1"> PRONATIO d.o.o. za građevinarstvo, trgovinu i usluge, OIB 37654910752, Fra Šimuna Milinovića bb, 21230 Sinj</derivirana_varijabla>
  </DomainObject.Predmet.ProtustrankaFormatedWithAdressOIB>
  <DomainObject.Predmet.ProtustrankaWithAdress>
    <izvorni_sadrzaj>PRONATIO d.o.o. za građevinarstvo, trgovinu i usluge Fra Šimuna Milinovića bb, 21230 Sinj</izvorni_sadrzaj>
    <derivirana_varijabla naziv="DomainObject.Predmet.ProtustrankaWithAdress_1">PRONATIO d.o.o. za građevinarstvo, trgovinu i usluge Fra Šimuna Milinovića bb, 21230 Sinj</derivirana_varijabla>
  </DomainObject.Predmet.ProtustrankaWithAdress>
  <DomainObject.Predmet.ProtustrankaWithAdressOIB>
    <izvorni_sadrzaj>PRONATIO d.o.o. za građevinarstvo, trgovinu i usluge, OIB 37654910752, Fra Šimuna Milinovića bb, 21230 Sinj</izvorni_sadrzaj>
    <derivirana_varijabla naziv="DomainObject.Predmet.ProtustrankaWithAdressOIB_1">PRONATIO d.o.o. za građevinarstvo, trgovinu i usluge, OIB 37654910752, Fra Šimuna Milinovića bb, 21230 Sinj</derivirana_varijabla>
  </DomainObject.Predmet.ProtustrankaWithAdressOIB>
  <DomainObject.Predmet.ProtustrankaNazivFormated>
    <izvorni_sadrzaj>PRONATIO d.o.o. za građevinarstvo, trgovinu i usluge</izvorni_sadrzaj>
    <derivirana_varijabla naziv="DomainObject.Predmet.ProtustrankaNazivFormated_1">PRONATIO d.o.o. za građevinarstvo, trgovinu i usluge</derivirana_varijabla>
  </DomainObject.Predmet.ProtustrankaNazivFormated>
  <DomainObject.Predmet.ProtustrankaNazivFormatedOIB>
    <izvorni_sadrzaj>PRONATIO d.o.o. za građevinarstvo, trgovinu i usluge, OIB 37654910752</izvorni_sadrzaj>
    <derivirana_varijabla naziv="DomainObject.Predmet.ProtustrankaNazivFormatedOIB_1">PRONATIO d.o.o. za građevinarstvo, trgovinu i usluge, OIB 37654910752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278718.63</izvorni_sadrzaj>
    <derivirana_varijabla naziv="DomainObject.Predmet.TrenutnaVrijednost_1">278718.63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PRONATIO d.o.o. za građevinarstvo, trgovinu i usluge</item>
    </izvorni_sadrzaj>
    <derivirana_varijabla naziv="DomainObject.Predmet.ProtuStrankaListFormated_1">
      <item>PRONATIO d.o.o. za građevinarstvo, trgovinu i usluge</item>
    </derivirana_varijabla>
  </DomainObject.Predmet.ProtuStrankaListFormated>
  <DomainObject.Predmet.ProtuStrankaListFormatedOIB>
    <izvorni_sadrzaj>
      <item>PRONATIO d.o.o. za građevinarstvo, trgovinu i usluge, OIB 37654910752</item>
    </izvorni_sadrzaj>
    <derivirana_varijabla naziv="DomainObject.Predmet.ProtuStrankaListFormatedOIB_1">
      <item>PRONATIO d.o.o. za građevinarstvo, trgovinu i usluge, OIB 37654910752</item>
    </derivirana_varijabla>
  </DomainObject.Predmet.ProtuStrankaListFormatedOIB>
  <DomainObject.Predmet.ProtuStrankaListFormatedWithAdress>
    <izvorni_sadrzaj>
      <item>PRONATIO d.o.o. za građevinarstvo, trgovinu i usluge, Fra Šimuna Milinovića bb, 21230 Sinj</item>
    </izvorni_sadrzaj>
    <derivirana_varijabla naziv="DomainObject.Predmet.ProtuStrankaListFormatedWithAdress_1">
      <item>PRONATIO d.o.o. za građevinarstvo, trgovinu i usluge, Fra Šimuna Milinovića bb, 21230 Sinj</item>
    </derivirana_varijabla>
  </DomainObject.Predmet.ProtuStrankaListFormatedWithAdress>
  <DomainObject.Predmet.ProtuStrankaListFormatedWithAdressOIB>
    <izvorni_sadrzaj>
      <item>PRONATIO d.o.o. za građevinarstvo, trgovinu i usluge, OIB 37654910752, Fra Šimuna Milinovića bb, 21230 Sinj</item>
    </izvorni_sadrzaj>
    <derivirana_varijabla naziv="DomainObject.Predmet.ProtuStrankaListFormatedWithAdressOIB_1">
      <item>PRONATIO d.o.o. za građevinarstvo, trgovinu i usluge, OIB 37654910752, Fra Šimuna Milinovića bb, 21230 Sinj</item>
    </derivirana_varijabla>
  </DomainObject.Predmet.ProtuStrankaListFormatedWithAdressOIB>
  <DomainObject.Predmet.ProtuStrankaListNazivFormated>
    <izvorni_sadrzaj>
      <item>PRONATIO d.o.o. za građevinarstvo, trgovinu i usluge</item>
    </izvorni_sadrzaj>
    <derivirana_varijabla naziv="DomainObject.Predmet.ProtuStrankaListNazivFormated_1">
      <item>PRONATIO d.o.o. za građevinarstvo, trgovinu i usluge</item>
    </derivirana_varijabla>
  </DomainObject.Predmet.ProtuStrankaListNazivFormated>
  <DomainObject.Predmet.ProtuStrankaListNazivFormatedOIB>
    <izvorni_sadrzaj>
      <item>PRONATIO d.o.o. za građevinarstvo, trgovinu i usluge, OIB 37654910752</item>
    </izvorni_sadrzaj>
    <derivirana_varijabla naziv="DomainObject.Predmet.ProtuStrankaListNazivFormatedOIB_1">
      <item>PRONATIO d.o.o. za građevinarstvo, trgovinu i usluge, OIB 37654910752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PRONATIO d.o.o. za građevinarstvo, trgovinu i usluge</izvorni_sadrzaj>
    <derivirana_varijabla naziv="DomainObject.Predmet.ProtustrankaIDrugi_1">PRONATIO d.o.o. za građevinarstvo,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PRONATIO d.o.o. za građevinarstvo, trgovinu i usluge, OIB 37654910752, Fra Šimuna Milinovića bb, 21230 Sinj</izvorni_sadrzaj>
    <derivirana_varijabla naziv="DomainObject.Predmet.ProtustrankaIDrugiAdressOIB_1">PRONATIO d.o.o. za građevinarstvo, trgovinu i usluge, OIB 37654910752, Fra Šimuna Milinovića 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PRONATIO d.o.o. za građevinarstvo, trgovinu i usluge</item>
      <item>FINANCIJSKA AGENCIJA, PODRUŽNICA SPLIT</item>
    </izvorni_sadrzaj>
    <derivirana_varijabla naziv="DomainObject.Predmet.SudioniciListNaziv_1">
      <item>PRONATIO d.o.o. za građevinarstvo, trgovinu i usluge</item>
      <item>FINANCIJSKA AGENCIJA, PODRUŽNICA SPLIT</item>
    </derivirana_varijabla>
  </DomainObject.Predmet.SudioniciListNaziv>
  <DomainObject.Predmet.SudioniciListAdressOIB>
    <izvorni_sadrzaj>
      <item>PRONATIO d.o.o. za građevinarstvo, trgovinu i usluge, OIB 37654910752, Fra Šimuna Milinovića bb,21230 Sinj</item>
      <item>FINANCIJSKA AGENCIJA, PODRUŽNICA SPLIT, OIB 85821130368, Mažuranićevo šetalište 24b,21000 Split</item>
    </izvorni_sadrzaj>
    <derivirana_varijabla naziv="DomainObject.Predmet.SudioniciListAdressOIB_1">
      <item>PRONATIO d.o.o. za građevinarstvo, trgovinu i usluge, OIB 37654910752, Fra Šimuna Milinovića bb,21230 Sinj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37654910752</item>
      <item>, OIB 85821130368</item>
    </izvorni_sadrzaj>
    <derivirana_varijabla naziv="DomainObject.Predmet.SudioniciListNazivOIB_1">
      <item>, OIB 37654910752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92C2C-7FDA-4CC3-9E0E-5AA2BD82C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1251</properties:Words>
  <properties:Characters>7035</properties:Characters>
  <properties:Lines>162</properties:Lines>
  <properties:Paragraphs>45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2017-06-09T12:39:00Z</dcterms:created>
  <dc:creator>Srđan Gavranić</dc:creator>
  <cp:lastModifiedBy>Srđan Gavranić</cp:lastModifiedBy>
  <cp:lastPrinted>2017-06-01T10:13:00Z</cp:lastPrinted>
  <dcterms:modified xmlns:xsi="http://www.w3.org/2001/XMLSchema-instance" xsi:type="dcterms:W3CDTF">2018-01-02T10:12:00Z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