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3c3f" w14:paraId="1283c3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BF2455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7A29B4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 xml:space="preserve">o </w:t>
      </w:r>
      <w:r w:rsidR="003A4205" w:rsidRPr="007A29B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7A29B4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7A29B4" w:rsidR="007A29B4">
      <w:pPr>
        <w:jc w:val="center"/>
        <w:rPr>
          <w:rFonts w:eastAsia="SimSun" w:hAnsi="Times New Roman" w:ascii="Times New Roman"/>
          <w:kern w:val="2"/>
          <w:lang w:bidi="hi-IN" w:eastAsia="zh-CN" w:val="de-AT"/>
        </w:rPr>
      </w:pPr>
      <w:r w:rsidRPr="007A29B4">
        <w:rPr>
          <w:rFonts w:hAnsi="Times New Roman" w:ascii="Times New Roman"/>
          <w:szCs w:val="24"/>
          <w:lang w:val="hr-HR"/>
        </w:rPr>
        <w:t>nad dužnikom</w:t>
      </w:r>
      <w:r w:rsidRPr="007A29B4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 xml:space="preserve">AD-MI PRODUKT </w:t>
      </w:r>
      <w:proofErr w:type="spellStart"/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>j.d.o.o</w:t>
      </w:r>
      <w:proofErr w:type="spellEnd"/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 xml:space="preserve">., Prelog, </w:t>
      </w:r>
      <w:proofErr w:type="spellStart"/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>Kalmana</w:t>
      </w:r>
      <w:proofErr w:type="spellEnd"/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 xml:space="preserve"> </w:t>
      </w:r>
      <w:proofErr w:type="spellStart"/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>Mesarića</w:t>
      </w:r>
      <w:proofErr w:type="spellEnd"/>
      <w:r w:rsidR="007A29B4" w:rsidRPr="007A29B4">
        <w:rPr>
          <w:rFonts w:eastAsia="SimSun" w:hAnsi="Times New Roman" w:ascii="Times New Roman"/>
          <w:kern w:val="2"/>
          <w:lang w:bidi="hi-IN" w:eastAsia="zh-CN" w:val="de-AT"/>
        </w:rPr>
        <w:t xml:space="preserve"> 18, </w:t>
      </w:r>
    </w:p>
    <w:p w:rsidRDefault="007A29B4" w:rsidP="007A29B4" w:rsidR="00E07076" w:rsidRPr="00127627">
      <w:pPr>
        <w:jc w:val="center"/>
        <w:rPr>
          <w:rFonts w:hAnsi="Times New Roman" w:ascii="Times New Roman"/>
          <w:szCs w:val="24"/>
        </w:rPr>
      </w:pPr>
      <w:r w:rsidRPr="00127627">
        <w:rPr>
          <w:rFonts w:eastAsia="SimSun" w:hAnsi="Times New Roman" w:ascii="Times New Roman"/>
          <w:kern w:val="2"/>
          <w:lang w:bidi="hi-IN" w:eastAsia="zh-CN"/>
        </w:rPr>
        <w:t>OIB: 32768044470</w:t>
      </w:r>
    </w:p>
    <w:p w:rsidRDefault="00E07076" w:rsidP="00FC27CC" w:rsidR="00E07076" w:rsidRPr="00BF2455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BF245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BF2455">
      <w:pPr>
        <w:jc w:val="both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7A29B4">
        <w:rPr>
          <w:rFonts w:hAnsi="Times New Roman" w:ascii="Times New Roman"/>
          <w:szCs w:val="24"/>
          <w:lang w:val="hr-HR"/>
        </w:rPr>
        <w:t>09,50</w:t>
      </w:r>
      <w:r w:rsidR="00805D6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A30FE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127627">
        <w:rPr>
          <w:rFonts w:hAnsi="Times New Roman" w:ascii="Times New Roman"/>
          <w:szCs w:val="24"/>
          <w:lang w:val="hr-HR"/>
        </w:rPr>
        <w:t>Tanja Purić-Stamenković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127627" w:rsidP="008355A6" w:rsidR="00E070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Direktor dužnika je poslao ovome sudu dopis elektroničkom poštom da dužnik više nije u blokadi</w:t>
      </w:r>
      <w:r w:rsidR="00C72F97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što je sud pokušao provjeriti kroz sustav e-blokade Financijske agencije i nije utvrdio da postoje određene osnove za naplatu za ovog dužnika zavedene u Očevidniku redoslijeda plaćanja kod FINE, no kako takav identičan podatak se dobiva kroz sustav e-blokade i kada je račun dužnika zatvoren, potrebno je provjeriti tu činjenicu kod FINE.</w:t>
      </w:r>
    </w:p>
    <w:p w:rsidRDefault="00D302E8" w:rsidP="00353354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72F97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predaje u spis stanje računa poreznog obveznika na 1. listopada 2018. prema kojem je isti u pretplati. </w:t>
      </w:r>
    </w:p>
    <w:p w:rsidRDefault="003021A4" w:rsidP="003D6072" w:rsidR="003021A4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3D6072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3021A4" w:rsidP="00E0707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E07076" w:rsidP="00C72F97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07076" w:rsidP="008355A6" w:rsidR="00E0707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C72F97" w:rsidP="001B133C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 Financijske agencije će se zatražiti podatak o tome da li u Očevidniku redoslijeda plaćanja za ovog dužnika postoje nenaplaćene osnove za plaćanje.</w:t>
      </w:r>
    </w:p>
    <w:p w:rsidRDefault="00C72F97" w:rsidP="001B133C" w:rsidR="00C72F97">
      <w:pPr>
        <w:ind w:firstLine="720"/>
        <w:jc w:val="both"/>
        <w:rPr>
          <w:rFonts w:hAnsi="Times New Roman" w:ascii="Times New Roman"/>
          <w:lang w:val="hr-HR"/>
        </w:rPr>
      </w:pPr>
    </w:p>
    <w:p w:rsidRDefault="003021A4" w:rsidP="001B133C" w:rsidR="003021A4">
      <w:pPr>
        <w:ind w:firstLine="720"/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72F97">
        <w:rPr>
          <w:rFonts w:hAnsi="Times New Roman" w:ascii="Times New Roman"/>
          <w:szCs w:val="24"/>
          <w:lang w:val="hr-HR"/>
        </w:rPr>
        <w:t>09,55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C72F97" w:rsidR="006A30FE" w:rsidRPr="00F46036">
      <w:pPr>
        <w:ind w:firstLine="720"/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EF7" w:rsidR="004D3EF7">
      <w:r>
        <w:separator/>
      </w:r>
    </w:p>
  </w:endnote>
  <w:endnote w:id="0" w:type="continuationSeparator">
    <w:p w:rsidRDefault="004D3EF7" w:rsidR="004D3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EF7" w:rsidR="004D3EF7">
      <w:r>
        <w:separator/>
      </w:r>
    </w:p>
  </w:footnote>
  <w:footnote w:id="0" w:type="continuationSeparator">
    <w:p w:rsidRDefault="004D3EF7" w:rsidR="004D3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72F97" w:rsidRPr="00C72F97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942B90">
      <w:rPr>
        <w:rFonts w:hAnsi="Times New Roman" w:ascii="Times New Roman"/>
        <w:szCs w:val="24"/>
      </w:rPr>
      <w:t>2</w:t>
    </w:r>
    <w:r w:rsidR="007A29B4">
      <w:rPr>
        <w:rFonts w:hAnsi="Times New Roman" w:ascii="Times New Roman"/>
        <w:szCs w:val="24"/>
      </w:rPr>
      <w:t>90/18-7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7A29B4">
      <w:rPr>
        <w:rFonts w:hAnsi="Times New Roman" w:ascii="Times New Roman"/>
        <w:szCs w:val="24"/>
      </w:rPr>
      <w:t>290/18-7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14C86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27627"/>
    <w:rsid w:val="00131EEB"/>
    <w:rsid w:val="00135AF2"/>
    <w:rsid w:val="00160213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56F7A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4D3EF7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29B4"/>
    <w:rsid w:val="007A7A58"/>
    <w:rsid w:val="007E0315"/>
    <w:rsid w:val="007F023E"/>
    <w:rsid w:val="007F5357"/>
    <w:rsid w:val="00805D6C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4942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42B90"/>
    <w:rsid w:val="0095229B"/>
    <w:rsid w:val="00954EBA"/>
    <w:rsid w:val="0097424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2455"/>
    <w:rsid w:val="00BF3324"/>
    <w:rsid w:val="00BF5731"/>
    <w:rsid w:val="00C00B31"/>
    <w:rsid w:val="00C01CFD"/>
    <w:rsid w:val="00C11B9B"/>
    <w:rsid w:val="00C321E6"/>
    <w:rsid w:val="00C341D2"/>
    <w:rsid w:val="00C36F66"/>
    <w:rsid w:val="00C72F97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030F1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67D0C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D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D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D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D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D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D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D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D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St-290/2018-7</izvorni_sadrzaj>
    <derivirana_varijabla naziv="DomainObject.Zapisnik.Oznaka_1">St-290/2018-7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AD-MI PRODUKT jednostavno društvo s ograničenom odgovornošću za trgovinu i usluge</izvorni_sadrzaj>
    <derivirana_varijabla naziv="DomainObject.Predmet.ProtustrankaFormated_1">  AD-MI PRODUKT jednostavno društvo s ograničenom odgovornošću za trgovinu i usluge</derivirana_varijabla>
  </DomainObject.Predmet.ProtustrankaFormated>
  <DomainObject.Predmet.ProtustrankaFormatedOIB>
    <izvorni_sadrzaj>  AD-MI PRODUKT jednostavno društvo s ograničenom odgovornošću za trgovinu i usluge, OIB 32768044470</izvorni_sadrzaj>
    <derivirana_varijabla naziv="DomainObject.Predmet.ProtustrankaFormatedOIB_1">  AD-MI PRODUKT jednostavno društvo s ograničenom odgovornošću za trgovinu i usluge, OIB 32768044470</derivirana_varijabla>
  </DomainObject.Predmet.ProtustrankaFormatedOIB>
  <DomainObject.Predmet.ProtustrankaFormatedWithAdress>
    <izvorni_sadrzaj> AD-MI PRODUKT jednostavno društvo s ograničenom odgovornošću za trgovinu i usluge, Kalmana Mesarića 18, 40323 Prelog</izvorni_sadrzaj>
    <derivirana_varijabla naziv="DomainObject.Predmet.ProtustrankaFormatedWithAdress_1"> AD-MI PRODUKT jednostavno društvo s ograničenom odgovornošću za trgovinu i usluge, Kalmana Mesarića 18, 40323 Prelog</derivirana_varijabla>
  </DomainObject.Predmet.ProtustrankaFormatedWithAdress>
  <DomainObject.Predmet.ProtustrankaFormatedWithAdressOIB>
    <izvorni_sadrzaj> AD-MI PRODUKT jednostavno društvo s ograničenom odgovornošću za trgovinu i usluge, OIB 32768044470, Kalmana Mesarića 18, 40323 Prelog</izvorni_sadrzaj>
    <derivirana_varijabla naziv="DomainObject.Predmet.ProtustrankaFormatedWithAdressOIB_1"> AD-MI PRODUKT jednostavno društvo s ograničenom odgovornošću za trgovinu i usluge, OIB 32768044470, Kalmana Mesarića 18, 40323 Prelog</derivirana_varijabla>
  </DomainObject.Predmet.ProtustrankaFormatedWithAdressOIB>
  <DomainObject.Predmet.ProtustrankaWithAdress>
    <izvorni_sadrzaj>AD-MI PRODUKT jednostavno društvo s ograničenom odgovornošću za trgovinu i usluge Kalmana Mesarića 18, 40323 Prelog</izvorni_sadrzaj>
    <derivirana_varijabla naziv="DomainObject.Predmet.ProtustrankaWithAdress_1">AD-MI PRODUKT jednostavno društvo s ograničenom odgovornošću za trgovinu i usluge Kalmana Mesarića 18, 40323 Prelog</derivirana_varijabla>
  </DomainObject.Predmet.ProtustrankaWithAdress>
  <DomainObject.Predmet.ProtustrankaWithAdressOIB>
    <izvorni_sadrzaj>AD-MI PRODUKT jednostavno društvo s ograničenom odgovornošću za trgovinu i usluge, OIB 32768044470, Kalmana Mesarića 18, 40323 Prelog</izvorni_sadrzaj>
    <derivirana_varijabla naziv="DomainObject.Predmet.ProtustrankaWithAdressOIB_1">AD-MI PRODUKT jednostavno društvo s ograničenom odgovornošću za trgovinu i usluge, OIB 32768044470, Kalmana Mesarića 18, 40323 Prelog</derivirana_varijabla>
  </DomainObject.Predmet.ProtustrankaWithAdressOIB>
  <DomainObject.Predmet.ProtustrankaNazivFormated>
    <izvorni_sadrzaj>AD-MI PRODUKT jednostavno društvo s ograničenom odgovornošću za trgovinu i usluge</izvorni_sadrzaj>
    <derivirana_varijabla naziv="DomainObject.Predmet.ProtustrankaNazivFormated_1">AD-MI PRODUKT jednostavno društvo s ograničenom odgovornošću za trgovinu i usluge</derivirana_varijabla>
  </DomainObject.Predmet.ProtustrankaNazivFormated>
  <DomainObject.Predmet.ProtustrankaNazivFormatedOIB>
    <izvorni_sadrzaj>AD-MI PRODUKT jednostavno društvo s ograničenom odgovornošću za trgovinu i usluge, OIB 32768044470</izvorni_sadrzaj>
    <derivirana_varijabla naziv="DomainObject.Predmet.ProtustrankaNazivFormatedOIB_1">AD-MI PRODUKT jednostavno društvo s ograničenom odgovornošću za trgovinu i usluge, OIB 32768044470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6790.49</izvorni_sadrzaj>
    <derivirana_varijabla naziv="DomainObject.Predmet.TrenutnaVrijednost_1">6790.49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AD-MI PRODUKT jednostavno društvo s ograničenom odgovornošću za trgovinu i usluge</item>
    </izvorni_sadrzaj>
    <derivirana_varijabla naziv="DomainObject.Predmet.ProtuStrankaListFormated_1">
      <item>AD-MI PRODUKT jednostavno društvo s ograničenom odgovornošću za trgovinu i usluge</item>
    </derivirana_varijabla>
  </DomainObject.Predmet.ProtuStrankaListFormated>
  <DomainObject.Predmet.ProtuStrankaListFormatedOIB>
    <izvorni_sadrzaj>
      <item>AD-MI PRODUKT jednostavno društvo s ograničenom odgovornošću za trgovinu i usluge, OIB 32768044470</item>
    </izvorni_sadrzaj>
    <derivirana_varijabla naziv="DomainObject.Predmet.ProtuStrankaListFormatedOIB_1">
      <item>AD-MI PRODUKT jednostavno društvo s ograničenom odgovornošću za trgovinu i usluge, OIB 32768044470</item>
    </derivirana_varijabla>
  </DomainObject.Predmet.ProtuStrankaListFormatedOIB>
  <DomainObject.Predmet.ProtuStrankaListFormatedWithAdress>
    <izvorni_sadrzaj>
      <item>AD-MI PRODUKT jednostavno društvo s ograničenom odgovornošću za trgovinu i usluge, Kalmana Mesarića 18, 40323 Prelog</item>
    </izvorni_sadrzaj>
    <derivirana_varijabla naziv="DomainObject.Predmet.ProtuStrankaListFormatedWithAdress_1">
      <item>AD-MI PRODUKT jednostavno društvo s ograničenom odgovornošću za trgovinu i usluge, Kalmana Mesarića 18, 40323 Prelog</item>
    </derivirana_varijabla>
  </DomainObject.Predmet.ProtuStrankaListFormatedWithAdress>
  <DomainObject.Predmet.ProtuStrankaListFormatedWithAdressOIB>
    <izvorni_sadrzaj>
      <item>AD-MI PRODUKT jednostavno društvo s ograničenom odgovornošću za trgovinu i usluge, OIB 32768044470, Kalmana Mesarića 18, 40323 Prelog</item>
    </izvorni_sadrzaj>
    <derivirana_varijabla naziv="DomainObject.Predmet.ProtuStrankaListFormatedWithAdressOIB_1">
      <item>AD-MI PRODUKT jednostavno društvo s ograničenom odgovornošću za trgovinu i usluge, OIB 32768044470, Kalmana Mesarića 18, 40323 Prelog</item>
    </derivirana_varijabla>
  </DomainObject.Predmet.ProtuStrankaListFormatedWithAdressOIB>
  <DomainObject.Predmet.ProtuStrankaListNazivFormated>
    <izvorni_sadrzaj>
      <item>AD-MI PRODUKT jednostavno društvo s ograničenom odgovornošću za trgovinu i usluge</item>
    </izvorni_sadrzaj>
    <derivirana_varijabla naziv="DomainObject.Predmet.ProtuStrankaListNazivFormated_1">
      <item>AD-MI PRODUKT jednostavno društvo s ograničenom odgovornošću za trgovinu i usluge</item>
    </derivirana_varijabla>
  </DomainObject.Predmet.ProtuStrankaListNazivFormated>
  <DomainObject.Predmet.ProtuStrankaListNazivFormatedOIB>
    <izvorni_sadrzaj>
      <item>AD-MI PRODUKT jednostavno društvo s ograničenom odgovornošću za trgovinu i usluge, OIB 32768044470</item>
    </izvorni_sadrzaj>
    <derivirana_varijabla naziv="DomainObject.Predmet.ProtuStrankaListNazivFormatedOIB_1">
      <item>AD-MI PRODUKT jednostavno društvo s ograničenom odgovornošću za trgovinu i usluge, OIB 32768044470</item>
    </derivirana_varijabla>
  </DomainObject.Predmet.ProtuStrankaListNazivFormatedOIB>
  <DomainObject.Predmet.OstaliListFormated>
    <izvorni_sadrzaj>
      <item>Igor Zrna</item>
      <item>e-Oglasna</item>
      <item>Sudski registar Trgovačkog suda u Varaždinu</item>
    </izvorni_sadrzaj>
    <derivirana_varijabla naziv="DomainObject.Predmet.OstaliListFormated_1">
      <item>Igor Zrna</item>
      <item>e-Oglasna</item>
      <item>Sudski registar Trgovačkog suda u Varaždinu</item>
    </derivirana_varijabla>
  </DomainObject.Predmet.OstaliListFormated>
  <DomainObject.Predmet.OstaliListFormatedOIB>
    <izvorni_sadrzaj>
      <item>Igor Zrna, OIB 64439208880</item>
      <item>e-Oglasna</item>
      <item>Sudski registar Trgovačkog suda u Varaždinu</item>
    </izvorni_sadrzaj>
    <derivirana_varijabla naziv="DomainObject.Predmet.OstaliListFormatedOIB_1">
      <item>Igor Zrna, OIB 64439208880</item>
      <item>e-Oglasna</item>
      <item>Sudski registar Trgovačkog suda u Varaždinu</item>
    </derivirana_varijabla>
  </DomainObject.Predmet.OstaliListFormatedOIB>
  <DomainObject.Predmet.OstaliListFormatedWithAdress>
    <izvorni_sadrzaj>
      <item>Igor Zrna, Kalmana Mesarića 18, 40323 Prelog</item>
      <item>e-Oglasna</item>
      <item>Sudski registar Trgovačkog suda u Varaždinu, B.Radića 2, 42000 Varaždin</item>
    </izvorni_sadrzaj>
    <derivirana_varijabla naziv="DomainObject.Predmet.OstaliListFormatedWithAdress_1">
      <item>Igor Zrna, Kalmana Mesarića 18, 40323 Prelog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Igor Zrna, OIB 64439208880, Kalmana Mesarića 18, 40323 Prelog</item>
      <item>e-Oglasna</item>
      <item>Sudski registar Trgovačkog suda u Varaždinu, B.Radića 2, 42000 Varaždin</item>
    </izvorni_sadrzaj>
    <derivirana_varijabla naziv="DomainObject.Predmet.OstaliListFormatedWithAdressOIB_1">
      <item>Igor Zrna, OIB 64439208880, Kalmana Mesarića 18, 40323 Prelog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Igor Zrna</item>
      <item>e-Oglasna</item>
      <item>Sudski registar Trgovačkog suda u Varaždinu</item>
    </izvorni_sadrzaj>
    <derivirana_varijabla naziv="DomainObject.Predmet.OstaliListNazivFormated_1">
      <item>Igor Zrna</item>
      <item>e-Oglasna</item>
      <item>Sudski registar Trgovačkog suda u Varaždinu</item>
    </derivirana_varijabla>
  </DomainObject.Predmet.OstaliListNazivFormated>
  <DomainObject.Predmet.OstaliListNazivFormatedOIB>
    <izvorni_sadrzaj>
      <item>Igor Zrna, OIB 64439208880</item>
      <item>e-Oglasna</item>
      <item>Sudski registar Trgovačkog suda u Varaždinu</item>
    </izvorni_sadrzaj>
    <derivirana_varijabla naziv="DomainObject.Predmet.OstaliListNazivFormatedOIB_1">
      <item>Igor Zrna, OIB 64439208880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St-290/2018-7</izvorni_sadrzaj>
    <derivirana_varijabla naziv="DomainObject.PoslovniBrojDokumenta_1">St-290/2018-7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AD-MI PRODUKT jednostavno društvo s ograničenom odgovornošću za trgovinu i usluge</izvorni_sadrzaj>
    <derivirana_varijabla naziv="DomainObject.Predmet.ProtustrankaIDrugi_1">AD-MI PRODUKT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AD-MI PRODUKT jednostavno društvo s ograničenom odgovornošću za trgovinu i usluge, OIB 32768044470, Kalmana Mesarića 18, 40323 Prelog</izvorni_sadrzaj>
    <derivirana_varijabla naziv="DomainObject.Predmet.ProtustrankaIDrugiAdressOIB_1">AD-MI PRODUKT jednostavno društvo s ograničenom odgovornošću za trgovinu i usluge, OIB 32768044470, Kalmana Mesarića 18,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AD-MI PRODUKT jednostavno društvo s ograničenom odgovornošću za trgovinu i usluge</item>
      <item>Igor Zrna</item>
      <item>e-Oglasna</item>
      <item>Sudski registar Trgovačkog suda u Varaždinu</item>
    </izvorni_sadrzaj>
    <derivirana_varijabla naziv="DomainObject.Predmet.SudioniciListNaziv_1">
      <item>Financijska agencija</item>
      <item>AD-MI PRODUKT jednostavno društvo s ograničenom odgovornošću za trgovinu i usluge</item>
      <item>Igor Zrna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AD-MI PRODUKT jednostavno društvo s ograničenom odgovornošću za trgovinu i usluge, OIB 32768044470, Kalmana Mesarića 18,40323 Prelog</item>
      <item>Igor Zrna, OIB 64439208880, Kalmana Mesarića 18,40323 Prelog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AD-MI PRODUKT jednostavno društvo s ograničenom odgovornošću za trgovinu i usluge, OIB 32768044470, Kalmana Mesarića 18,40323 Prelog</item>
      <item>Igor Zrna, OIB 64439208880, Kalmana Mesarića 18,40323 Prelog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32768044470</item>
      <item>, OIB 64439208880</item>
      <item>, OIB null</item>
      <item>, OIB null</item>
    </izvorni_sadrzaj>
    <derivirana_varijabla naziv="DomainObject.Predmet.SudioniciListNazivOIB_1">
      <item>, OIB 85821130368</item>
      <item>, OIB 32768044470</item>
      <item>, OIB 64439208880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102F8-01CB-4807-B45C-F5E2EDF04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1157</properties:Characters>
  <properties:Lines>49</properties:Lines>
  <properties:Paragraphs>21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2018-12-06T08:51:00Z</cp:lastPrinted>
  <dcterms:modified xmlns:xsi="http://www.w3.org/2001/XMLSchema-instance" xsi:type="dcterms:W3CDTF">2018-12-06T12:41:00Z</dcterms:modified>
  <cp:revision>106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St-290/2018-7 / Zapisnik - Ročište radi rasprave o uvjetima za otvaranje steč. post. (ST-290-18-7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