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b434" w14:paraId="d71b434" w:rsidRDefault="00CD6CB3" w:rsidP="00CD6CB3" w:rsidR="00CD6CB3" w:rsidRPr="00CD6CB3">
      <w:pPr>
        <w15:collapsed w:val="false"/>
      </w:pPr>
      <w:bookmarkStart w:name="_GoBack" w:id="0"/>
      <w:bookmarkEnd w:id="0"/>
    </w:p>
    <w:p w:rsidRDefault="00CD6CB3" w:rsidP="00CD6CB3" w:rsidR="00CD6CB3" w:rsidRPr="00CD6CB3">
      <w:r w:rsidRPr="00CD6CB3">
        <w:t>REPUBLIKA HRVATSKA</w:t>
      </w:r>
    </w:p>
    <w:p w:rsidRDefault="00CD6CB3" w:rsidP="00CD6CB3" w:rsidR="00CD6CB3" w:rsidRPr="00CD6CB3">
      <w:r w:rsidRPr="00CD6CB3">
        <w:t>TRGOVAČKI SUD U RIJECI</w:t>
      </w:r>
    </w:p>
    <w:p w:rsidRDefault="00CD6CB3" w:rsidP="00CD6CB3" w:rsidR="00CD6CB3" w:rsidRPr="00CD6CB3"/>
    <w:p w:rsidRDefault="00CD6CB3" w:rsidP="00CD6CB3" w:rsidR="00CD6CB3" w:rsidRPr="00CD6CB3">
      <w:pPr>
        <w:jc w:val="right"/>
      </w:pPr>
      <w:r w:rsidRPr="00CD6CB3">
        <w:t>Posl. br. 14 St-</w:t>
      </w:r>
      <w:r>
        <w:t>1029/2016</w:t>
      </w:r>
      <w:r w:rsidRPr="00CD6CB3">
        <w:t xml:space="preserve">                         </w:t>
      </w:r>
    </w:p>
    <w:p w:rsidRDefault="00CD6CB3" w:rsidP="00CD6CB3" w:rsidR="00CD6CB3" w:rsidRPr="00CD6CB3"/>
    <w:p w:rsidRDefault="00CD6CB3" w:rsidP="00CD6CB3" w:rsidR="00CD6CB3" w:rsidRPr="00CD6CB3"/>
    <w:p w:rsidRDefault="00CD6CB3" w:rsidP="00CD6CB3" w:rsidR="00CD6CB3" w:rsidRPr="00CD6CB3">
      <w:pPr>
        <w:jc w:val="center"/>
      </w:pPr>
      <w:r w:rsidRPr="00CD6CB3">
        <w:t>Z A P I S N I K</w:t>
      </w:r>
    </w:p>
    <w:p w:rsidRDefault="00CD6CB3" w:rsidP="00CD6CB3" w:rsidR="00CD6CB3" w:rsidRPr="00CD6CB3">
      <w:pPr>
        <w:jc w:val="center"/>
      </w:pPr>
      <w:r w:rsidRPr="00CD6CB3">
        <w:t>od 23. siječnja 2018.</w:t>
      </w:r>
    </w:p>
    <w:p w:rsidRDefault="00CD6CB3" w:rsidP="00CD6CB3" w:rsidR="00CD6CB3" w:rsidRPr="00CD6CB3"/>
    <w:p w:rsidRDefault="00CD6CB3" w:rsidP="00CD6CB3" w:rsidR="00CD6CB3" w:rsidRPr="00CD6CB3">
      <w:pPr>
        <w:jc w:val="center"/>
      </w:pPr>
      <w:r w:rsidRPr="00CD6CB3">
        <w:t>Sastavljen kod Trgovačkog suda u Rijeci, radi saslušanja na okolnosti financijsko-gospodarskog stanja dužnika VICI društvo s ograničenom odgovornošću za trgovinu, ugostiteljstvo i prijevoz Brinje (Općina Brinje), Frankopanska 3, OIB: 04955093230, MBS: 020018893</w:t>
      </w:r>
    </w:p>
    <w:p w:rsidRDefault="00CD6CB3" w:rsidP="00CD6CB3" w:rsidR="00CD6CB3" w:rsidRPr="00CD6CB3"/>
    <w:p w:rsidRDefault="00CD6CB3" w:rsidP="00CD6CB3" w:rsidR="00CD6CB3" w:rsidRPr="00CD6CB3">
      <w:r w:rsidRPr="00CD6CB3">
        <w:t>OD SUDA PRISUTNI:</w:t>
      </w:r>
    </w:p>
    <w:p w:rsidRDefault="00CD6CB3" w:rsidP="00CD6CB3" w:rsidR="00CD6CB3" w:rsidRPr="00CD6CB3">
      <w:r w:rsidRPr="00CD6CB3">
        <w:t>Vera Jelenović, stečajni sudac</w:t>
      </w:r>
    </w:p>
    <w:p w:rsidRDefault="00CD6CB3" w:rsidP="00CD6CB3" w:rsidR="00CD6CB3" w:rsidRPr="00CD6CB3">
      <w:smartTag w:element="PersonName" w:uri="urn:schemas-microsoft-com:office:smarttags">
        <w:r w:rsidRPr="00CD6CB3">
          <w:t>Danijela Fumić</w:t>
        </w:r>
      </w:smartTag>
      <w:r w:rsidRPr="00CD6CB3">
        <w:t>, zapisničar</w:t>
      </w:r>
    </w:p>
    <w:p w:rsidRDefault="00CD6CB3" w:rsidP="00CD6CB3" w:rsidR="00CD6CB3" w:rsidRPr="00CD6CB3"/>
    <w:p w:rsidRDefault="00CD6CB3" w:rsidP="00CD6CB3" w:rsidR="00CD6CB3" w:rsidRPr="00CD6CB3">
      <w:r w:rsidRPr="00CD6CB3">
        <w:t xml:space="preserve">Početak u </w:t>
      </w:r>
      <w:r w:rsidR="00CB4C8D">
        <w:t>10</w:t>
      </w:r>
      <w:r w:rsidRPr="00CD6CB3">
        <w:t>:</w:t>
      </w:r>
      <w:r w:rsidR="00CB4C8D">
        <w:t>2</w:t>
      </w:r>
      <w:r w:rsidRPr="00CD6CB3">
        <w:t>0 sati.</w:t>
      </w:r>
    </w:p>
    <w:p w:rsidRDefault="00CD6CB3" w:rsidP="004763AD" w:rsidR="00CD6CB3" w:rsidRPr="00CD6CB3">
      <w:pPr>
        <w:jc w:val="both"/>
      </w:pPr>
    </w:p>
    <w:p w:rsidRDefault="00CD6CB3" w:rsidP="004763AD" w:rsidR="00CD6CB3" w:rsidRPr="00CD6CB3">
      <w:pPr>
        <w:jc w:val="both"/>
      </w:pPr>
      <w:r w:rsidRPr="00CD6CB3">
        <w:t>Utvrđuje se da se privremeni stečajni upravitelj Gordan Blagojević neposredno prije ovog ročišta telefonski ispričao za nepristupanje ovom ročištu zbog zdravstvenih tegoba.</w:t>
      </w:r>
    </w:p>
    <w:p w:rsidRDefault="00CD6CB3" w:rsidP="004763AD" w:rsidR="00CD6CB3" w:rsidRPr="00CD6CB3">
      <w:pPr>
        <w:jc w:val="both"/>
      </w:pPr>
    </w:p>
    <w:p w:rsidRDefault="00CD6CB3" w:rsidP="004763AD" w:rsidR="00CD6CB3" w:rsidRPr="00CD6CB3">
      <w:pPr>
        <w:jc w:val="both"/>
      </w:pPr>
      <w:r w:rsidRPr="00CD6CB3">
        <w:t xml:space="preserve">Utvrđuje se da na današnje ročište </w:t>
      </w:r>
      <w:r w:rsidR="004763AD">
        <w:t xml:space="preserve">nije pristupila </w:t>
      </w:r>
      <w:r w:rsidRPr="00CD6CB3">
        <w:t>osoba ovlaštena za dužnikovo zastupanje Josip Bublić, OIB: 26461375280, Brinje, Frankopanska 3</w:t>
      </w:r>
      <w:r w:rsidR="004763AD">
        <w:t>,</w:t>
      </w:r>
      <w:r w:rsidRPr="00CD6CB3">
        <w:t xml:space="preserve"> </w:t>
      </w:r>
      <w:r w:rsidR="004763AD">
        <w:t>iako je poziv uredno primio 31. listopada 2017.</w:t>
      </w:r>
    </w:p>
    <w:p w:rsidRDefault="00CD6CB3" w:rsidP="004763AD" w:rsidR="00CD6CB3" w:rsidRPr="00CD6CB3">
      <w:pPr>
        <w:jc w:val="both"/>
      </w:pPr>
    </w:p>
    <w:p w:rsidRDefault="00CD6CB3" w:rsidP="00CD6CB3" w:rsidR="00CD6CB3" w:rsidRPr="00CD6CB3">
      <w:r w:rsidRPr="00CD6CB3">
        <w:t xml:space="preserve">Dovršeno u </w:t>
      </w:r>
      <w:r>
        <w:t>10,</w:t>
      </w:r>
      <w:r w:rsidR="004763AD">
        <w:t>28</w:t>
      </w:r>
      <w:r w:rsidRPr="00CD6CB3">
        <w:t xml:space="preserve"> sati.</w:t>
      </w:r>
    </w:p>
    <w:p w:rsidRDefault="00CD6CB3" w:rsidP="00CD6CB3" w:rsidR="00CD6CB3" w:rsidRPr="00CD6CB3"/>
    <w:p w:rsidRDefault="00CD6CB3" w:rsidP="00CD6CB3" w:rsidR="00CD6CB3" w:rsidRPr="00CD6CB3"/>
    <w:p w:rsidRDefault="004763AD" w:rsidP="00CD6CB3" w:rsidR="00CD6CB3" w:rsidRPr="00CD6CB3">
      <w:r>
        <w:t xml:space="preserve">                                                             </w:t>
      </w:r>
      <w:r w:rsidR="00CD6CB3" w:rsidRPr="00CD6CB3">
        <w:t>Stečajni sudac                        Stečajni upravitelj</w:t>
      </w:r>
    </w:p>
    <w:p w:rsidRDefault="00CD6CB3" w:rsidP="00CD6CB3" w:rsidR="00CD6CB3"/>
    <w:p w:rsidRDefault="004763AD" w:rsidP="00CD6CB3" w:rsidR="004763AD" w:rsidRPr="00CD6CB3"/>
    <w:p w:rsidRDefault="004763AD" w:rsidP="00CD6CB3" w:rsidR="00CD6CB3" w:rsidRPr="00CD6CB3">
      <w:r>
        <w:t xml:space="preserve">                                                             </w:t>
      </w:r>
      <w:r w:rsidR="00CD6CB3" w:rsidRPr="00CD6CB3">
        <w:t xml:space="preserve">Zapisničar </w:t>
      </w:r>
      <w:r>
        <w:t xml:space="preserve">                   </w:t>
      </w:r>
      <w:r w:rsidR="00CD6CB3" w:rsidRPr="00CD6CB3">
        <w:t xml:space="preserve">           Stranke   </w:t>
      </w:r>
    </w:p>
    <w:p w:rsidRDefault="00CD6CB3" w:rsidP="00CD6CB3" w:rsidR="00CD6CB3" w:rsidRPr="00CD6CB3"/>
    <w:p w:rsidRDefault="00CD6CB3" w:rsidP="00CD6CB3" w:rsidR="00CD6CB3" w:rsidRPr="00CD6CB3"/>
    <w:p w:rsidRDefault="004F6C16" w:rsidR="004F6C16" w:rsidRPr="00CD6CB3"/>
    <w:sectPr w:rsidR="004F6C16" w:rsidRPr="00CD6CB3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394" w:rsidP="004763AD" w:rsidR="00EA4394">
      <w:r>
        <w:separator/>
      </w:r>
    </w:p>
  </w:endnote>
  <w:endnote w:id="0" w:type="continuationSeparator">
    <w:p w:rsidRDefault="00EA4394" w:rsidP="004763AD" w:rsidR="00EA4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91117"/>
      <w:docPartObj>
        <w:docPartGallery w:val="Page Numbers (Bottom of Page)"/>
        <w:docPartUnique/>
      </w:docPartObj>
    </w:sdtPr>
    <w:sdtEndPr/>
    <w:sdtContent>
      <w:p w:rsidRDefault="004763AD" w:rsidR="004763A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C8D">
          <w:rPr>
            <w:noProof/>
          </w:rPr>
          <w:t>1</w:t>
        </w:r>
        <w:r>
          <w:fldChar w:fldCharType="end"/>
        </w:r>
      </w:p>
    </w:sdtContent>
  </w:sdt>
  <w:p w:rsidRDefault="004763AD" w:rsidR="004763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394" w:rsidP="004763AD" w:rsidR="00EA4394">
      <w:r>
        <w:separator/>
      </w:r>
    </w:p>
  </w:footnote>
  <w:footnote w:id="0" w:type="continuationSeparator">
    <w:p w:rsidRDefault="00EA4394" w:rsidP="004763AD" w:rsidR="00EA439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CB3"/>
    <w:rsid w:val="00084C43"/>
    <w:rsid w:val="00267BBB"/>
    <w:rsid w:val="003541B1"/>
    <w:rsid w:val="004763AD"/>
    <w:rsid w:val="004F6C16"/>
    <w:rsid w:val="00520689"/>
    <w:rsid w:val="0076139A"/>
    <w:rsid w:val="007B6D04"/>
    <w:rsid w:val="007F404D"/>
    <w:rsid w:val="00836506"/>
    <w:rsid w:val="00942A0F"/>
    <w:rsid w:val="00AA43BC"/>
    <w:rsid w:val="00AF0A5D"/>
    <w:rsid w:val="00B93FF3"/>
    <w:rsid w:val="00BA3EB5"/>
    <w:rsid w:val="00C17835"/>
    <w:rsid w:val="00CB4C8D"/>
    <w:rsid w:val="00CC54E1"/>
    <w:rsid w:val="00CD6CB3"/>
    <w:rsid w:val="00D67E91"/>
    <w:rsid w:val="00E518D1"/>
    <w:rsid w:val="00EA4394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CB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CD6CB3"/>
  </w:style>
  <w:style w:styleId="Zaglavlje" w:type="paragraph">
    <w:name w:val="header"/>
    <w:basedOn w:val="Normal"/>
    <w:link w:val="ZaglavljeChar"/>
    <w:uiPriority w:val="99"/>
    <w:unhideWhenUsed/>
    <w:rsid w:val="004763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3A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6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3A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CB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CD6CB3"/>
  </w:style>
  <w:style w:styleId="Zaglavlje" w:type="paragraph">
    <w:name w:val="header"/>
    <w:basedOn w:val="Normal"/>
    <w:link w:val="ZaglavljeChar"/>
    <w:uiPriority w:val="99"/>
    <w:unhideWhenUsed/>
    <w:rsid w:val="004763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3A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6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3A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230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2018.</izvorni_sadrzaj>
    <derivirana_varijabla naziv="DomainObject.StvarniPocetakDatum_1">23. siječnja 2018.</derivirana_varijabla>
  </DomainObject.StvarniPocetakDatum>
  <DomainObject.StvarniZavrsetakDatum>
    <izvorni_sadrzaj>23. siječnja 2018.</izvorni_sadrzaj>
    <derivirana_varijabla naziv="DomainObject.StvarniZavrsetakDatum_1">23. siječnja 2018.</derivirana_varijabla>
  </DomainObject.StvarniZavrsetakDatum>
  <DomainObject.PlaniraniZavrsetakDatum>
    <izvorni_sadrzaj>23. siječnja 2018.</izvorni_sadrzaj>
    <derivirana_varijabla naziv="DomainObject.PlaniraniZavrsetakDatum_1">23. siječnja 2018.</derivirana_varijabla>
  </DomainObject.PlaniraniZavrsetakDatum>
  <DomainObject.PlaniraniPocetakDatum>
    <izvorni_sadrzaj>23. siječnja 2018.</izvorni_sadrzaj>
    <derivirana_varijabla naziv="DomainObject.PlaniraniPocetakDatum_1">23. siječnja 2018.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23. siječnja 2018.</izvorni_sadrzaj>
    <derivirana_varijabla naziv="DomainObject.Zapisnik.DatumKreiranja_1">23.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St-1029/2016-23</izvorni_sadrzaj>
    <derivirana_varijabla naziv="DomainObject.Zapisnik.Oznaka_1">St-1029/2016-23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St-1029/2016-23</izvorni_sadrzaj>
    <derivirana_varijabla naziv="DomainObject.PoslovniBrojDokumenta_1">St-1029/2016-23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783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2018-01-23T09:29:00Z</dcterms:created>
  <dc:creator>Vera Jelenović</dc:creator>
  <cp:lastModifiedBy>Danijela Fumić</cp:lastModifiedBy>
  <cp:lastPrinted>2018-01-23T09:28:00Z</cp:lastPrinted>
  <dcterms:modified xmlns:xsi="http://www.w3.org/2001/XMLSchema-instance" xsi:type="dcterms:W3CDTF">2018-01-23T09:33:00Z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St-1029/2016-23 / Zapisnik - Ročište radi saslušanja steč. vjerov., povjer. i duž.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