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c2a8" w14:paraId="145c2a8" w:rsidRDefault="003B6E1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B6E1E" w:rsidP="003B6E1E" w:rsidR="003B6E1E" w:rsidRPr="003B6E1E">
      <w:pPr>
        <w:keepNext/>
        <w:spacing w:after="0"/>
        <w:jc w:val="both"/>
        <w:outlineLvl w:val="0"/>
        <w:rPr>
          <w:rFonts w:cs="Times New Roman" w:eastAsia="Arial Unicode MS"/>
          <w:b/>
          <w:bCs/>
          <w:lang w:eastAsia="hr-HR"/>
        </w:rPr>
      </w:pPr>
      <w:r w:rsidRPr="003B6E1E">
        <w:rPr>
          <w:rFonts w:cs="Times New Roman" w:eastAsia="Arial Unicode MS"/>
          <w:b/>
          <w:bCs/>
          <w:lang w:eastAsia="hr-HR"/>
        </w:rPr>
        <w:t>REPUBLIKA HRVATSKA</w:t>
      </w:r>
    </w:p>
    <w:p w:rsidRDefault="003B6E1E" w:rsidP="003B6E1E" w:rsidR="003B6E1E" w:rsidRPr="003B6E1E">
      <w:pPr>
        <w:spacing w:after="0"/>
        <w:jc w:val="both"/>
        <w:rPr>
          <w:rFonts w:cs="Times New Roman" w:eastAsia="Times New Roman"/>
          <w:b/>
          <w:szCs w:val="20"/>
          <w:lang w:eastAsia="hr-HR"/>
        </w:rPr>
      </w:pPr>
      <w:r w:rsidRPr="003B6E1E">
        <w:rPr>
          <w:rFonts w:cs="Times New Roman" w:eastAsia="Times New Roman"/>
          <w:b/>
          <w:lang w:eastAsia="hr-HR" w:val="en-AU"/>
        </w:rPr>
        <w:t xml:space="preserve">TRGOVAČKI SUD U SPLITU </w:t>
      </w:r>
      <w:r w:rsidRPr="003B6E1E">
        <w:rPr>
          <w:rFonts w:cs="Times New Roman" w:eastAsia="Times New Roman"/>
          <w:lang w:eastAsia="hr-HR" w:val="en-AU"/>
        </w:rPr>
        <w:t xml:space="preserve">            </w:t>
      </w:r>
      <w:r w:rsidRPr="003B6E1E">
        <w:rPr>
          <w:rFonts w:cs="Times New Roman" w:eastAsia="Times New Roman"/>
          <w:lang w:eastAsia="hr-HR" w:val="en-AU"/>
        </w:rPr>
        <w:tab/>
      </w:r>
      <w:r w:rsidRPr="003B6E1E">
        <w:rPr>
          <w:rFonts w:cs="Times New Roman" w:eastAsia="Times New Roman"/>
          <w:lang w:eastAsia="hr-HR" w:val="en-AU"/>
        </w:rPr>
        <w:tab/>
      </w:r>
      <w:r w:rsidRPr="003B6E1E">
        <w:rPr>
          <w:rFonts w:cs="Times New Roman" w:eastAsia="Times New Roman"/>
          <w:lang w:eastAsia="hr-HR" w:val="en-AU"/>
        </w:rPr>
        <w:tab/>
        <w:t xml:space="preserve">     </w:t>
      </w:r>
      <w:r w:rsidRPr="003B6E1E">
        <w:rPr>
          <w:rFonts w:cs="Times New Roman" w:eastAsia="Times New Roman"/>
          <w:b/>
          <w:lang w:eastAsia="hr-HR" w:val="en-AU"/>
        </w:rPr>
        <w:t xml:space="preserve"> </w:t>
      </w:r>
      <w:proofErr w:type="spellStart"/>
      <w:r w:rsidRPr="003B6E1E">
        <w:rPr>
          <w:rFonts w:cs="Times New Roman" w:eastAsia="Times New Roman"/>
          <w:b/>
          <w:lang w:eastAsia="hr-HR" w:val="en-AU"/>
        </w:rPr>
        <w:t>Broj</w:t>
      </w:r>
      <w:proofErr w:type="spellEnd"/>
      <w:r w:rsidRPr="003B6E1E">
        <w:rPr>
          <w:rFonts w:cs="Times New Roman" w:eastAsia="Times New Roman"/>
          <w:b/>
          <w:lang w:eastAsia="hr-HR" w:val="en-AU"/>
        </w:rPr>
        <w:t>: 14- St-157/2014.</w:t>
      </w:r>
    </w:p>
    <w:p w:rsidRDefault="003B6E1E" w:rsidP="003B6E1E" w:rsidR="003B6E1E" w:rsidRPr="003B6E1E">
      <w:pPr>
        <w:spacing w:after="0"/>
        <w:rPr>
          <w:rFonts w:cs="Times New Roman" w:eastAsia="Times New Roman"/>
          <w:b/>
          <w:szCs w:val="20"/>
          <w:lang w:eastAsia="hr-HR"/>
        </w:rPr>
      </w:pPr>
      <w:r w:rsidRPr="003B6E1E">
        <w:rPr>
          <w:rFonts w:cs="Times New Roman" w:eastAsia="Times New Roman"/>
          <w:b/>
          <w:szCs w:val="20"/>
          <w:lang w:eastAsia="hr-HR"/>
        </w:rPr>
        <w:t xml:space="preserve">           </w:t>
      </w:r>
      <w:proofErr w:type="spellStart"/>
      <w:r w:rsidRPr="003B6E1E">
        <w:rPr>
          <w:rFonts w:cs="Times New Roman" w:eastAsia="Times New Roman"/>
          <w:b/>
          <w:szCs w:val="20"/>
          <w:lang w:eastAsia="hr-HR"/>
        </w:rPr>
        <w:t>Sukoišanska</w:t>
      </w:r>
      <w:proofErr w:type="spellEnd"/>
      <w:r w:rsidRPr="003B6E1E">
        <w:rPr>
          <w:rFonts w:cs="Times New Roman" w:eastAsia="Times New Roman"/>
          <w:b/>
          <w:szCs w:val="20"/>
          <w:lang w:eastAsia="hr-HR"/>
        </w:rPr>
        <w:t xml:space="preserve"> 6.</w:t>
      </w:r>
    </w:p>
    <w:p w:rsidRDefault="003B6E1E" w:rsidP="003B6E1E" w:rsidR="003B6E1E" w:rsidRPr="003B6E1E">
      <w:pPr>
        <w:spacing w:after="0"/>
        <w:rPr>
          <w:rFonts w:cs="Times New Roman" w:eastAsia="Times New Roman"/>
          <w:b/>
          <w:szCs w:val="20"/>
          <w:lang w:eastAsia="hr-HR"/>
        </w:rPr>
      </w:pPr>
      <w:r w:rsidRPr="003B6E1E">
        <w:rPr>
          <w:rFonts w:cs="Times New Roman" w:eastAsia="Times New Roman"/>
          <w:b/>
          <w:szCs w:val="20"/>
          <w:lang w:eastAsia="hr-HR"/>
        </w:rPr>
        <w:t xml:space="preserve">          21000  S P L I T</w:t>
      </w:r>
    </w:p>
    <w:p w:rsidRDefault="003B6E1E" w:rsidP="003B6E1E" w:rsidR="003B6E1E" w:rsidRPr="003B6E1E">
      <w:pPr>
        <w:spacing w:after="0"/>
        <w:rPr>
          <w:rFonts w:cs="Times New Roman" w:eastAsia="Times New Roman"/>
          <w:lang w:eastAsia="hr-HR" w:val="fr-FR"/>
        </w:rPr>
      </w:pPr>
    </w:p>
    <w:p w:rsidRDefault="003B6E1E" w:rsidP="003B6E1E" w:rsidR="003B6E1E" w:rsidRPr="003B6E1E">
      <w:pPr>
        <w:spacing w:after="0"/>
        <w:rPr>
          <w:rFonts w:cs="Times New Roman" w:eastAsia="Times New Roman"/>
          <w:lang w:eastAsia="hr-HR" w:val="fr-FR"/>
        </w:rPr>
      </w:pPr>
    </w:p>
    <w:p w:rsidRDefault="003B6E1E" w:rsidP="003B6E1E" w:rsidR="003B6E1E" w:rsidRPr="003B6E1E">
      <w:pPr>
        <w:spacing w:after="0"/>
        <w:rPr>
          <w:rFonts w:cs="Times New Roman" w:eastAsia="Times New Roman"/>
          <w:lang w:eastAsia="hr-HR" w:val="fr-FR"/>
        </w:rPr>
      </w:pPr>
    </w:p>
    <w:p w:rsidRDefault="003B6E1E" w:rsidP="003B6E1E" w:rsidR="003B6E1E" w:rsidRPr="003B6E1E">
      <w:pPr>
        <w:spacing w:after="0"/>
        <w:jc w:val="center"/>
        <w:rPr>
          <w:rFonts w:cs="Times New Roman" w:eastAsia="Times New Roman"/>
          <w:b/>
          <w:lang w:eastAsia="hr-HR" w:val="fr-FR"/>
        </w:rPr>
      </w:pPr>
      <w:r w:rsidRPr="003B6E1E">
        <w:rPr>
          <w:rFonts w:cs="Times New Roman" w:eastAsia="Times New Roman"/>
          <w:b/>
          <w:lang w:eastAsia="hr-HR" w:val="fr-FR"/>
        </w:rPr>
        <w:t>R J E Š E N J E</w:t>
      </w: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Calibri" w:hAnsi="Calibri" w:ascii="Calibri"/>
          <w:lang w:val="fr-FR"/>
        </w:rPr>
      </w:pPr>
      <w:r w:rsidRPr="003B6E1E">
        <w:rPr>
          <w:rFonts w:cs="Times New Roman" w:eastAsia="Calibri" w:hAnsi="Calibri" w:ascii="Calibri"/>
          <w:lang w:val="fr-FR"/>
        </w:rPr>
        <w:t xml:space="preserve">          TRGOVAČKI SUD U SPLITU, po stečajnom sudcu Jozi Ćaleta kao sudcu pojedincu, uz sudjelovanje Vesne Katić kao zapisničarke, u stečajnom postupku nad stečajnim dužnikom: </w:t>
      </w:r>
      <w:r w:rsidRPr="003B6E1E">
        <w:rPr>
          <w:rFonts w:cs="Times New Roman" w:eastAsia="Calibri" w:hAnsi="Calibri" w:ascii="Calibri"/>
          <w:b/>
          <w:szCs w:val="20"/>
          <w:lang w:val="en-US"/>
        </w:rPr>
        <w:t xml:space="preserve">BRADARIĆ-ŠUMICA, </w:t>
      </w:r>
      <w:proofErr w:type="spellStart"/>
      <w:r w:rsidRPr="003B6E1E">
        <w:rPr>
          <w:rFonts w:cs="Times New Roman" w:eastAsia="Calibri" w:hAnsi="Calibri" w:ascii="Calibri"/>
          <w:b/>
          <w:szCs w:val="20"/>
          <w:lang w:val="en-US"/>
        </w:rPr>
        <w:t>d.o.o</w:t>
      </w:r>
      <w:proofErr w:type="spellEnd"/>
      <w:r w:rsidRPr="003B6E1E">
        <w:rPr>
          <w:rFonts w:cs="Times New Roman" w:eastAsia="Calibri" w:hAnsi="Calibri" w:ascii="Calibri"/>
          <w:b/>
          <w:szCs w:val="20"/>
          <w:lang w:val="en-US"/>
        </w:rPr>
        <w:t xml:space="preserve">., </w:t>
      </w:r>
      <w:r w:rsidRPr="003B6E1E">
        <w:rPr>
          <w:rFonts w:cs="Times New Roman" w:eastAsia="Calibri" w:hAnsi="Calibri" w:ascii="Calibri"/>
          <w:b/>
          <w:lang w:val="en-US"/>
        </w:rPr>
        <w:t xml:space="preserve">Split (Grad Split), Put </w:t>
      </w:r>
      <w:proofErr w:type="spellStart"/>
      <w:r w:rsidRPr="003B6E1E">
        <w:rPr>
          <w:rFonts w:cs="Times New Roman" w:eastAsia="Calibri" w:hAnsi="Calibri" w:ascii="Calibri"/>
          <w:b/>
          <w:lang w:val="en-US"/>
        </w:rPr>
        <w:t>Firula</w:t>
      </w:r>
      <w:proofErr w:type="spellEnd"/>
      <w:r w:rsidRPr="003B6E1E">
        <w:rPr>
          <w:rFonts w:cs="Times New Roman" w:eastAsia="Calibri" w:hAnsi="Calibri" w:ascii="Calibri"/>
          <w:b/>
          <w:lang w:val="en-US"/>
        </w:rPr>
        <w:t xml:space="preserve"> </w:t>
      </w:r>
      <w:proofErr w:type="gramStart"/>
      <w:r w:rsidRPr="003B6E1E">
        <w:rPr>
          <w:rFonts w:cs="Times New Roman" w:eastAsia="Calibri" w:hAnsi="Calibri" w:ascii="Calibri"/>
          <w:b/>
          <w:lang w:val="en-US"/>
        </w:rPr>
        <w:t>6.,</w:t>
      </w:r>
      <w:proofErr w:type="gramEnd"/>
      <w:r w:rsidRPr="003B6E1E">
        <w:rPr>
          <w:rFonts w:cs="Times New Roman" w:eastAsia="Calibri" w:hAnsi="Calibri" w:ascii="Calibri"/>
          <w:lang w:val="en-US"/>
        </w:rPr>
        <w:t xml:space="preserve"> </w:t>
      </w:r>
      <w:r w:rsidRPr="003B6E1E">
        <w:rPr>
          <w:rFonts w:cs="Times New Roman" w:eastAsia="Calibri" w:hAnsi="Calibri" w:ascii="Calibri"/>
          <w:lang w:val="fr-FR"/>
        </w:rPr>
        <w:t>(dalje: Dužnik, stečajni Dužnik), kojega zastupa stečajni upravitelj Dean Prelević iz Splita, Požeška 8., odlučujući o utvrđenim, odnosno, osporenim, tražbinama stečajnih vjerovnika, ispitanih na prvom Ispitnom ročištu održanom dana 17. rujna 2015. godine, dana 28.  rujna  2015. godine, izvan-raspravno,</w:t>
      </w: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r w:rsidRPr="003B6E1E">
        <w:rPr>
          <w:rFonts w:cs="Times New Roman" w:eastAsia="Times New Roman"/>
          <w:lang w:eastAsia="hr-HR" w:val="fr-FR"/>
        </w:rPr>
        <w:t xml:space="preserve">     </w:t>
      </w:r>
    </w:p>
    <w:p w:rsidRDefault="003B6E1E" w:rsidP="003B6E1E" w:rsidR="003B6E1E" w:rsidRPr="003B6E1E">
      <w:pPr>
        <w:spacing w:after="0"/>
        <w:jc w:val="center"/>
        <w:rPr>
          <w:rFonts w:cs="Times New Roman" w:eastAsia="Times New Roman"/>
          <w:b/>
          <w:bCs/>
          <w:lang w:eastAsia="hr-HR"/>
        </w:rPr>
      </w:pPr>
      <w:r w:rsidRPr="003B6E1E">
        <w:rPr>
          <w:rFonts w:cs="Times New Roman" w:eastAsia="Times New Roman"/>
          <w:b/>
          <w:bCs/>
          <w:lang w:eastAsia="hr-HR"/>
        </w:rPr>
        <w:t>r i j e š i o   j e</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b/>
          <w:bCs/>
          <w:lang w:eastAsia="hr-HR"/>
        </w:rPr>
        <w:t xml:space="preserve">          A/</w:t>
      </w:r>
      <w:r w:rsidRPr="003B6E1E">
        <w:rPr>
          <w:rFonts w:cs="Times New Roman" w:eastAsia="Times New Roman"/>
          <w:lang w:eastAsia="hr-HR"/>
        </w:rPr>
        <w:t xml:space="preserve">  Utvrđuje se kako su u stečajnom postupku nad uvodno navedenim stečajnim Dužnikom, na prvome Ispitnom ročištu održanom dana 17. rujna 2015. godine, </w:t>
      </w:r>
      <w:r w:rsidRPr="003B6E1E">
        <w:rPr>
          <w:rFonts w:cs="Times New Roman" w:eastAsia="Times New Roman"/>
          <w:b/>
          <w:u w:val="single"/>
          <w:lang w:eastAsia="hr-HR"/>
        </w:rPr>
        <w:t>utvrđene-priznate</w:t>
      </w:r>
      <w:r w:rsidRPr="003B6E1E">
        <w:rPr>
          <w:rFonts w:cs="Times New Roman" w:eastAsia="Times New Roman"/>
          <w:lang w:eastAsia="hr-HR"/>
        </w:rPr>
        <w:t xml:space="preserve"> tražbine vjerovnika, prema svom iznosu i isplatnom redu i to ovako:</w:t>
      </w:r>
    </w:p>
    <w:p w:rsidRDefault="003B6E1E" w:rsidP="003B6E1E" w:rsidR="003B6E1E" w:rsidRPr="003B6E1E">
      <w:pPr>
        <w:spacing w:after="0"/>
        <w:rPr>
          <w:rFonts w:cs="Times New Roman" w:eastAsia="Times New Roman"/>
          <w:lang w:eastAsia="hr-HR"/>
        </w:rPr>
      </w:pPr>
    </w:p>
    <w:p w:rsidRDefault="003B6E1E" w:rsidP="003B6E1E" w:rsidR="003B6E1E" w:rsidRPr="003B6E1E">
      <w:pPr>
        <w:spacing w:after="0"/>
        <w:ind w:left="720"/>
        <w:jc w:val="both"/>
        <w:rPr>
          <w:rFonts w:cs="Times New Roman" w:eastAsia="Times New Roman"/>
          <w:lang w:eastAsia="hr-HR"/>
        </w:rPr>
      </w:pPr>
      <w:r w:rsidRPr="003B6E1E">
        <w:rPr>
          <w:rFonts w:cs="Times New Roman" w:eastAsia="Times New Roman"/>
          <w:b/>
          <w:bCs/>
          <w:lang w:eastAsia="hr-HR"/>
        </w:rPr>
        <w:t>I/</w:t>
      </w:r>
      <w:r w:rsidRPr="003B6E1E">
        <w:rPr>
          <w:rFonts w:cs="Times New Roman" w:eastAsia="Times New Roman"/>
          <w:lang w:eastAsia="hr-HR"/>
        </w:rPr>
        <w:t xml:space="preserve">  Tražbine vjerovnika koje se namiruju kao tražbine prvoga višega isplatnog reda  (članak 71., stavak 1., Stečajnog zakona («Narodne novine» br.: 44/96. do 133/12., dalje: SZ i članak 441., stavak 1., Stečajnog zakona, „Narodne novine“, br.: 71/15., dalje: SZ/15.):</w:t>
      </w:r>
    </w:p>
    <w:p w:rsidRDefault="003B6E1E" w:rsidP="003B6E1E" w:rsidR="003B6E1E" w:rsidRPr="003B6E1E">
      <w:pPr>
        <w:spacing w:after="0"/>
        <w:rPr>
          <w:rFonts w:cs="Times New Roman" w:eastAsia="Times New Roman"/>
          <w:lang w:eastAsia="hr-HR"/>
        </w:rPr>
      </w:pPr>
    </w:p>
    <w:p w:rsidRDefault="003B6E1E" w:rsidP="003B6E1E" w:rsidR="003B6E1E" w:rsidRPr="003B6E1E">
      <w:pPr>
        <w:tabs>
          <w:tab w:pos="8280" w:leader="hyphen" w:val="right"/>
        </w:tabs>
        <w:spacing w:after="0"/>
        <w:rPr>
          <w:rFonts w:cs="Times New Roman" w:eastAsia="Times New Roman"/>
          <w:lang w:eastAsia="hr-HR" w:val="fr-FR"/>
        </w:rPr>
      </w:pPr>
      <w:r w:rsidRPr="003B6E1E">
        <w:rPr>
          <w:rFonts w:cs="Times New Roman" w:eastAsia="Times New Roman"/>
          <w:lang w:eastAsia="hr-HR" w:val="fr-FR"/>
        </w:rPr>
        <w:t>1.  Mirko Bradarić, Split, J. Šižgorića 20.............................................     92.719,18 kuna;</w:t>
      </w:r>
    </w:p>
    <w:p w:rsidRDefault="003B6E1E" w:rsidP="003B6E1E" w:rsidR="003B6E1E" w:rsidRPr="003B6E1E">
      <w:pPr>
        <w:spacing w:after="0"/>
        <w:rPr>
          <w:rFonts w:cs="Times New Roman" w:eastAsia="Times New Roman"/>
          <w:lang w:eastAsia="hr-HR"/>
        </w:rPr>
      </w:pPr>
      <w:r w:rsidRPr="003B6E1E">
        <w:rPr>
          <w:rFonts w:cs="Times New Roman" w:eastAsia="Times New Roman"/>
          <w:lang w:eastAsia="hr-HR"/>
        </w:rPr>
        <w:t xml:space="preserve">2.  Stipe </w:t>
      </w:r>
      <w:proofErr w:type="spellStart"/>
      <w:r w:rsidRPr="003B6E1E">
        <w:rPr>
          <w:rFonts w:cs="Times New Roman" w:eastAsia="Times New Roman"/>
          <w:lang w:eastAsia="hr-HR"/>
        </w:rPr>
        <w:t>Bradarić</w:t>
      </w:r>
      <w:proofErr w:type="spellEnd"/>
      <w:r w:rsidRPr="003B6E1E">
        <w:rPr>
          <w:rFonts w:cs="Times New Roman" w:eastAsia="Times New Roman"/>
          <w:lang w:eastAsia="hr-HR"/>
        </w:rPr>
        <w:t xml:space="preserve">, Split, Dubrovačka 3A………………......................  141.080,00 kuna;   </w:t>
      </w:r>
    </w:p>
    <w:p w:rsidRDefault="003B6E1E" w:rsidP="003B6E1E" w:rsidR="003B6E1E" w:rsidRPr="003B6E1E">
      <w:pPr>
        <w:spacing w:after="0"/>
        <w:rPr>
          <w:rFonts w:cs="Times New Roman" w:eastAsia="Times New Roman"/>
          <w:lang w:eastAsia="hr-HR" w:val="fr-FR"/>
        </w:rPr>
      </w:pPr>
      <w:r w:rsidRPr="003B6E1E">
        <w:rPr>
          <w:rFonts w:cs="Times New Roman" w:eastAsia="Times New Roman"/>
          <w:lang w:eastAsia="hr-HR" w:val="fr-FR"/>
        </w:rPr>
        <w:t>3.  Tatijana Bradarić, Split, Dubrovačka 3A.........................................  135.260,00  kuna;</w:t>
      </w:r>
    </w:p>
    <w:p w:rsidRDefault="003B6E1E" w:rsidP="003B6E1E" w:rsidR="003B6E1E" w:rsidRPr="003B6E1E">
      <w:pPr>
        <w:spacing w:after="0"/>
        <w:rPr>
          <w:rFonts w:cs="Times New Roman" w:eastAsia="Times New Roman"/>
          <w:lang w:eastAsia="hr-HR" w:val="fr-FR"/>
        </w:rPr>
      </w:pPr>
      <w:r w:rsidRPr="003B6E1E">
        <w:rPr>
          <w:rFonts w:cs="Times New Roman" w:eastAsia="Times New Roman"/>
          <w:lang w:eastAsia="hr-HR" w:val="fr-FR"/>
        </w:rPr>
        <w:t>4. RH-Min. financija.............................................................................   290.777,70 kuna;</w:t>
      </w:r>
    </w:p>
    <w:p w:rsidRDefault="003B6E1E" w:rsidP="003B6E1E" w:rsidR="003B6E1E" w:rsidRPr="003B6E1E">
      <w:pPr>
        <w:spacing w:after="0"/>
        <w:rPr>
          <w:rFonts w:cs="Times New Roman" w:eastAsia="Times New Roman"/>
          <w:lang w:eastAsia="hr-HR" w:val="fr-FR"/>
        </w:rPr>
      </w:pPr>
      <w:r w:rsidRPr="003B6E1E">
        <w:rPr>
          <w:rFonts w:cs="Times New Roman" w:eastAsia="Times New Roman"/>
          <w:lang w:eastAsia="hr-HR" w:val="fr-FR"/>
        </w:rPr>
        <w:t>5. IVA ŠKARO, Podstrana, Podčeline 47.............................................  579.822,92 kune.</w:t>
      </w:r>
    </w:p>
    <w:p w:rsidRDefault="003B6E1E" w:rsidP="003B6E1E" w:rsidR="003B6E1E" w:rsidRPr="003B6E1E">
      <w:pPr>
        <w:spacing w:after="0"/>
        <w:rPr>
          <w:rFonts w:cs="Times New Roman" w:eastAsia="Times New Roman"/>
          <w:lang w:eastAsia="hr-HR" w:val="fr-FR"/>
        </w:rPr>
      </w:pPr>
    </w:p>
    <w:p w:rsidRDefault="003B6E1E" w:rsidP="003B6E1E" w:rsidR="003B6E1E" w:rsidRPr="003B6E1E">
      <w:pPr>
        <w:spacing w:after="0"/>
        <w:ind w:left="720"/>
        <w:jc w:val="both"/>
        <w:rPr>
          <w:rFonts w:cs="Times New Roman" w:eastAsia="Times New Roman"/>
          <w:lang w:eastAsia="hr-HR" w:val="fr-FR"/>
        </w:rPr>
      </w:pPr>
      <w:r w:rsidRPr="003B6E1E">
        <w:rPr>
          <w:rFonts w:cs="Times New Roman" w:eastAsia="Times New Roman"/>
          <w:b/>
          <w:bCs/>
          <w:lang w:eastAsia="hr-HR" w:val="fr-FR"/>
        </w:rPr>
        <w:t>II/</w:t>
      </w:r>
      <w:r w:rsidRPr="003B6E1E">
        <w:rPr>
          <w:rFonts w:cs="Times New Roman" w:eastAsia="Times New Roman"/>
          <w:lang w:eastAsia="hr-HR" w:val="fr-FR"/>
        </w:rPr>
        <w:t xml:space="preserve">  Tražbine vjerovnika koje se namiruju kao tražbine drugoga višega isplatnog reda (članak 71., stavak 2., SZ):</w:t>
      </w:r>
    </w:p>
    <w:p w:rsidRDefault="003B6E1E" w:rsidP="003B6E1E" w:rsidR="003B6E1E" w:rsidRPr="003B6E1E">
      <w:pPr>
        <w:spacing w:after="0"/>
        <w:jc w:val="both"/>
        <w:rPr>
          <w:rFonts w:cs="Times New Roman" w:eastAsia="Times New Roman"/>
          <w:lang w:eastAsia="hr-HR" w:val="fr-FR"/>
        </w:rPr>
      </w:pPr>
    </w:p>
    <w:p w:rsidRDefault="003B6E1E" w:rsidP="003B6E1E" w:rsidR="003B6E1E">
      <w:pPr>
        <w:spacing w:after="0"/>
        <w:jc w:val="both"/>
        <w:rPr>
          <w:rFonts w:cs="Times New Roman" w:eastAsia="Times New Roman"/>
          <w:lang w:eastAsia="hr-HR" w:val="fr-FR"/>
        </w:rPr>
      </w:pPr>
    </w:p>
    <w:p w:rsidRDefault="003B6E1E" w:rsidP="003B6E1E" w:rsidR="003B6E1E">
      <w:pPr>
        <w:spacing w:after="0"/>
        <w:jc w:val="both"/>
        <w:rPr>
          <w:rFonts w:cs="Times New Roman" w:eastAsia="Times New Roman"/>
          <w:lang w:eastAsia="hr-HR" w:val="fr-FR"/>
        </w:rPr>
      </w:pPr>
    </w:p>
    <w:p w:rsidRDefault="003B6E1E" w:rsidP="003B6E1E" w:rsidR="003B6E1E">
      <w:pPr>
        <w:spacing w:after="0"/>
        <w:jc w:val="both"/>
        <w:rPr>
          <w:rFonts w:cs="Times New Roman" w:eastAsia="Times New Roman"/>
          <w:lang w:eastAsia="hr-HR" w:val="fr-FR"/>
        </w:rPr>
      </w:pPr>
    </w:p>
    <w:p w:rsidRDefault="003B6E1E" w:rsidP="003B6E1E" w:rsidR="003B6E1E">
      <w:pPr>
        <w:spacing w:after="0"/>
        <w:jc w:val="both"/>
        <w:rPr>
          <w:rFonts w:cs="Times New Roman" w:eastAsia="Times New Roman"/>
          <w:lang w:eastAsia="hr-HR" w:val="fr-FR"/>
        </w:rPr>
      </w:pPr>
    </w:p>
    <w:p w:rsidRDefault="003B6E1E" w:rsidP="003B6E1E" w:rsid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Calibri" w:hAnsi="Calibri" w:ascii="Calibri"/>
          <w:lang w:val="fr-FR"/>
        </w:rPr>
      </w:pPr>
    </w:p>
    <w:p w:rsidRDefault="003B6E1E" w:rsidP="003B6E1E" w:rsidR="003B6E1E" w:rsidRPr="003B6E1E">
      <w:pPr>
        <w:spacing w:after="0"/>
        <w:jc w:val="both"/>
        <w:rPr>
          <w:rFonts w:cs="Times New Roman" w:eastAsia="Calibri" w:hAnsi="Calibri" w:ascii="Calibri"/>
        </w:rPr>
      </w:pPr>
      <w:r w:rsidRPr="003B6E1E">
        <w:rPr>
          <w:rFonts w:cs="Times New Roman" w:eastAsia="Calibri" w:hAnsi="Calibri" w:ascii="Calibri"/>
          <w:lang w:val="fr-FR"/>
        </w:rPr>
        <w:lastRenderedPageBreak/>
        <w:t xml:space="preserve">                                                                  </w:t>
      </w:r>
      <w:r w:rsidRPr="003B6E1E">
        <w:rPr>
          <w:rFonts w:cs="Times New Roman" w:eastAsia="Calibri" w:hAnsi="Calibri" w:ascii="Calibri"/>
          <w:b/>
          <w:lang w:val="fr-FR"/>
        </w:rPr>
        <w:t>- 2-</w:t>
      </w:r>
      <w:r w:rsidRPr="003B6E1E">
        <w:rPr>
          <w:rFonts w:cs="Times New Roman" w:eastAsia="Calibri" w:hAnsi="Calibri" w:ascii="Calibri"/>
          <w:lang w:val="fr-FR"/>
        </w:rPr>
        <w:t xml:space="preserve">                                    </w:t>
      </w:r>
      <w:r w:rsidRPr="003B6E1E">
        <w:rPr>
          <w:rFonts w:cs="Times New Roman" w:eastAsia="Calibri" w:hAnsi="Calibri" w:ascii="Calibri"/>
          <w:b/>
          <w:lang w:val="fr-FR"/>
        </w:rPr>
        <w:t xml:space="preserve">Broj: 14. </w:t>
      </w:r>
      <w:r w:rsidRPr="003B6E1E">
        <w:rPr>
          <w:rFonts w:cs="Times New Roman" w:eastAsia="Calibri" w:hAnsi="Calibri" w:ascii="Calibri"/>
          <w:b/>
          <w:lang w:val="en-US"/>
        </w:rPr>
        <w:t>St-157/2014</w:t>
      </w: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spacing w:after="0"/>
        <w:jc w:val="both"/>
        <w:rPr>
          <w:rFonts w:cs="Times New Roman" w:eastAsia="Times New Roman"/>
          <w:lang w:eastAsia="hr-HR" w:val="fr-FR"/>
        </w:rPr>
      </w:pP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val="fr-FR"/>
        </w:rPr>
        <w:t xml:space="preserve">1.   RH-Min. financija......................................................................     </w:t>
      </w:r>
      <w:r w:rsidRPr="003B6E1E">
        <w:rPr>
          <w:rFonts w:cs="Times New Roman" w:eastAsia="Times New Roman"/>
          <w:lang w:eastAsia="hr-HR"/>
        </w:rPr>
        <w:t xml:space="preserve">  304.041,52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2.   UNIQUA OSIGURANJE,  Zagreb, Planinska 13 A.…………         58.169,42 kune,</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3.   FINANCIJSKA AGENCIJA, Zagreb, Ul. grada Vukovara 70…..…..   3.673,64 kune;</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4.   FRANCK, d.d., Zagreb, Vodovodna 20……………….......…….....    14.258,05 kuna;   5.   HRV. DRUŠTVO SKLADATELJA, Zagreb, </w:t>
      </w:r>
      <w:proofErr w:type="spellStart"/>
      <w:r w:rsidRPr="003B6E1E">
        <w:rPr>
          <w:rFonts w:cs="Times New Roman" w:eastAsia="Times New Roman"/>
          <w:lang w:eastAsia="hr-HR"/>
        </w:rPr>
        <w:t>Berislavićeva</w:t>
      </w:r>
      <w:proofErr w:type="spellEnd"/>
      <w:r w:rsidRPr="003B6E1E">
        <w:rPr>
          <w:rFonts w:cs="Times New Roman" w:eastAsia="Times New Roman"/>
          <w:lang w:eastAsia="hr-HR"/>
        </w:rPr>
        <w:t xml:space="preserve"> 9...……..12.422,34 kune;</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6.   INERO, d.o.o., Split, Velebitska 75……………………………….1.229.495,96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7.   HRVATKSE VODE, </w:t>
      </w:r>
      <w:proofErr w:type="spellStart"/>
      <w:r w:rsidRPr="003B6E1E">
        <w:rPr>
          <w:rFonts w:cs="Times New Roman" w:eastAsia="Times New Roman"/>
          <w:lang w:eastAsia="hr-HR"/>
        </w:rPr>
        <w:t>Vodnogospodarski</w:t>
      </w:r>
      <w:proofErr w:type="spellEnd"/>
      <w:r w:rsidRPr="003B6E1E">
        <w:rPr>
          <w:rFonts w:cs="Times New Roman" w:eastAsia="Times New Roman"/>
          <w:lang w:eastAsia="hr-HR"/>
        </w:rPr>
        <w:t xml:space="preserve"> odjel za slivove </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      južnog Jadrana, Split, Vukovarska 35., …………………………..    41.002,38 kuna;        </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8.   BABIĆ PEKARA., d.o.o., Split, </w:t>
      </w:r>
      <w:proofErr w:type="spellStart"/>
      <w:r w:rsidRPr="003B6E1E">
        <w:rPr>
          <w:rFonts w:cs="Times New Roman" w:eastAsia="Times New Roman"/>
          <w:lang w:eastAsia="hr-HR"/>
        </w:rPr>
        <w:t>Kopilica</w:t>
      </w:r>
      <w:proofErr w:type="spellEnd"/>
      <w:r w:rsidRPr="003B6E1E">
        <w:rPr>
          <w:rFonts w:cs="Times New Roman" w:eastAsia="Times New Roman"/>
          <w:lang w:eastAsia="hr-HR"/>
        </w:rPr>
        <w:t xml:space="preserve"> 19……...………………….25.900,41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9.   ALCA ZAGREB, d.o.o., Zagreb, </w:t>
      </w:r>
      <w:proofErr w:type="spellStart"/>
      <w:r w:rsidRPr="003B6E1E">
        <w:rPr>
          <w:rFonts w:cs="Times New Roman" w:eastAsia="Times New Roman"/>
          <w:lang w:eastAsia="hr-HR"/>
        </w:rPr>
        <w:t>Koledovčina</w:t>
      </w:r>
      <w:proofErr w:type="spellEnd"/>
      <w:r w:rsidRPr="003B6E1E">
        <w:rPr>
          <w:rFonts w:cs="Times New Roman" w:eastAsia="Times New Roman"/>
          <w:lang w:eastAsia="hr-HR"/>
        </w:rPr>
        <w:t xml:space="preserve"> 2………..................... 27.898,65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10. P.T.U.U.O. BABIĆ, </w:t>
      </w:r>
      <w:proofErr w:type="spellStart"/>
      <w:r w:rsidRPr="003B6E1E">
        <w:rPr>
          <w:rFonts w:cs="Times New Roman" w:eastAsia="Times New Roman"/>
          <w:lang w:eastAsia="hr-HR"/>
        </w:rPr>
        <w:t>vl</w:t>
      </w:r>
      <w:proofErr w:type="spellEnd"/>
      <w:r w:rsidRPr="003B6E1E">
        <w:rPr>
          <w:rFonts w:cs="Times New Roman" w:eastAsia="Times New Roman"/>
          <w:lang w:eastAsia="hr-HR"/>
        </w:rPr>
        <w:t>. Ivica Babić, Split, ………………..……..... 273.094,65 kuna;         11. RH-Min. financija………………………………………………….  114.910,21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12. GRAD SPLIT, Split………………………………………….........   153.500,47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13. HEP-OPSKRBA, d.o.o., Zagreb, Ul. grada Vukovara 37………...       2.298,21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14. ŠPINUT, d.o.o., Split, Domovinskog rata 49……………………..   801.956,58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15. VADIS, d.o.o., Split, </w:t>
      </w:r>
      <w:proofErr w:type="spellStart"/>
      <w:r w:rsidRPr="003B6E1E">
        <w:rPr>
          <w:rFonts w:cs="Times New Roman" w:eastAsia="Times New Roman"/>
          <w:lang w:eastAsia="hr-HR"/>
        </w:rPr>
        <w:t>Kopilica</w:t>
      </w:r>
      <w:proofErr w:type="spellEnd"/>
      <w:r w:rsidRPr="003B6E1E">
        <w:rPr>
          <w:rFonts w:cs="Times New Roman" w:eastAsia="Times New Roman"/>
          <w:lang w:eastAsia="hr-HR"/>
        </w:rPr>
        <w:t xml:space="preserve"> 62…………………………………   249.020,58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16. KONZUM, d.d., Zagreb, M. </w:t>
      </w:r>
      <w:proofErr w:type="spellStart"/>
      <w:r w:rsidRPr="003B6E1E">
        <w:rPr>
          <w:rFonts w:cs="Times New Roman" w:eastAsia="Times New Roman"/>
          <w:lang w:eastAsia="hr-HR"/>
        </w:rPr>
        <w:t>Čavića</w:t>
      </w:r>
      <w:proofErr w:type="spellEnd"/>
      <w:r w:rsidRPr="003B6E1E">
        <w:rPr>
          <w:rFonts w:cs="Times New Roman" w:eastAsia="Times New Roman"/>
          <w:lang w:eastAsia="hr-HR"/>
        </w:rPr>
        <w:t xml:space="preserve"> 1a…………………………….    30.145,09 kune;</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17. VODOVOD I KANALIZACIJA, d.o.o., Split, Biokovska 3………    30.104,34 kune:</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18. Odvjetnik BORO RAJIĆ, Split, Split, Hrv. mornarice 1/J…………    84.394,48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19. VELEBIT OSIGURANJE, d.d., ., Zagreb, Savska 144a…………..       2.256,21 kuna;</w:t>
      </w:r>
    </w:p>
    <w:p w:rsidRDefault="003B6E1E" w:rsidP="003B6E1E" w:rsidR="003B6E1E" w:rsidRPr="003B6E1E">
      <w:pPr>
        <w:tabs>
          <w:tab w:pos="8280" w:leader="hyphen" w:val="right"/>
        </w:tabs>
        <w:spacing w:after="0"/>
        <w:rPr>
          <w:rFonts w:cs="Times New Roman" w:eastAsia="Times New Roman"/>
          <w:lang w:eastAsia="hr-HR"/>
        </w:rPr>
      </w:pPr>
      <w:r w:rsidRPr="003B6E1E">
        <w:rPr>
          <w:rFonts w:cs="Times New Roman" w:eastAsia="Times New Roman"/>
          <w:lang w:eastAsia="hr-HR"/>
        </w:rPr>
        <w:t xml:space="preserve">20. </w:t>
      </w:r>
      <w:proofErr w:type="spellStart"/>
      <w:r w:rsidRPr="003B6E1E">
        <w:rPr>
          <w:rFonts w:cs="Times New Roman" w:eastAsia="Times New Roman"/>
          <w:lang w:eastAsia="hr-HR"/>
        </w:rPr>
        <w:t>VIPnet</w:t>
      </w:r>
      <w:proofErr w:type="spellEnd"/>
      <w:r w:rsidRPr="003B6E1E">
        <w:rPr>
          <w:rFonts w:cs="Times New Roman" w:eastAsia="Times New Roman"/>
          <w:lang w:eastAsia="hr-HR"/>
        </w:rPr>
        <w:t>, d.o.o., Zagreb, Vrtni put 1………………………………..        5.185,82 kune;</w:t>
      </w:r>
    </w:p>
    <w:p w:rsidRDefault="003B6E1E" w:rsidP="003B6E1E" w:rsidR="003B6E1E" w:rsidRPr="003B6E1E">
      <w:pPr>
        <w:tabs>
          <w:tab w:pos="8280" w:leader="hyphen" w:val="right"/>
        </w:tabs>
        <w:spacing w:after="0"/>
        <w:rPr>
          <w:rFonts w:cs="Times New Roman" w:eastAsia="Times New Roman"/>
          <w:sz w:val="22"/>
          <w:szCs w:val="22"/>
          <w:lang w:eastAsia="hr-HR"/>
        </w:rPr>
      </w:pPr>
      <w:r w:rsidRPr="003B6E1E">
        <w:rPr>
          <w:rFonts w:cs="Times New Roman" w:eastAsia="Times New Roman"/>
          <w:lang w:eastAsia="hr-HR"/>
        </w:rPr>
        <w:t>21</w:t>
      </w:r>
      <w:r w:rsidRPr="003B6E1E">
        <w:rPr>
          <w:rFonts w:cs="Times New Roman" w:eastAsia="Times New Roman"/>
          <w:sz w:val="22"/>
          <w:szCs w:val="22"/>
          <w:lang w:eastAsia="hr-HR"/>
        </w:rPr>
        <w:t xml:space="preserve">. IVICA JELAVIĆ ŠAKO, </w:t>
      </w:r>
      <w:proofErr w:type="spellStart"/>
      <w:r w:rsidRPr="003B6E1E">
        <w:rPr>
          <w:rFonts w:cs="Times New Roman" w:eastAsia="Times New Roman"/>
          <w:sz w:val="22"/>
          <w:szCs w:val="22"/>
          <w:lang w:eastAsia="hr-HR"/>
        </w:rPr>
        <w:t>vl</w:t>
      </w:r>
      <w:proofErr w:type="spellEnd"/>
      <w:r w:rsidRPr="003B6E1E">
        <w:rPr>
          <w:rFonts w:cs="Times New Roman" w:eastAsia="Times New Roman"/>
          <w:sz w:val="22"/>
          <w:szCs w:val="22"/>
          <w:lang w:eastAsia="hr-HR"/>
        </w:rPr>
        <w:t xml:space="preserve">. obrat JELAVĆ, Solin, Solinske mladeži 54... 309.603,09 kuna; </w:t>
      </w:r>
    </w:p>
    <w:p w:rsidRDefault="003B6E1E" w:rsidP="003B6E1E" w:rsidR="003B6E1E" w:rsidRPr="003B6E1E">
      <w:pPr>
        <w:spacing w:after="0"/>
        <w:rPr>
          <w:rFonts w:cs="Times New Roman" w:eastAsia="Times New Roman"/>
          <w:lang w:eastAsia="hr-HR"/>
        </w:rPr>
      </w:pPr>
      <w:r w:rsidRPr="003B6E1E">
        <w:rPr>
          <w:rFonts w:cs="Times New Roman" w:eastAsia="Times New Roman"/>
          <w:sz w:val="22"/>
          <w:szCs w:val="22"/>
          <w:lang w:eastAsia="hr-HR"/>
        </w:rPr>
        <w:t xml:space="preserve">22. </w:t>
      </w:r>
      <w:r w:rsidRPr="003B6E1E">
        <w:rPr>
          <w:rFonts w:cs="Times New Roman" w:eastAsia="Times New Roman"/>
          <w:lang w:eastAsia="hr-HR"/>
        </w:rPr>
        <w:t>HEP-Operator distribucijskog sustava, d.o.o., Split, Polj. cesta 73. ..   36.567,00 kuna.</w:t>
      </w:r>
    </w:p>
    <w:p w:rsidRDefault="003B6E1E" w:rsidP="003B6E1E" w:rsidR="003B6E1E" w:rsidRPr="003B6E1E">
      <w:pPr>
        <w:tabs>
          <w:tab w:pos="8280" w:leader="hyphen" w:val="right"/>
        </w:tabs>
        <w:spacing w:after="0"/>
        <w:rPr>
          <w:rFonts w:cs="Times New Roman" w:eastAsia="Times New Roman"/>
          <w:lang w:eastAsia="hr-HR"/>
        </w:rPr>
      </w:pPr>
    </w:p>
    <w:p w:rsidRDefault="003B6E1E" w:rsidP="003B6E1E" w:rsidR="003B6E1E" w:rsidRPr="003B6E1E">
      <w:pPr>
        <w:tabs>
          <w:tab w:pos="8280" w:leader="hyphen" w:val="right"/>
        </w:tabs>
        <w:spacing w:after="0"/>
        <w:jc w:val="both"/>
        <w:rPr>
          <w:rFonts w:cs="Times New Roman" w:eastAsia="Times New Roman"/>
          <w:lang w:eastAsia="hr-HR"/>
        </w:rPr>
      </w:pPr>
      <w:r w:rsidRPr="003B6E1E">
        <w:rPr>
          <w:rFonts w:cs="Times New Roman" w:eastAsia="Times New Roman"/>
          <w:b/>
          <w:bCs/>
          <w:lang w:eastAsia="hr-HR"/>
        </w:rPr>
        <w:t xml:space="preserve">          B/</w:t>
      </w:r>
      <w:r w:rsidRPr="003B6E1E">
        <w:rPr>
          <w:rFonts w:cs="Times New Roman" w:eastAsia="Times New Roman"/>
          <w:lang w:eastAsia="hr-HR"/>
        </w:rPr>
        <w:t xml:space="preserve">  Utvrđuje se kako je u stečajnom postupku nad uvodno navedenim stečajnim Dužnikom, na prvome Ispitnom ročištu održanom dana 17. rujna 2015. godine, od strane Stečajnog upravitelja, </w:t>
      </w:r>
      <w:r w:rsidRPr="003B6E1E">
        <w:rPr>
          <w:rFonts w:cs="Times New Roman" w:eastAsia="Times New Roman"/>
          <w:b/>
          <w:u w:val="single"/>
          <w:lang w:eastAsia="hr-HR"/>
        </w:rPr>
        <w:t>osporena</w:t>
      </w:r>
      <w:r w:rsidRPr="003B6E1E">
        <w:rPr>
          <w:rFonts w:cs="Times New Roman" w:eastAsia="Times New Roman"/>
          <w:lang w:eastAsia="hr-HR"/>
        </w:rPr>
        <w:t xml:space="preserve"> tražbina vjerovnika: IVANA STRINIĆ, iz Splita, Velebitska 93., koja se namiruje kao tražbina drugoga višega isplatnog reda (članak 71., stavak 2., SZ), u iznosu od: 5.821.150,68 kuna.</w:t>
      </w:r>
    </w:p>
    <w:p w:rsidRDefault="003B6E1E" w:rsidP="003B6E1E" w:rsidR="003B6E1E" w:rsidRPr="003B6E1E">
      <w:pPr>
        <w:spacing w:after="0"/>
        <w:jc w:val="both"/>
        <w:rPr>
          <w:rFonts w:cs="Times New Roman" w:eastAsia="Times New Roman"/>
          <w:b/>
          <w:bCs/>
          <w:lang w:eastAsia="hr-HR" w:val="fr-FR"/>
        </w:rPr>
      </w:pPr>
    </w:p>
    <w:p w:rsidRDefault="003B6E1E" w:rsidP="003B6E1E" w:rsidR="003B6E1E" w:rsidRPr="003B6E1E">
      <w:pPr>
        <w:spacing w:after="0"/>
        <w:jc w:val="both"/>
        <w:rPr>
          <w:rFonts w:cs="Times New Roman" w:eastAsia="Times New Roman"/>
          <w:lang w:eastAsia="hr-HR" w:val="fr-FR"/>
        </w:rPr>
      </w:pPr>
      <w:r w:rsidRPr="003B6E1E">
        <w:rPr>
          <w:rFonts w:cs="Times New Roman" w:eastAsia="Times New Roman"/>
          <w:b/>
          <w:bCs/>
          <w:lang w:eastAsia="hr-HR" w:val="fr-FR"/>
        </w:rPr>
        <w:t xml:space="preserve">          C/</w:t>
      </w:r>
      <w:r w:rsidRPr="003B6E1E">
        <w:rPr>
          <w:rFonts w:cs="Times New Roman" w:eastAsia="Times New Roman"/>
          <w:lang w:eastAsia="hr-HR" w:val="fr-FR"/>
        </w:rPr>
        <w:t xml:space="preserve"> </w:t>
      </w:r>
      <w:r w:rsidRPr="003B6E1E">
        <w:rPr>
          <w:rFonts w:cs="Times New Roman" w:eastAsia="Times New Roman"/>
          <w:bCs/>
          <w:lang w:eastAsia="hr-HR" w:val="fr-FR"/>
        </w:rPr>
        <w:t xml:space="preserve">Stečajni upravitelj kao osporavatelj tražbine Vjerovnika iz točke B/ izrijeke ovog rješenja, čija se tražbina u osporenom iznosu temelji na ovršnoj ispravi, upućuje se u roku od osam (8.) dana od primitka ovog rješenja, pokrenuti parnicu protiv Vjerovnika osporene tražbine, radi dokazivanja u parnici utemeljenosti svog osporavanja osporene tražbine. </w:t>
      </w:r>
      <w:r w:rsidRPr="003B6E1E">
        <w:rPr>
          <w:rFonts w:cs="Times New Roman" w:eastAsia="Times New Roman"/>
          <w:lang w:eastAsia="hr-HR" w:val="fr-FR"/>
        </w:rPr>
        <w:t>Ako upućeni u parnicu, u navedenom roku od osam (8.) dana, ne pokrene parnicu na koju je upućen, smatrat će se kako je osporavanje otklonjeno.</w:t>
      </w:r>
      <w:r w:rsidRPr="003B6E1E">
        <w:rPr>
          <w:rFonts w:cs="Times New Roman" w:eastAsia="Times New Roman"/>
          <w:bCs/>
          <w:lang w:eastAsia="hr-HR" w:val="fr-FR"/>
        </w:rPr>
        <w:t xml:space="preserve"> </w:t>
      </w:r>
      <w:r w:rsidRPr="003B6E1E">
        <w:rPr>
          <w:rFonts w:cs="Times New Roman" w:eastAsia="Times New Roman"/>
          <w:lang w:eastAsia="hr-HR" w:val="fr-FR"/>
        </w:rPr>
        <w:t xml:space="preserve">Žalba izjavljena protiv ovog rješenja o upućivanju na parnicu, bez utjecaja je na rok o upućivanju na parnicu.     </w:t>
      </w: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pPr>
        <w:spacing w:after="0"/>
        <w:jc w:val="center"/>
        <w:rPr>
          <w:rFonts w:cs="Times New Roman" w:eastAsia="Times New Roman"/>
          <w:lang w:eastAsia="hr-HR"/>
        </w:rPr>
      </w:pPr>
    </w:p>
    <w:p w:rsidRDefault="003B6E1E" w:rsidP="003B6E1E" w:rsidR="003B6E1E">
      <w:pPr>
        <w:spacing w:after="0"/>
        <w:jc w:val="center"/>
        <w:rPr>
          <w:rFonts w:cs="Times New Roman" w:eastAsia="Times New Roman"/>
          <w:lang w:eastAsia="hr-HR"/>
        </w:rPr>
      </w:pPr>
    </w:p>
    <w:p w:rsidRDefault="003B6E1E" w:rsidP="003B6E1E" w:rsid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both"/>
        <w:rPr>
          <w:rFonts w:cs="Times New Roman" w:eastAsia="Calibri" w:hAnsi="Calibri" w:ascii="Calibri"/>
          <w:lang w:val="en-US"/>
        </w:rPr>
      </w:pPr>
      <w:r w:rsidRPr="003B6E1E">
        <w:rPr>
          <w:rFonts w:cs="Times New Roman" w:eastAsia="Calibri" w:hAnsi="Calibri" w:ascii="Calibri"/>
          <w:lang w:val="fr-FR"/>
        </w:rPr>
        <w:t xml:space="preserve">                                                                   </w:t>
      </w:r>
      <w:r w:rsidRPr="003B6E1E">
        <w:rPr>
          <w:rFonts w:cs="Times New Roman" w:eastAsia="Calibri" w:hAnsi="Calibri" w:ascii="Calibri"/>
          <w:b/>
          <w:lang w:val="fr-FR"/>
        </w:rPr>
        <w:t>- 3-</w:t>
      </w:r>
      <w:r w:rsidRPr="003B6E1E">
        <w:rPr>
          <w:rFonts w:cs="Times New Roman" w:eastAsia="Calibri" w:hAnsi="Calibri" w:ascii="Calibri"/>
          <w:lang w:val="fr-FR"/>
        </w:rPr>
        <w:t xml:space="preserve">                                </w:t>
      </w:r>
      <w:r w:rsidRPr="003B6E1E">
        <w:rPr>
          <w:rFonts w:cs="Times New Roman" w:eastAsia="Calibri" w:hAnsi="Calibri" w:ascii="Calibri"/>
          <w:b/>
          <w:lang w:val="fr-FR"/>
        </w:rPr>
        <w:t xml:space="preserve">Broj: 14. </w:t>
      </w:r>
      <w:r w:rsidRPr="003B6E1E">
        <w:rPr>
          <w:rFonts w:cs="Times New Roman" w:eastAsia="Calibri" w:hAnsi="Calibri" w:ascii="Calibri"/>
          <w:b/>
          <w:lang w:val="en-US"/>
        </w:rPr>
        <w:t>St-157/2014</w:t>
      </w: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b/>
          <w:lang w:eastAsia="hr-HR"/>
        </w:rPr>
      </w:pPr>
      <w:r w:rsidRPr="003B6E1E">
        <w:rPr>
          <w:rFonts w:cs="Times New Roman" w:eastAsia="Times New Roman"/>
          <w:b/>
          <w:lang w:eastAsia="hr-HR"/>
        </w:rPr>
        <w:t>O b r a z l o ž e n j e</w:t>
      </w: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          Rješenjem ovog suda od 16. lipnja 2015. godine, broj: 14. St-157/2014., otvoren je stečajni postupak nad uvodno navedenim stečajnim Dužnikom.</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          Nakon što su vjerovnici prijavili svoje tražbine u stečajni postupak, iste su tražbine ispitane na prvome Ispitnom ročištu održanom dana 17. rujna 2015. godine te je potom dana 28. rujna 2015. godine, Stečajni sudac sastavio Posebnu tablicu ispitanih tražbina, sukladno članak 177., stavak 2., SZ. Temeljem Posebne tablice ispitanih tražbina, sačinjene po Stečajnom sudcu, isti Stečajni sudac ovim rješenjem, temeljem odredbe članka 177., stavak 3., SZ, odlučuje o tome u kojem su iznosu i u kojem isplatnom redu utvrđene, odnosno, osporene pojedine tražbine. Ovim istim rješenjem Stečajni sudac odlučuje i o upućivanju na parnicu radi utvrđivanja u parnici osporene tražbine, temeljem odredbe članka 177., stavak 3. i članka 178., SZ.</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          U odnosu na osporenu tražbinu, ističe se kako je osporena tražbina stečajnog vjerovnika IVANA STRINIĆ, iz Splita, Velebitska 93., u iznosu i u isplatnom redu i od strane Stečajnog upravitelja kao osporavatelja, upravo onako kako je to navedeno u izrijeci rješenja pod točkom B/.</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ind w:firstLine="720"/>
        <w:jc w:val="both"/>
        <w:rPr>
          <w:rFonts w:cs="Times New Roman" w:eastAsia="Times New Roman"/>
          <w:lang w:eastAsia="hr-HR"/>
        </w:rPr>
      </w:pPr>
      <w:r w:rsidRPr="003B6E1E">
        <w:rPr>
          <w:rFonts w:cs="Times New Roman" w:eastAsia="Times New Roman"/>
          <w:lang w:eastAsia="hr-HR"/>
        </w:rPr>
        <w:t xml:space="preserve">Razlozi osporavanja osporene tražbine vjerovnika Ivana </w:t>
      </w:r>
      <w:proofErr w:type="spellStart"/>
      <w:r w:rsidRPr="003B6E1E">
        <w:rPr>
          <w:rFonts w:cs="Times New Roman" w:eastAsia="Times New Roman"/>
          <w:lang w:eastAsia="hr-HR"/>
        </w:rPr>
        <w:t>Strinić</w:t>
      </w:r>
      <w:proofErr w:type="spellEnd"/>
      <w:r w:rsidRPr="003B6E1E">
        <w:rPr>
          <w:rFonts w:cs="Times New Roman" w:eastAsia="Times New Roman"/>
          <w:lang w:eastAsia="hr-HR"/>
        </w:rPr>
        <w:t xml:space="preserve"> jesu ti što </w:t>
      </w:r>
      <w:proofErr w:type="spellStart"/>
      <w:r w:rsidRPr="003B6E1E">
        <w:rPr>
          <w:rFonts w:cs="Times New Roman" w:eastAsia="Times New Roman"/>
          <w:lang w:eastAsia="hr-HR"/>
        </w:rPr>
        <w:t>što</w:t>
      </w:r>
      <w:proofErr w:type="spellEnd"/>
      <w:r w:rsidRPr="003B6E1E">
        <w:rPr>
          <w:rFonts w:cs="Times New Roman" w:eastAsia="Times New Roman"/>
          <w:lang w:eastAsia="hr-HR"/>
        </w:rPr>
        <w:t xml:space="preserve"> isti vjerovnik Ivan </w:t>
      </w:r>
      <w:proofErr w:type="spellStart"/>
      <w:r w:rsidRPr="003B6E1E">
        <w:rPr>
          <w:rFonts w:cs="Times New Roman" w:eastAsia="Times New Roman"/>
          <w:lang w:eastAsia="hr-HR"/>
        </w:rPr>
        <w:t>Strinić</w:t>
      </w:r>
      <w:proofErr w:type="spellEnd"/>
      <w:r w:rsidRPr="003B6E1E">
        <w:rPr>
          <w:rFonts w:cs="Times New Roman" w:eastAsia="Times New Roman"/>
          <w:lang w:eastAsia="hr-HR"/>
        </w:rPr>
        <w:t xml:space="preserve"> nikad nije platio novčana sredstva na račun stečajnog Dužnika a koja sredstva je trebao uplatiti sukladno Ugovoru o zajmu. Kako isti Vjerovnik kao zajmodavac nije stečajnom Dužniku kao zajmoprimcu dao – uplatio preko računa ugovoreni zajam, to ne postoji obveza stečajnog Dužnika na povrat zajma.</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        Kako se osporeni iznos tražbine iz točke B/ izrijeke ovog rješenja temelji na ovršnim  ispravama, ovjerenim bjanko zadužnicama koje su potom popunjene i podnesene na ovrhu, to je Sud Stečajnog upravitelja kao osporavatelja uputio pokrenuti parnicu protiv istog Vjerovnika i to u propisnom roku od osam (8.) dana, radi dokazivanja u parnici osnovanosti osporavanja osporene tražbine koja se temelji na ovršnoj ispravi. Ako Stečajni upravitelj, kao upućeni u parnicu, istu parnicu ne pokrene u navedenom roku od osam (8.) dana, smatrat će se kako je osporavanje otklonjeno a žalba izjavljena protiv </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pPr>
        <w:spacing w:after="0"/>
        <w:jc w:val="both"/>
        <w:rPr>
          <w:rFonts w:cs="Times New Roman" w:eastAsia="Times New Roman"/>
          <w:lang w:eastAsia="hr-HR"/>
        </w:rPr>
      </w:pPr>
    </w:p>
    <w:p w:rsidRDefault="003B6E1E" w:rsidP="003B6E1E" w:rsid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Calibri" w:hAnsi="Calibri" w:ascii="Calibri"/>
          <w:lang w:val="en-US"/>
        </w:rPr>
      </w:pPr>
      <w:r w:rsidRPr="003B6E1E">
        <w:rPr>
          <w:rFonts w:cs="Times New Roman" w:eastAsia="Calibri" w:hAnsi="Calibri" w:ascii="Calibri"/>
          <w:lang w:val="fr-FR"/>
        </w:rPr>
        <w:t xml:space="preserve">                                                               </w:t>
      </w:r>
      <w:r w:rsidRPr="003B6E1E">
        <w:rPr>
          <w:rFonts w:cs="Times New Roman" w:eastAsia="Calibri" w:hAnsi="Calibri" w:ascii="Calibri"/>
          <w:b/>
          <w:lang w:val="fr-FR"/>
        </w:rPr>
        <w:t>- 4-</w:t>
      </w:r>
      <w:r w:rsidRPr="003B6E1E">
        <w:rPr>
          <w:rFonts w:cs="Times New Roman" w:eastAsia="Calibri" w:hAnsi="Calibri" w:ascii="Calibri"/>
          <w:lang w:val="fr-FR"/>
        </w:rPr>
        <w:t xml:space="preserve">                                    </w:t>
      </w:r>
      <w:r w:rsidRPr="003B6E1E">
        <w:rPr>
          <w:rFonts w:cs="Times New Roman" w:eastAsia="Calibri" w:hAnsi="Calibri" w:ascii="Calibri"/>
          <w:b/>
          <w:lang w:val="fr-FR"/>
        </w:rPr>
        <w:t xml:space="preserve">Broj: 14. </w:t>
      </w:r>
      <w:r w:rsidRPr="003B6E1E">
        <w:rPr>
          <w:rFonts w:cs="Times New Roman" w:eastAsia="Calibri" w:hAnsi="Calibri" w:ascii="Calibri"/>
          <w:b/>
          <w:lang w:val="en-US"/>
        </w:rPr>
        <w:t>St-157/2014</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rješenja o upućivanju u parnicu, bez utjecaja je na rok za pokretanje iste parnice, kako je to sve i propisano odredbom članka 178., stavak 6., SZ, sukladno čemu je riješeno kao pod točkom C/, izrijeke rješenja. </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             Radi svega izloženog i temeljem navedenih odredaba SZ, riješeno je kao u izrijeci ovog rješenja.</w:t>
      </w:r>
    </w:p>
    <w:p w:rsidRDefault="003B6E1E" w:rsidP="003B6E1E" w:rsidR="003B6E1E" w:rsidRPr="003B6E1E">
      <w:pPr>
        <w:spacing w:after="0"/>
        <w:jc w:val="both"/>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r w:rsidRPr="003B6E1E">
        <w:rPr>
          <w:rFonts w:cs="Times New Roman" w:eastAsia="Times New Roman"/>
          <w:lang w:eastAsia="hr-HR"/>
        </w:rPr>
        <w:t>Split,  28. rujna 2015. godine.</w:t>
      </w:r>
    </w:p>
    <w:p w:rsidRDefault="003B6E1E" w:rsidP="003B6E1E" w:rsidR="003B6E1E" w:rsidRPr="003B6E1E">
      <w:pPr>
        <w:spacing w:after="0"/>
        <w:rPr>
          <w:rFonts w:cs="Times New Roman" w:eastAsia="Times New Roman"/>
          <w:lang w:eastAsia="hr-HR"/>
        </w:rPr>
      </w:pPr>
    </w:p>
    <w:p w:rsidRDefault="003B6E1E" w:rsidP="003B6E1E" w:rsidR="003B6E1E" w:rsidRPr="003B6E1E">
      <w:pPr>
        <w:spacing w:after="0"/>
        <w:rPr>
          <w:rFonts w:cs="Times New Roman" w:eastAsia="Times New Roman"/>
          <w:lang w:eastAsia="hr-HR"/>
        </w:rPr>
      </w:pPr>
    </w:p>
    <w:p w:rsidRDefault="003B6E1E" w:rsidP="003B6E1E" w:rsidR="003B6E1E" w:rsidRPr="003B6E1E">
      <w:pPr>
        <w:spacing w:after="0"/>
        <w:jc w:val="center"/>
        <w:rPr>
          <w:rFonts w:cs="Times New Roman" w:eastAsia="Times New Roman"/>
          <w:lang w:eastAsia="hr-HR"/>
        </w:rPr>
      </w:pPr>
    </w:p>
    <w:p w:rsidRDefault="003B6E1E" w:rsidP="003B6E1E" w:rsidR="003B6E1E" w:rsidRPr="003B6E1E">
      <w:pPr>
        <w:spacing w:after="0"/>
        <w:ind w:left="142"/>
        <w:jc w:val="both"/>
        <w:rPr>
          <w:rFonts w:cs="Times New Roman" w:eastAsia="Times New Roman"/>
          <w:lang w:eastAsia="hr-HR"/>
        </w:rPr>
      </w:pPr>
      <w:r w:rsidRPr="003B6E1E">
        <w:rPr>
          <w:rFonts w:cs="Times New Roman" w:eastAsia="Times New Roman"/>
          <w:lang w:eastAsia="hr-HR"/>
        </w:rPr>
        <w:t xml:space="preserve">   ZAPISNIČAR:                                                                  STEČAJNI SUDAC:</w:t>
      </w:r>
    </w:p>
    <w:p w:rsidRDefault="003B6E1E" w:rsidP="003B6E1E" w:rsidR="003B6E1E" w:rsidRPr="003B6E1E">
      <w:pPr>
        <w:spacing w:after="0"/>
        <w:ind w:left="142"/>
        <w:jc w:val="both"/>
        <w:rPr>
          <w:rFonts w:cs="Times New Roman" w:eastAsia="Times New Roman"/>
          <w:lang w:eastAsia="hr-HR"/>
        </w:rPr>
      </w:pPr>
      <w:r w:rsidRPr="003B6E1E">
        <w:rPr>
          <w:rFonts w:cs="Times New Roman" w:eastAsia="Times New Roman"/>
          <w:lang w:eastAsia="hr-HR"/>
        </w:rPr>
        <w:t xml:space="preserve">    Vesna Katić,                                                                         Jozo Ćaleta, v.r.,</w:t>
      </w:r>
    </w:p>
    <w:p w:rsidRDefault="003B6E1E" w:rsidP="003B6E1E" w:rsidR="003B6E1E" w:rsidRPr="003B6E1E">
      <w:pPr>
        <w:spacing w:after="0"/>
        <w:ind w:left="142"/>
        <w:rPr>
          <w:rFonts w:cs="Times New Roman" w:eastAsia="Times New Roman"/>
          <w:lang w:eastAsia="hr-HR"/>
        </w:rPr>
      </w:pPr>
    </w:p>
    <w:p w:rsidRDefault="003B6E1E" w:rsidP="003B6E1E" w:rsidR="003B6E1E" w:rsidRPr="003B6E1E">
      <w:pPr>
        <w:spacing w:after="0"/>
        <w:ind w:left="142"/>
        <w:rPr>
          <w:rFonts w:cs="Times New Roman" w:eastAsia="Times New Roman"/>
          <w:lang w:eastAsia="hr-HR"/>
        </w:rPr>
      </w:pPr>
    </w:p>
    <w:p w:rsidRDefault="003B6E1E" w:rsidP="003B6E1E" w:rsidR="003B6E1E" w:rsidRPr="003B6E1E">
      <w:pPr>
        <w:spacing w:after="0"/>
        <w:ind w:left="142"/>
        <w:rPr>
          <w:rFonts w:cs="Times New Roman" w:eastAsia="Times New Roman"/>
          <w:lang w:eastAsia="hr-HR"/>
        </w:rPr>
      </w:pPr>
    </w:p>
    <w:p w:rsidRDefault="003B6E1E" w:rsidP="003B6E1E" w:rsidR="003B6E1E" w:rsidRPr="003B6E1E">
      <w:pPr>
        <w:spacing w:after="0"/>
        <w:ind w:left="142"/>
        <w:rPr>
          <w:rFonts w:cs="Times New Roman" w:eastAsia="Times New Roman"/>
          <w:lang w:eastAsia="hr-HR"/>
        </w:rPr>
      </w:pPr>
    </w:p>
    <w:p w:rsidRDefault="003B6E1E" w:rsidP="003B6E1E" w:rsidR="003B6E1E" w:rsidRPr="003B6E1E">
      <w:pPr>
        <w:spacing w:after="120"/>
        <w:ind w:left="142"/>
        <w:jc w:val="both"/>
        <w:rPr>
          <w:rFonts w:cs="Times New Roman" w:eastAsia="Times New Roman"/>
          <w:lang w:eastAsia="hr-HR"/>
        </w:rPr>
      </w:pPr>
      <w:r w:rsidRPr="003B6E1E">
        <w:rPr>
          <w:rFonts w:cs="Times New Roman" w:eastAsia="Times New Roman"/>
          <w:u w:val="single"/>
          <w:lang w:eastAsia="hr-HR"/>
        </w:rPr>
        <w:t>POUKA O PRAVNOM LIJEKU:</w:t>
      </w:r>
      <w:r w:rsidRPr="003B6E1E">
        <w:rPr>
          <w:rFonts w:cs="Times New Roman" w:eastAsia="Times New Roman"/>
          <w:lang w:eastAsia="hr-HR"/>
        </w:rPr>
        <w:t xml:space="preserve"> Protiv ovog rješenja može izjaviti žalbu svaki vjerovnik i to u dijelu koji se tiče njegove prijavljene tražbine, odnosno, tražbine koju je osporio. Protiv ovog rješenja može izjaviti žalbu i Stečajni upravitelj. Žalba se izjavljuje u roku od osam (8.) dana, podnosi se u tri primjerka Trgovačkom sudu u Splitu, Split, </w:t>
      </w:r>
      <w:proofErr w:type="spellStart"/>
      <w:r w:rsidRPr="003B6E1E">
        <w:rPr>
          <w:rFonts w:cs="Times New Roman" w:eastAsia="Times New Roman"/>
          <w:lang w:eastAsia="hr-HR"/>
        </w:rPr>
        <w:t>Sukoišanska</w:t>
      </w:r>
      <w:proofErr w:type="spellEnd"/>
      <w:r w:rsidRPr="003B6E1E">
        <w:rPr>
          <w:rFonts w:cs="Times New Roman" w:eastAsia="Times New Roman"/>
          <w:lang w:eastAsia="hr-HR"/>
        </w:rPr>
        <w:t xml:space="preserve"> 6., kao sudu prvog stupnja a o istoj žalbi u drugom stupnju odlučuje Visoki trgovački sud Republike Hrvatske u Zagrebu.</w:t>
      </w:r>
    </w:p>
    <w:p w:rsidRDefault="003B6E1E" w:rsidP="003B6E1E" w:rsidR="003B6E1E" w:rsidRPr="003B6E1E">
      <w:pPr>
        <w:spacing w:after="120"/>
        <w:ind w:left="142"/>
        <w:jc w:val="both"/>
        <w:rPr>
          <w:rFonts w:cs="Times New Roman" w:eastAsia="Times New Roman"/>
          <w:lang w:eastAsia="hr-HR"/>
        </w:rPr>
      </w:pPr>
    </w:p>
    <w:p w:rsidRDefault="003B6E1E" w:rsidP="003B6E1E" w:rsidR="003B6E1E" w:rsidRPr="003B6E1E">
      <w:pPr>
        <w:spacing w:after="0"/>
        <w:jc w:val="both"/>
        <w:rPr>
          <w:rFonts w:cs="Times New Roman" w:eastAsia="Times New Roman"/>
          <w:u w:val="single"/>
          <w:lang w:eastAsia="hr-HR"/>
        </w:rPr>
      </w:pPr>
      <w:r w:rsidRPr="003B6E1E">
        <w:rPr>
          <w:rFonts w:cs="Times New Roman" w:eastAsia="Times New Roman"/>
          <w:u w:val="single"/>
          <w:lang w:eastAsia="hr-HR"/>
        </w:rPr>
        <w:t>DNA:</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1.  Stečajni </w:t>
      </w:r>
      <w:proofErr w:type="spellStart"/>
      <w:r w:rsidRPr="003B6E1E">
        <w:rPr>
          <w:rFonts w:cs="Times New Roman" w:eastAsia="Times New Roman"/>
          <w:lang w:eastAsia="hr-HR"/>
        </w:rPr>
        <w:t>upravitel</w:t>
      </w:r>
      <w:proofErr w:type="spellEnd"/>
      <w:r w:rsidRPr="003B6E1E">
        <w:rPr>
          <w:rFonts w:cs="Times New Roman" w:eastAsia="Times New Roman"/>
          <w:lang w:eastAsia="hr-HR"/>
        </w:rPr>
        <w:t xml:space="preserve">: Dean </w:t>
      </w:r>
      <w:proofErr w:type="spellStart"/>
      <w:r w:rsidRPr="003B6E1E">
        <w:rPr>
          <w:rFonts w:cs="Times New Roman" w:eastAsia="Times New Roman"/>
          <w:lang w:eastAsia="hr-HR"/>
        </w:rPr>
        <w:t>Prelević</w:t>
      </w:r>
      <w:proofErr w:type="spellEnd"/>
      <w:r w:rsidRPr="003B6E1E">
        <w:rPr>
          <w:rFonts w:cs="Times New Roman" w:eastAsia="Times New Roman"/>
          <w:lang w:eastAsia="hr-HR"/>
        </w:rPr>
        <w:t>, Split,  Požeška 8.,</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2.  Županijsko državno odvjetništvo-</w:t>
      </w:r>
      <w:proofErr w:type="spellStart"/>
      <w:r w:rsidRPr="003B6E1E">
        <w:rPr>
          <w:rFonts w:cs="Times New Roman" w:eastAsia="Times New Roman"/>
          <w:lang w:eastAsia="hr-HR"/>
        </w:rPr>
        <w:t>Građanskoupravni</w:t>
      </w:r>
      <w:proofErr w:type="spellEnd"/>
      <w:r w:rsidRPr="003B6E1E">
        <w:rPr>
          <w:rFonts w:cs="Times New Roman" w:eastAsia="Times New Roman"/>
          <w:lang w:eastAsia="hr-HR"/>
        </w:rPr>
        <w:t xml:space="preserve"> odjel, Split, </w:t>
      </w:r>
      <w:proofErr w:type="spellStart"/>
      <w:r w:rsidRPr="003B6E1E">
        <w:rPr>
          <w:rFonts w:cs="Times New Roman" w:eastAsia="Times New Roman"/>
          <w:lang w:eastAsia="hr-HR"/>
        </w:rPr>
        <w:t>Gundulićeva</w:t>
      </w:r>
      <w:proofErr w:type="spellEnd"/>
      <w:r w:rsidRPr="003B6E1E">
        <w:rPr>
          <w:rFonts w:cs="Times New Roman" w:eastAsia="Times New Roman"/>
          <w:lang w:eastAsia="hr-HR"/>
        </w:rPr>
        <w:t xml:space="preserve"> 29.,</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 xml:space="preserve">3.  Odvjetnik Ivo Staničić, Split, (za IVANA STRINIĆ, Split), </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4.  E-oglasna ploča Suda – rok 20. dana,</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5.  Sudska stečajna pisarnica – rok 20. dana,</w:t>
      </w:r>
    </w:p>
    <w:p w:rsidRDefault="003B6E1E" w:rsidP="003B6E1E" w:rsidR="003B6E1E" w:rsidRPr="003B6E1E">
      <w:pPr>
        <w:spacing w:after="0"/>
        <w:jc w:val="both"/>
        <w:rPr>
          <w:rFonts w:cs="Times New Roman" w:eastAsia="Times New Roman"/>
          <w:lang w:eastAsia="hr-HR"/>
        </w:rPr>
      </w:pPr>
      <w:r w:rsidRPr="003B6E1E">
        <w:rPr>
          <w:rFonts w:cs="Times New Roman" w:eastAsia="Times New Roman"/>
          <w:lang w:eastAsia="hr-HR"/>
        </w:rPr>
        <w:t>6.  Spis.</w:t>
      </w:r>
    </w:p>
    <w:p w:rsidRDefault="003B6E1E" w:rsidP="003B6E1E" w:rsidR="003B6E1E" w:rsidRPr="003B6E1E">
      <w:pPr>
        <w:spacing w:after="0"/>
        <w:rPr>
          <w:rFonts w:cs="Times New Roman" w:eastAsia="Times New Roman"/>
          <w:lang w:eastAsia="hr-HR"/>
        </w:rPr>
      </w:pPr>
    </w:p>
    <w:p w:rsidRDefault="003B6E1E" w:rsidP="003B6E1E" w:rsidR="003B6E1E" w:rsidRPr="003B6E1E">
      <w:pPr>
        <w:spacing w:after="0"/>
        <w:rPr>
          <w:rFonts w:cs="Times New Roman" w:eastAsia="Times New Roman"/>
          <w:lang w:eastAsia="hr-HR"/>
        </w:rPr>
      </w:pPr>
    </w:p>
    <w:p w:rsidRDefault="003B6E1E" w:rsidP="003B6E1E" w:rsidR="003B6E1E" w:rsidRPr="003B6E1E">
      <w:pPr>
        <w:spacing w:after="0"/>
        <w:ind w:left="142"/>
        <w:jc w:val="both"/>
        <w:rPr>
          <w:rFonts w:cs="Times New Roman" w:eastAsia="Times New Roman"/>
          <w:lang w:eastAsia="hr-HR"/>
        </w:rPr>
      </w:pPr>
      <w:r w:rsidRPr="003B6E1E">
        <w:rPr>
          <w:rFonts w:cs="Times New Roman" w:eastAsia="Times New Roman"/>
          <w:lang w:eastAsia="hr-HR"/>
        </w:rPr>
        <w:t>Split,  28. rujna 2015. godine.</w:t>
      </w:r>
      <w:r w:rsidRPr="003B6E1E">
        <w:rPr>
          <w:rFonts w:cs="Times New Roman" w:eastAsia="Times New Roman"/>
          <w:b/>
          <w:lang w:eastAsia="hr-HR"/>
        </w:rPr>
        <w:t xml:space="preserve">                                            </w:t>
      </w:r>
      <w:r w:rsidRPr="003B6E1E">
        <w:rPr>
          <w:rFonts w:cs="Times New Roman" w:eastAsia="Times New Roman"/>
          <w:lang w:eastAsia="hr-HR"/>
        </w:rPr>
        <w:t>STEČAJNI SUDAC:</w:t>
      </w:r>
    </w:p>
    <w:p w:rsidRDefault="003B6E1E" w:rsidP="003B6E1E" w:rsidR="00DA0242">
      <w:pPr>
        <w:spacing w:after="0"/>
        <w:ind w:left="142"/>
        <w:jc w:val="both"/>
      </w:pPr>
      <w:r w:rsidRPr="003B6E1E">
        <w:rPr>
          <w:rFonts w:cs="Times New Roman" w:eastAsia="Times New Roman"/>
          <w:lang w:eastAsia="hr-HR"/>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E1E"/>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9325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St-157/2014-56</izvorni_sadrzaj>
    <derivirana_varijabla naziv="DomainObject.Oznaka_1">St-157/2014-56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St-157/2014</izvorni_sadrzaj>
    <derivirana_varijabla naziv="DomainObject.Predmet.OznakaBroj_1">St-157/2014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BRADARIĆ-ŠUMICA društvo s ograničenom odgovornošću za hotelijerstvo, ugostiteljstvo i turizam</izvorni_sadrzaj>
    <derivirana_varijabla naziv="DomainObject.Predmet.ProtustrankaFormated_1">  BRADARIĆ-ŠUMICA društvo s ograničenom odgovornošću za hotelijerstvo, ugostiteljstvo i turizam</derivirana_varijabla>
  </DomainObject.Predmet.ProtustrankaFormated>
  <DomainObject.Predmet.ProtustrankaFormatedOIB>
    <izvorni_sadrzaj>  BRADARIĆ-ŠUMICA društvo s ograničenom odgovornošću za hotelijerstvo, ugostiteljstvo i turizam, OIB 38390088520</izvorni_sadrzaj>
    <derivirana_varijabla naziv="DomainObject.Predmet.ProtustrankaFormatedOIB_1">  BRADARIĆ-ŠUMICA društvo s ograničenom odgovornošću za hotelijerstvo, ugostiteljstvo i turizam, OIB 38390088520</derivirana_varijabla>
  </DomainObject.Predmet.ProtustrankaFormatedOIB>
  <DomainObject.Predmet.ProtustrankaFormatedWithAdress>
    <izvorni_sadrzaj> BRADARIĆ-ŠUMICA društvo s ograničenom odgovornošću za hotelijerstvo, ugostiteljstvo i turizam, Put Firula 6, 21000 Split</izvorni_sadrzaj>
    <derivirana_varijabla naziv="DomainObject.Predmet.ProtustrankaFormatedWithAdress_1"> BRADARIĆ-ŠUMICA društvo s ograničenom odgovornošću za hotelijerstvo, ugostiteljstvo i turizam, Put Firula 6, 21000 Split</derivirana_varijabla>
  </DomainObject.Predmet.ProtustrankaFormatedWithAdress>
  <DomainObject.Predmet.ProtustrankaFormatedWithAdressOIB>
    <izvorni_sadrzaj> BRADARIĆ-ŠUMICA društvo s ograničenom odgovornošću za hotelijerstvo, ugostiteljstvo i turizam, OIB 38390088520, Put Firula 6, 21000 Split</izvorni_sadrzaj>
    <derivirana_varijabla naziv="DomainObject.Predmet.ProtustrankaFormatedWithAdressOIB_1"> BRADARIĆ-ŠUMICA društvo s ograničenom odgovornošću za hotelijerstvo, ugostiteljstvo i turizam, OIB 38390088520, Put Firula 6, 21000 Split</derivirana_varijabla>
  </DomainObject.Predmet.ProtustrankaFormatedWithAdressOIB>
  <DomainObject.Predmet.ProtustrankaWithAdress>
    <izvorni_sadrzaj>BRADARIĆ-ŠUMICA društvo s ograničenom odgovornošću za hotelijerstvo, ugostiteljstvo i turizam Put Firula 6, 21000 Split</izvorni_sadrzaj>
    <derivirana_varijabla naziv="DomainObject.Predmet.ProtustrankaWithAdress_1">BRADARIĆ-ŠUMICA društvo s ograničenom odgovornošću za hotelijerstvo, ugostiteljstvo i turizam Put Firula 6, 21000 Split</derivirana_varijabla>
  </DomainObject.Predmet.ProtustrankaWithAdress>
  <DomainObject.Predmet.ProtustrankaWithAdressOIB>
    <izvorni_sadrzaj>BRADARIĆ-ŠUMICA društvo s ograničenom odgovornošću za hotelijerstvo, ugostiteljstvo i turizam, OIB 38390088520, Put Firula 6, 21000 Split</izvorni_sadrzaj>
    <derivirana_varijabla naziv="DomainObject.Predmet.ProtustrankaWithAdressOIB_1">BRADARIĆ-ŠUMICA društvo s ograničenom odgovornošću za hotelijerstvo, ugostiteljstvo i turizam, OIB 38390088520, Put Firula 6, 21000 Split</derivirana_varijabla>
  </DomainObject.Predmet.ProtustrankaWithAdressOIB>
  <DomainObject.Predmet.ProtustrankaNazivFormated>
    <izvorni_sadrzaj>BRADARIĆ-ŠUMICA društvo s ograničenom odgovornošću za hotelijerstvo, ugostiteljstvo i turizam</izvorni_sadrzaj>
    <derivirana_varijabla naziv="DomainObject.Predmet.ProtustrankaNazivFormated_1">BRADARIĆ-ŠUMICA društvo s ograničenom odgovornošću za hotelijerstvo, ugostiteljstvo i turizam</derivirana_varijabla>
  </DomainObject.Predmet.ProtustrankaNazivFormated>
  <DomainObject.Predmet.ProtustrankaNazivFormatedOIB>
    <izvorni_sadrzaj>BRADARIĆ-ŠUMICA društvo s ograničenom odgovornošću za hotelijerstvo, ugostiteljstvo i turizam, OIB 38390088520</izvorni_sadrzaj>
    <derivirana_varijabla naziv="DomainObject.Predmet.ProtustrankaNazivFormatedOIB_1">BRADARIĆ-ŠUMICA društvo s ograničenom odgovornošću za hotelijerstvo, ugostiteljstvo i turizam, OIB 38390088520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JELAVIĆ -ŠAKO IVICA; Odvjetnik Boro Rajić; ALCA, d.o.o.; ŠPINUT, d.o.o.; VADIS, d.o.o.; P.T.U.U.O. IVICA BABIĆ</izvorni_sadrzaj>
    <derivirana_varijabla naziv="DomainObject.Predmet.StrankaFormated_1">  FINA SPLIT; JELAVIĆ -ŠAKO IVICA; Odvjetnik Boro Rajić; ALCA, d.o.o.; ŠPINUT, d.o.o.; VADIS, d.o.o.; P.T.U.U.O. IVICA BABIĆ</derivirana_varijabla>
  </DomainObject.Predmet.StrankaFormated>
  <DomainObject.Predmet.StrankaFormatedOIB>
    <izvorni_sadrzaj>  FINA SPLIT; JELAVIĆ -ŠAKO IVICA, OIB 26255355420; Odvjetnik Boro Rajić, OIB 81354530135; ALCA, d.o.o., OIB 58353015102; ŠPINUT, d.o.o., OIB 94885207620; VADIS, d.o.o., OIB 56441174666; P.T.U.U.O. IVICA BABIĆ, OIB 76688891305</izvorni_sadrzaj>
    <derivirana_varijabla naziv="DomainObject.Predmet.StrankaFormatedOIB_1">  FINA SPLIT; JELAVIĆ -ŠAKO IVICA, OIB 26255355420; Odvjetnik Boro Rajić, OIB 81354530135; ALCA, d.o.o., OIB 58353015102; ŠPINUT, d.o.o., OIB 94885207620; VADIS, d.o.o., OIB 56441174666; P.T.U.U.O. IVICA BABIĆ, OIB 76688891305</derivirana_varijabla>
  </DomainObject.Predmet.StrankaFormatedOIB>
  <DomainObject.Predmet.StrankaFormatedWithAdress>
    <izvorni_sadrzaj> FINA SPLIT, Mažuranićevo šetalište 24 b, 21000 Split; JELAVIĆ -ŠAKO IVICA, Solinske mladeži 54, 21210 Solin; Odvjetnik Boro Rajić, Hrvatske mornarice 1/J, 21000 Split; ALCA, d.o.o., Koledovčina 2, 10000 Zagreb; ŠPINUT, d.o.o., Domovinskog rata 49, 21000 Split; VADIS, d.o.o., Kopilica 62, 21000 Split; P.T.U.U.O. IVICA BABIĆ, Kopilica 19, 21000 Split</izvorni_sadrzaj>
    <derivirana_varijabla naziv="DomainObject.Predmet.StrankaFormatedWithAdress_1"> FINA SPLIT, Mažuranićevo šetalište 24 b, 21000 Split; JELAVIĆ -ŠAKO IVICA, Solinske mladeži 54, 21210 Solin; Odvjetnik Boro Rajić, Hrvatske mornarice 1/J, 21000 Split; ALCA, d.o.o., Koledovčina 2, 10000 Zagreb; ŠPINUT, d.o.o., Domovinskog rata 49, 21000 Split; VADIS, d.o.o., Kopilica 62, 21000 Split; P.T.U.U.O. IVICA BABIĆ, Kopilica 19, 21000 Split</derivirana_varijabla>
  </DomainObject.Predmet.StrankaFormatedWithAdress>
  <DomainObject.Predmet.StrankaFormatedWithAdressOIB>
    <izvorni_sadrzaj> FINA SPLIT, Mažuranićevo šetalište 24 b, 21000 Split; JELAVIĆ -ŠAKO IVICA, OIB 26255355420, Solinske mladeži 54, 21210 Solin; Odvjetnik Boro Rajić, OIB 81354530135, Hrvatske mornarice 1/J, 21000 Split; ALCA, d.o.o., OIB 58353015102, Koledovčina 2, 10000 Zagreb; ŠPINUT, d.o.o., OIB 94885207620, Domovinskog rata 49, 21000 Split; VADIS, d.o.o., OIB 56441174666, Kopilica 62, 21000 Split; P.T.U.U.O. IVICA BABIĆ, OIB 76688891305, Kopilica 19, 21000 Split</izvorni_sadrzaj>
    <derivirana_varijabla naziv="DomainObject.Predmet.StrankaFormatedWithAdressOIB_1"> FINA SPLIT, Mažuranićevo šetalište 24 b, 21000 Split; JELAVIĆ -ŠAKO IVICA, OIB 26255355420, Solinske mladeži 54, 21210 Solin; Odvjetnik Boro Rajić, OIB 81354530135, Hrvatske mornarice 1/J, 21000 Split; ALCA, d.o.o., OIB 58353015102, Koledovčina 2, 10000 Zagreb; ŠPINUT, d.o.o., OIB 94885207620, Domovinskog rata 49, 21000 Split; VADIS, d.o.o., OIB 56441174666, Kopilica 62, 21000 Split; P.T.U.U.O. IVICA BABIĆ, OIB 76688891305, Kopilica 19, 21000 Split</derivirana_varijabla>
  </DomainObject.Predmet.StrankaFormatedWithAdressOIB>
  <DomainObject.Predmet.StrankaWithAdress>
    <izvorni_sadrzaj>FINA SPLIT Mažuranićevo šetalište 24 b,21000 Split,JELAVIĆ -ŠAKO IVICA Solinske mladeži 54,21210 Solin,Odvjetnik Boro Rajić Hrvatske mornarice 1/J,21000 Split,ALCA, d.o.o. Koledovčina 2,10000 Zagreb,ŠPINUT, d.o.o. Domovinskog rata 49,21000 Split,VADIS, d.o.o. Kopilica 62,21000 Split,P.T.U.U.O. IVICA BABIĆ Kopilica 19,21000 Split</izvorni_sadrzaj>
    <derivirana_varijabla naziv="DomainObject.Predmet.StrankaWithAdress_1">FINA SPLIT Mažuranićevo šetalište 24 b,21000 Split,JELAVIĆ -ŠAKO IVICA Solinske mladeži 54,21210 Solin,Odvjetnik Boro Rajić Hrvatske mornarice 1/J,21000 Split,ALCA, d.o.o. Koledovčina 2,10000 Zagreb,ŠPINUT, d.o.o. Domovinskog rata 49,21000 Split,VADIS, d.o.o. Kopilica 62,21000 Split,P.T.U.U.O. IVICA BABIĆ Kopilica 19,21000 Split</derivirana_varijabla>
  </DomainObject.Predmet.StrankaWithAdress>
  <DomainObject.Predmet.StrankaWithAdressOIB>
    <izvorni_sadrzaj>FINA SPLIT, Mažuranićevo šetalište 24 b,21000 Split,JELAVIĆ -ŠAKO IVICA, OIB 26255355420, Solinske mladeži 54,21210 Solin,Odvjetnik Boro Rajić, OIB 81354530135, Hrvatske mornarice 1/J,21000 Split,ALCA, d.o.o., OIB 58353015102, Koledovčina 2,10000 Zagreb,ŠPINUT, d.o.o., OIB 94885207620, Domovinskog rata 49,21000 Split,VADIS, d.o.o., OIB 56441174666, Kopilica 62,21000 Split,P.T.U.U.O. IVICA BABIĆ, OIB 76688891305, Kopilica 19,21000 Split</izvorni_sadrzaj>
    <derivirana_varijabla naziv="DomainObject.Predmet.StrankaWithAdressOIB_1">FINA SPLIT, Mažuranićevo šetalište 24 b,21000 Split,JELAVIĆ -ŠAKO IVICA, OIB 26255355420, Solinske mladeži 54,21210 Solin,Odvjetnik Boro Rajić, OIB 81354530135, Hrvatske mornarice 1/J,21000 Split,ALCA, d.o.o., OIB 58353015102, Koledovčina 2,10000 Zagreb,ŠPINUT, d.o.o., OIB 94885207620, Domovinskog rata 49,21000 Split,VADIS, d.o.o., OIB 56441174666, Kopilica 62,21000 Split,P.T.U.U.O. IVICA BABIĆ, OIB 76688891305, Kopilica 19,21000 Split</derivirana_varijabla>
  </DomainObject.Predmet.StrankaWithAdressOIB>
  <DomainObject.Predmet.StrankaNazivFormated>
    <izvorni_sadrzaj>FINA SPLIT,JELAVIĆ -ŠAKO IVICA,Odvjetnik Boro Rajić,ALCA, d.o.o.,ŠPINUT, d.o.o.,VADIS, d.o.o.,P.T.U.U.O. IVICA BABIĆ</izvorni_sadrzaj>
    <derivirana_varijabla naziv="DomainObject.Predmet.StrankaNazivFormated_1">FINA SPLIT,JELAVIĆ -ŠAKO IVICA,Odvjetnik Boro Rajić,ALCA, d.o.o.,ŠPINUT, d.o.o.,VADIS, d.o.o.,P.T.U.U.O. IVICA BABIĆ</derivirana_varijabla>
  </DomainObject.Predmet.StrankaNazivFormated>
  <DomainObject.Predmet.StrankaNazivFormatedOIB>
    <izvorni_sadrzaj>FINA SPLIT,JELAVIĆ -ŠAKO IVICA, OIB 26255355420,Odvjetnik Boro Rajić, OIB 81354530135,ALCA, d.o.o., OIB 58353015102,ŠPINUT, d.o.o., OIB 94885207620,VADIS, d.o.o., OIB 56441174666,P.T.U.U.O. IVICA BABIĆ, OIB 76688891305</izvorni_sadrzaj>
    <derivirana_varijabla naziv="DomainObject.Predmet.StrankaNazivFormatedOIB_1">FINA SPLIT,JELAVIĆ -ŠAKO IVICA, OIB 26255355420,Odvjetnik Boro Rajić, OIB 81354530135,ALCA, d.o.o., OIB 58353015102,ŠPINUT, d.o.o., OIB 94885207620,VADIS, d.o.o., OIB 56441174666,P.T.U.U.O.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tem>JELAVIĆ -ŠAKO IVICA</item>
      <item>Odvjetnik Boro Rajić</item>
      <item>ALCA, d.o.o.</item>
      <item>ŠPINUT, d.o.o.</item>
      <item>VADIS, d.o.o.</item>
      <item>P.T.U.U.O. IVICA BABIĆ</item>
    </izvorni_sadrzaj>
    <derivirana_varijabla naziv="DomainObject.Predmet.StrankaListFormated_1">
      <item>FINA SPLIT</item>
      <item>JELAVIĆ -ŠAKO IVICA</item>
      <item>Odvjetnik Boro Rajić</item>
      <item>ALCA, d.o.o.</item>
      <item>ŠPINUT, d.o.o.</item>
      <item>VADIS, d.o.o.</item>
      <item>P.T.U.U.O. IVICA BABIĆ</item>
    </derivirana_varijabla>
  </DomainObject.Predmet.StrankaListFormated>
  <DomainObject.Predmet.StrankaListFormatedOIB>
    <izvorni_sadrzaj>
      <item>FINA SPLIT</item>
      <item>JELAVIĆ -ŠAKO IVICA, OIB 26255355420</item>
      <item>Odvjetnik Boro Rajić, OIB 81354530135</item>
      <item>ALCA, d.o.o., OIB 58353015102</item>
      <item>ŠPINUT, d.o.o., OIB 94885207620</item>
      <item>VADIS, d.o.o., OIB 56441174666</item>
      <item>P.T.U.U.O. IVICA BABIĆ, OIB 76688891305</item>
    </izvorni_sadrzaj>
    <derivirana_varijabla naziv="DomainObject.Predmet.StrankaListFormatedOIB_1">
      <item>FINA SPLIT</item>
      <item>JELAVIĆ -ŠAKO IVICA, OIB 26255355420</item>
      <item>Odvjetnik Boro Rajić, OIB 81354530135</item>
      <item>ALCA, d.o.o., OIB 58353015102</item>
      <item>ŠPINUT, d.o.o., OIB 94885207620</item>
      <item>VADIS, d.o.o., OIB 56441174666</item>
      <item>P.T.U.U.O. IVICA BABIĆ, OIB 76688891305</item>
    </derivirana_varijabla>
  </DomainObject.Predmet.StrankaListFormatedOIB>
  <DomainObject.Predmet.StrankaListFormatedWithAdress>
    <izvorni_sadrzaj>
      <item>FINA SPLIT, Mažuranićevo šetalište 24 b, 21000 Split</item>
      <item>JELAVIĆ -ŠAKO IVICA, Solinske mladeži 54, 21210 Solin</item>
      <item>Odvjetnik Boro Rajić, Hrvatske mornarice 1/J, 21000 Split</item>
      <item>ALCA, d.o.o., Koledovčina 2, 10000 Zagreb</item>
      <item>ŠPINUT, d.o.o., Domovinskog rata 49, 21000 Split</item>
      <item>VADIS, d.o.o., Kopilica 62, 21000 Split</item>
      <item>P.T.U.U.O. IVICA BABIĆ, Kopilica 19, 21000 Split</item>
    </izvorni_sadrzaj>
    <derivirana_varijabla naziv="DomainObject.Predmet.StrankaListFormatedWithAdress_1">
      <item>FINA SPLIT, Mažuranićevo šetalište 24 b, 21000 Split</item>
      <item>JELAVIĆ -ŠAKO IVICA, Solinske mladeži 54, 21210 Solin</item>
      <item>Odvjetnik Boro Rajić, Hrvatske mornarice 1/J, 21000 Split</item>
      <item>ALCA, d.o.o., Koledovčina 2, 10000 Zagreb</item>
      <item>ŠPINUT, d.o.o., Domovinskog rata 49, 21000 Split</item>
      <item>VADIS, d.o.o., Kopilica 62, 21000 Split</item>
      <item>P.T.U.U.O. IVICA BABIĆ, Kopilica 19, 21000 Split</item>
    </derivirana_varijabla>
  </DomainObject.Predmet.StrankaListFormatedWithAdress>
  <DomainObject.Predmet.StrankaListFormatedWithAdressOIB>
    <izvorni_sadrzaj>
      <item>FINA SPLIT, Mažuranićevo šetalište 24 b, 21000 Split</item>
      <item>JELAVIĆ -ŠAKO IVICA, OIB 26255355420, Solinske mladeži 54, 21210 Solin</item>
      <item>Odvjetnik Boro Rajić, OIB 81354530135, Hrvatske mornarice 1/J, 21000 Split</item>
      <item>ALCA, d.o.o., OIB 58353015102, Koledovčina 2, 10000 Zagreb</item>
      <item>ŠPINUT, d.o.o., OIB 94885207620, Domovinskog rata 49, 21000 Split</item>
      <item>VADIS, d.o.o., OIB 56441174666, Kopilica 62, 21000 Split</item>
      <item>P.T.U.U.O. IVICA BABIĆ, OIB 76688891305, Kopilica 19, 21000 Split</item>
    </izvorni_sadrzaj>
    <derivirana_varijabla naziv="DomainObject.Predmet.StrankaListFormatedWithAdressOIB_1">
      <item>FINA SPLIT, Mažuranićevo šetalište 24 b, 21000 Split</item>
      <item>JELAVIĆ -ŠAKO IVICA, OIB 26255355420, Solinske mladeži 54, 21210 Solin</item>
      <item>Odvjetnik Boro Rajić, OIB 81354530135, Hrvatske mornarice 1/J, 21000 Split</item>
      <item>ALCA, d.o.o., OIB 58353015102, Koledovčina 2, 10000 Zagreb</item>
      <item>ŠPINUT, d.o.o., OIB 94885207620, Domovinskog rata 49, 21000 Split</item>
      <item>VADIS, d.o.o., OIB 56441174666, Kopilica 62, 21000 Split</item>
      <item>P.T.U.U.O. IVICA BABIĆ, OIB 76688891305, Kopilica 19, 21000 Split</item>
    </derivirana_varijabla>
  </DomainObject.Predmet.StrankaListFormatedWithAdressOIB>
  <DomainObject.Predmet.StrankaListNazivFormated>
    <izvorni_sadrzaj>
      <item>FINA SPLIT</item>
      <item>JELAVIĆ -ŠAKO IVICA</item>
      <item>Odvjetnik Boro Rajić</item>
      <item>ALCA, d.o.o.</item>
      <item>ŠPINUT, d.o.o.</item>
      <item>VADIS, d.o.o.</item>
      <item>P.T.U.U.O. IVICA BABIĆ</item>
    </izvorni_sadrzaj>
    <derivirana_varijabla naziv="DomainObject.Predmet.StrankaListNazivFormated_1">
      <item>FINA SPLIT</item>
      <item>JELAVIĆ -ŠAKO IVICA</item>
      <item>Odvjetnik Boro Rajić</item>
      <item>ALCA, d.o.o.</item>
      <item>ŠPINUT, d.o.o.</item>
      <item>VADIS, d.o.o.</item>
      <item>P.T.U.U.O. IVICA BABIĆ</item>
    </derivirana_varijabla>
  </DomainObject.Predmet.StrankaListNazivFormated>
  <DomainObject.Predmet.StrankaListNazivFormatedOIB>
    <izvorni_sadrzaj>
      <item>FINA SPLIT</item>
      <item>JELAVIĆ -ŠAKO IVICA, OIB 26255355420</item>
      <item>Odvjetnik Boro Rajić, OIB 81354530135</item>
      <item>ALCA, d.o.o., OIB 58353015102</item>
      <item>ŠPINUT, d.o.o., OIB 94885207620</item>
      <item>VADIS, d.o.o., OIB 56441174666</item>
      <item>P.T.U.U.O. IVICA BABIĆ, OIB 76688891305</item>
    </izvorni_sadrzaj>
    <derivirana_varijabla naziv="DomainObject.Predmet.StrankaListNazivFormatedOIB_1">
      <item>FINA SPLIT</item>
      <item>JELAVIĆ -ŠAKO IVICA, OIB 26255355420</item>
      <item>Odvjetnik Boro Rajić, OIB 81354530135</item>
      <item>ALCA, d.o.o., OIB 58353015102</item>
      <item>ŠPINUT, d.o.o., OIB 94885207620</item>
      <item>VADIS, d.o.o., OIB 56441174666</item>
      <item>P.T.U.U.O. IVICA BABIĆ, OIB 76688891305</item>
    </derivirana_varijabla>
  </DomainObject.Predmet.StrankaListNazivFormatedOIB>
  <DomainObject.Predmet.ProtuStrankaListFormated>
    <izvorni_sadrzaj>
      <item>BRADARIĆ-ŠUMICA društvo s ograničenom odgovornošću za hotelijerstvo, ugostiteljstvo i turizam</item>
    </izvorni_sadrzaj>
    <derivirana_varijabla naziv="DomainObject.Predmet.ProtuStrankaListFormated_1">
      <item>BRADARIĆ-ŠUMICA društvo s ograničenom odgovornošću za hotelijerstvo, ugostiteljstvo i turizam</item>
    </derivirana_varijabla>
  </DomainObject.Predmet.ProtuStrankaListFormated>
  <DomainObject.Predmet.ProtuStrankaListFormatedOIB>
    <izvorni_sadrzaj>
      <item>BRADARIĆ-ŠUMICA društvo s ograničenom odgovornošću za hotelijerstvo, ugostiteljstvo i turizam, OIB 38390088520</item>
    </izvorni_sadrzaj>
    <derivirana_varijabla naziv="DomainObject.Predmet.ProtuStrankaListFormatedOIB_1">
      <item>BRADARIĆ-ŠUMICA društvo s ograničenom odgovornošću za hotelijerstvo, ugostiteljstvo i turizam, OIB 38390088520</item>
    </derivirana_varijabla>
  </DomainObject.Predmet.ProtuStrankaListFormatedOIB>
  <DomainObject.Predmet.ProtuStrankaListFormatedWithAdress>
    <izvorni_sadrzaj>
      <item>BRADARIĆ-ŠUMICA društvo s ograničenom odgovornošću za hotelijerstvo, ugostiteljstvo i turizam, Put Firula 6, 21000 Split</item>
    </izvorni_sadrzaj>
    <derivirana_varijabla naziv="DomainObject.Predmet.ProtuStrankaListFormatedWithAdress_1">
      <item>BRADARIĆ-ŠUMICA društvo s ograničenom odgovornošću za hotelijerstvo, ugostiteljstvo i turizam, Put Firula 6, 21000 Split</item>
    </derivirana_varijabla>
  </DomainObject.Predmet.ProtuStrankaListFormatedWithAdress>
  <DomainObject.Predmet.ProtuStrankaListFormatedWithAdressOIB>
    <izvorni_sadrzaj>
      <item>BRADARIĆ-ŠUMICA društvo s ograničenom odgovornošću za hotelijerstvo, ugostiteljstvo i turizam, OIB 38390088520, Put Firula 6, 21000 Split</item>
    </izvorni_sadrzaj>
    <derivirana_varijabla naziv="DomainObject.Predmet.ProtuStrankaListFormatedWithAdressOIB_1">
      <item>BRADARIĆ-ŠUMICA društvo s ograničenom odgovornošću za hotelijerstvo, ugostiteljstvo i turizam, OIB 38390088520, Put Firula 6, 21000 Split</item>
    </derivirana_varijabla>
  </DomainObject.Predmet.ProtuStrankaListFormatedWithAdressOIB>
  <DomainObject.Predmet.ProtuStrankaListNazivFormated>
    <izvorni_sadrzaj>
      <item>BRADARIĆ-ŠUMICA društvo s ograničenom odgovornošću za hotelijerstvo, ugostiteljstvo i turizam</item>
    </izvorni_sadrzaj>
    <derivirana_varijabla naziv="DomainObject.Predmet.ProtuStrankaListNazivFormated_1">
      <item>BRADARIĆ-ŠUMICA društvo s ograničenom odgovornošću za hotelijerstvo, ugostiteljstvo i turizam</item>
    </derivirana_varijabla>
  </DomainObject.Predmet.ProtuStrankaListNazivFormated>
  <DomainObject.Predmet.ProtuStrankaListNazivFormatedOIB>
    <izvorni_sadrzaj>
      <item>BRADARIĆ-ŠUMICA društvo s ograničenom odgovornošću za hotelijerstvo, ugostiteljstvo i turizam, OIB 38390088520</item>
    </izvorni_sadrzaj>
    <derivirana_varijabla naziv="DomainObject.Predmet.ProtuStrankaListNazivFormatedOIB_1">
      <item>BRADARIĆ-ŠUMICA društvo s ograničenom odgovornošću za hotelijerstvo, ugostiteljstvo i turizam, OIB 38390088520</item>
    </derivirana_varijabla>
  </DomainObject.Predmet.ProtuStrankaListNazivFormatedOIB>
  <DomainObject.Predmet.OstaliListFormated>
    <izvorni_sadrzaj>
      <item>Prelević Dean</item>
    </izvorni_sadrzaj>
    <derivirana_varijabla naziv="DomainObject.Predmet.OstaliListFormated_1">
      <item>Prelević Dean</item>
    </derivirana_varijabla>
  </DomainObject.Predmet.OstaliListFormated>
  <DomainObject.Predmet.OstaliListFormatedOIB>
    <izvorni_sadrzaj>
      <item>Prelević Dean, OIB 10098946497</item>
    </izvorni_sadrzaj>
    <derivirana_varijabla naziv="DomainObject.Predmet.OstaliListFormatedOIB_1">
      <item>Prelević Dean, OIB 10098946497</item>
    </derivirana_varijabla>
  </DomainObject.Predmet.OstaliListFormatedOIB>
  <DomainObject.Predmet.OstaliListFormatedWithAdress>
    <izvorni_sadrzaj>
      <item>Prelević Dean, Požeška 8, 21000 Split</item>
    </izvorni_sadrzaj>
    <derivirana_varijabla naziv="DomainObject.Predmet.OstaliListFormatedWithAdress_1">
      <item>Prelević Dean, Požeška 8, 21000 Split</item>
    </derivirana_varijabla>
  </DomainObject.Predmet.OstaliListFormatedWithAdress>
  <DomainObject.Predmet.OstaliListFormatedWithAdressOIB>
    <izvorni_sadrzaj>
      <item>Prelević Dean, OIB 10098946497, Požeška 8, 21000 Split</item>
    </izvorni_sadrzaj>
    <derivirana_varijabla naziv="DomainObject.Predmet.OstaliListFormatedWithAdressOIB_1">
      <item>Prelević Dean, OIB 10098946497, Požeška 8, 21000 Split</item>
    </derivirana_varijabla>
  </DomainObject.Predmet.OstaliListFormatedWithAdressOIB>
  <DomainObject.Predmet.OstaliListNazivFormated>
    <izvorni_sadrzaj>
      <item>Prelević Dean</item>
    </izvorni_sadrzaj>
    <derivirana_varijabla naziv="DomainObject.Predmet.OstaliListNazivFormated_1">
      <item>Prelević Dean</item>
    </derivirana_varijabla>
  </DomainObject.Predmet.OstaliListNazivFormated>
  <DomainObject.Predmet.OstaliListNazivFormatedOIB>
    <izvorni_sadrzaj>
      <item>Prelević Dean, OIB 10098946497</item>
    </izvorni_sadrzaj>
    <derivirana_varijabla naziv="DomainObject.Predmet.OstaliListNazivFormatedOIB_1">
      <item>Prelević Dean, OIB 10098946497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St-157/2014-56</izvorni_sadrzaj>
    <derivirana_varijabla naziv="DomainObject.PoslovniBrojDokumenta_1">St-157/2014-56</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BRADARIĆ-ŠUMICA društvo s ograničenom odgovornošću za hotelijerstvo, ugostiteljstvo i turizam</izvorni_sadrzaj>
    <derivirana_varijabla naziv="DomainObject.Predmet.ProtustrankaIDrugi_1">BRADARIĆ-ŠUMICA društvo s ograničenom odgovornošću za hotelijerstvo, ugostiteljstvo i turizam</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BRADARIĆ-ŠUMICA društvo s ograničenom odgovornošću za hotelijerstvo, ugostiteljstvo i turizam, OIB 38390088520, Put Firula 6, 21000 Split</izvorni_sadrzaj>
    <derivirana_varijabla naziv="DomainObject.Predmet.ProtustrankaIDrugiAdressOIB_1">BRADARIĆ-ŠUMICA društvo s ograničenom odgovornošću za hotelijerstvo, ugostiteljstvo i turizam, OIB 38390088520, Put Firula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BRADARIĆ-ŠUMICA društvo s ograničenom odgovornošću za hotelijerstvo, ugostiteljstvo i turizam</item>
      <item>Prelević Dean</item>
      <item>JELAVIĆ -ŠAKO IVICA</item>
      <item>Odvjetnik Boro Rajić</item>
      <item>ALCA, d.o.o.</item>
      <item>ŠPINUT, d.o.o.</item>
      <item>VADIS, d.o.o.</item>
      <item>P.T.U.U.O. IVICA BABIĆ</item>
    </izvorni_sadrzaj>
    <derivirana_varijabla naziv="DomainObject.Predmet.SudioniciListNaziv_1">
      <item>FINA SPLIT</item>
      <item>BRADARIĆ-ŠUMICA društvo s ograničenom odgovornošću za hotelijerstvo, ugostiteljstvo i turizam</item>
      <item>Prelević Dean</item>
      <item>JELAVIĆ -ŠAKO IVICA</item>
      <item>Odvjetnik Boro Rajić</item>
      <item>ALCA, d.o.o.</item>
      <item>ŠPINUT, d.o.o.</item>
      <item>VADIS, d.o.o.</item>
      <item>P.T.U.U.O. IVICA BABIĆ</item>
    </derivirana_varijabla>
  </DomainObject.Predmet.SudioniciListNaziv>
  <DomainObject.Predmet.SudioniciListAdressOIB>
    <izvorni_sadrzaj>
      <item>FINA SPLIT, Mažuranićevo šetalište 24 b,21000 Split</item>
      <item>BRADARIĆ-ŠUMICA društvo s ograničenom odgovornošću za hotelijerstvo, ugostiteljstvo i turizam, OIB 38390088520, Put Firula 6,21000 Split</item>
      <item>Prelević Dean, OIB 10098946497, Požeška 8,21000 Split</item>
      <item>JELAVIĆ -ŠAKO IVICA, OIB 26255355420, Solinske mladeži 54,21210 Solin</item>
      <item>Odvjetnik Boro Rajić, OIB 81354530135, Hrvatske mornarice 1/J,21000 Split</item>
      <item>ALCA, d.o.o., OIB 58353015102, Koledovčina 2,10000 Zagreb</item>
      <item>ŠPINUT, d.o.o., OIB 94885207620, Domovinskog rata 49,21000 Split</item>
      <item>VADIS, d.o.o., OIB 56441174666, Kopilica 62,21000 Split</item>
      <item>P.T.U.U.O. IVICA BABIĆ, OIB 76688891305, Kopilica 19,21000 Split</item>
    </izvorni_sadrzaj>
    <derivirana_varijabla naziv="DomainObject.Predmet.SudioniciListAdressOIB_1">
      <item>FINA SPLIT, Mažuranićevo šetalište 24 b,21000 Split</item>
      <item>BRADARIĆ-ŠUMICA društvo s ograničenom odgovornošću za hotelijerstvo, ugostiteljstvo i turizam, OIB 38390088520, Put Firula 6,21000 Split</item>
      <item>Prelević Dean, OIB 10098946497, Požeška 8,21000 Split</item>
      <item>JELAVIĆ -ŠAKO IVICA, OIB 26255355420, Solinske mladeži 54,21210 Solin</item>
      <item>Odvjetnik Boro Rajić, OIB 81354530135, Hrvatske mornarice 1/J,21000 Split</item>
      <item>ALCA, d.o.o., OIB 58353015102, Koledovčina 2,10000 Zagreb</item>
      <item>ŠPINUT, d.o.o., OIB 94885207620, Domovinskog rata 49,21000 Split</item>
      <item>VADIS, d.o.o., OIB 56441174666, Kopilica 62,21000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AFDAF7-1AF0-4151-AACE-1205DC9C5E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1125</properties:Words>
  <properties:Characters>6845</properties:Characters>
  <properties:Lines>184</properties:Lines>
  <properties:Paragraphs>62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2015-09-28T10:39:00Z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St-157/2014-56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