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c02c1fd" w14:paraId="c02c1fd"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3F79FC">
        <w:rPr>
          <w:rFonts w:cs="Times New Roman" w:hAnsi="Times New Roman" w:ascii="Times New Roman"/>
          <w:sz w:val="24"/>
          <w:szCs w:val="24"/>
        </w:rPr>
        <w:t>8966/15</w:t>
      </w:r>
      <w:r w:rsidR="0041034C">
        <w:rPr>
          <w:rFonts w:cs="Times New Roman" w:hAnsi="Times New Roman" w:ascii="Times New Roman"/>
          <w:sz w:val="24"/>
          <w:szCs w:val="24"/>
        </w:rPr>
        <w:t>-15</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3F79FC" w:rsidRPr="003F79FC">
        <w:rPr>
          <w:rFonts w:cs="Times New Roman" w:hAnsi="Times New Roman" w:ascii="Times New Roman"/>
          <w:sz w:val="24"/>
          <w:szCs w:val="24"/>
        </w:rPr>
        <w:t xml:space="preserve">FEMINA d.o.o. Zagreb, Rukavec 14, OIB: </w:t>
      </w:r>
      <w:r w:rsidR="00A00697" w:rsidRPr="00A00697">
        <w:rPr>
          <w:rFonts w:cs="Times New Roman" w:hAnsi="Times New Roman" w:ascii="Times New Roman"/>
          <w:bCs/>
          <w:sz w:val="24"/>
          <w:szCs w:val="24"/>
        </w:rPr>
        <w:t>87992969767</w:t>
      </w:r>
      <w:r w:rsidR="00A00697">
        <w:rPr>
          <w:rFonts w:cs="Times New Roman" w:hAnsi="Times New Roman" w:ascii="Times New Roman"/>
          <w:bCs/>
          <w:sz w:val="24"/>
          <w:szCs w:val="24"/>
        </w:rPr>
        <w:t xml:space="preserve">, </w:t>
      </w:r>
      <w:r w:rsidR="00C746CD">
        <w:rPr>
          <w:rFonts w:cs="Times New Roman" w:hAnsi="Times New Roman" w:ascii="Times New Roman"/>
          <w:sz w:val="24"/>
          <w:szCs w:val="24"/>
        </w:rPr>
        <w:t xml:space="preserve">pokrenutom na prijedlog </w:t>
      </w:r>
      <w:r w:rsidR="004F6701">
        <w:rPr>
          <w:rFonts w:cs="Times New Roman" w:hAnsi="Times New Roman" w:ascii="Times New Roman"/>
          <w:sz w:val="24"/>
          <w:szCs w:val="24"/>
        </w:rPr>
        <w:t xml:space="preserve">vjerovnika PROLES d.o.o. Đakovo, Ante Starčevića 43, OIB: 64221819482, </w:t>
      </w:r>
      <w:r w:rsidR="00A00697">
        <w:rPr>
          <w:rFonts w:cs="Times New Roman" w:hAnsi="Times New Roman" w:ascii="Times New Roman"/>
          <w:sz w:val="24"/>
          <w:szCs w:val="24"/>
        </w:rPr>
        <w:t>28. lipnja</w:t>
      </w:r>
      <w:r w:rsidRPr="00CB38D1">
        <w:rPr>
          <w:rFonts w:cs="Times New Roman" w:hAnsi="Times New Roman" w:ascii="Times New Roman"/>
          <w:sz w:val="24"/>
          <w:szCs w:val="24"/>
        </w:rPr>
        <w:t xml:space="preserve"> </w:t>
      </w:r>
      <w:r w:rsidR="00BF0F33">
        <w:rPr>
          <w:rFonts w:cs="Times New Roman" w:hAnsi="Times New Roman" w:ascii="Times New Roman"/>
          <w:sz w:val="24"/>
          <w:szCs w:val="24"/>
        </w:rPr>
        <w:t>201</w:t>
      </w:r>
      <w:r w:rsidR="00A00697">
        <w:rPr>
          <w:rFonts w:cs="Times New Roman" w:hAnsi="Times New Roman" w:ascii="Times New Roman"/>
          <w:sz w:val="24"/>
          <w:szCs w:val="24"/>
        </w:rPr>
        <w:t>8</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A00697" w:rsidRPr="003F79FC">
        <w:rPr>
          <w:rFonts w:cs="Times New Roman" w:hAnsi="Times New Roman" w:ascii="Times New Roman"/>
          <w:sz w:val="24"/>
          <w:szCs w:val="24"/>
        </w:rPr>
        <w:t xml:space="preserve">FEMINA d.o.o. Zagreb, Rukavec 14, OIB: </w:t>
      </w:r>
      <w:r w:rsidR="00A00697" w:rsidRPr="00A00697">
        <w:rPr>
          <w:rFonts w:cs="Times New Roman" w:hAnsi="Times New Roman" w:ascii="Times New Roman"/>
          <w:bCs/>
          <w:sz w:val="24"/>
          <w:szCs w:val="24"/>
        </w:rPr>
        <w:t>87992969767</w:t>
      </w:r>
      <w:r w:rsidR="00A00697">
        <w:rPr>
          <w:rFonts w:cs="Times New Roman" w:hAnsi="Times New Roman" w:ascii="Times New Roman"/>
          <w:bCs/>
          <w:sz w:val="24"/>
          <w:szCs w:val="24"/>
        </w:rPr>
        <w:t>.</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A00697">
        <w:rPr>
          <w:rFonts w:cs="Times New Roman" w:hAnsi="Times New Roman" w:ascii="Times New Roman"/>
          <w:sz w:val="24"/>
          <w:szCs w:val="24"/>
        </w:rPr>
        <w:t>28. lipnja</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A00697">
        <w:rPr>
          <w:rFonts w:cs="Times New Roman" w:hAnsi="Times New Roman" w:ascii="Times New Roman"/>
          <w:sz w:val="24"/>
          <w:szCs w:val="24"/>
        </w:rPr>
        <w:t>8</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A00697">
        <w:rPr>
          <w:rFonts w:cs="Times New Roman" w:hAnsi="Times New Roman" w:ascii="Times New Roman"/>
          <w:sz w:val="24"/>
          <w:szCs w:val="24"/>
        </w:rPr>
        <w:t xml:space="preserve"> 13,</w:t>
      </w:r>
      <w:r w:rsidR="00BF0F33">
        <w:rPr>
          <w:rFonts w:cs="Times New Roman" w:hAnsi="Times New Roman" w:ascii="Times New Roman"/>
          <w:sz w:val="24"/>
          <w:szCs w:val="24"/>
        </w:rPr>
        <w:t>00 sati.</w:t>
      </w:r>
      <w:r w:rsidR="009309AC">
        <w:rPr>
          <w:rFonts w:cs="Times New Roman" w:hAnsi="Times New Roman" w:ascii="Times New Roman"/>
          <w:sz w:val="24"/>
          <w:szCs w:val="24"/>
        </w:rPr>
        <w:t xml:space="preserve"> </w:t>
      </w:r>
    </w:p>
    <w:p w:rsidRDefault="00C85527" w:rsidP="008F3BAB" w:rsidR="008F3BAB" w:rsidRPr="008F3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A00697" w:rsidRPr="00A00697">
        <w:rPr>
          <w:rFonts w:cs="Times New Roman" w:hAnsi="Times New Roman" w:ascii="Times New Roman"/>
          <w:sz w:val="24"/>
          <w:szCs w:val="24"/>
        </w:rPr>
        <w:t>Josip Lončarić iz Zagreba, Kosirnikova 9, OIB: 14673501229</w:t>
      </w:r>
      <w:r w:rsidR="00D84405">
        <w:rPr>
          <w:rFonts w:cs="Times New Roman" w:hAnsi="Times New Roman" w:ascii="Times New Roman"/>
          <w:sz w:val="24"/>
          <w:szCs w:val="24"/>
        </w:rPr>
        <w:t>.</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 xml:space="preserve">u,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8F3BAB">
        <w:rPr>
          <w:rFonts w:cs="Times New Roman" w:hAnsi="Times New Roman" w:ascii="Times New Roman"/>
          <w:b/>
          <w:bCs/>
          <w:sz w:val="24"/>
          <w:szCs w:val="24"/>
        </w:rPr>
        <w:t xml:space="preserve"> u Zagrebu, </w:t>
      </w:r>
      <w:r w:rsidR="00D84405">
        <w:rPr>
          <w:rFonts w:cs="Times New Roman" w:hAnsi="Times New Roman" w:ascii="Times New Roman"/>
          <w:b/>
          <w:bCs/>
          <w:sz w:val="24"/>
          <w:szCs w:val="24"/>
        </w:rPr>
        <w:t xml:space="preserve">Kosirnikova 9,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ali ne više od 500,00 kn. Pristojba se uplaćuje na račun Državnog proračuna RH broj: 1001005-1863000160, model 64, poziv na broj: 5045-</w:t>
      </w:r>
      <w:r w:rsidR="00FD5D2B">
        <w:rPr>
          <w:rFonts w:cs="Times New Roman" w:hAnsi="Times New Roman" w:ascii="Times New Roman"/>
          <w:sz w:val="24"/>
          <w:szCs w:val="24"/>
        </w:rPr>
        <w:t>20735-</w:t>
      </w:r>
      <w:r w:rsidR="005F5C3F" w:rsidRPr="005F5C3F">
        <w:rPr>
          <w:rFonts w:cs="Times New Roman" w:hAnsi="Times New Roman" w:ascii="Times New Roman"/>
          <w:sz w:val="24"/>
          <w:szCs w:val="24"/>
        </w:rPr>
        <w:t xml:space="preserve">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lastRenderedPageBreak/>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4A1AE7">
        <w:rPr>
          <w:rFonts w:cs="Times New Roman" w:hAnsi="Times New Roman" w:ascii="Times New Roman"/>
          <w:sz w:val="24"/>
          <w:szCs w:val="24"/>
        </w:rPr>
        <w:t xml:space="preserve"> – osobito </w:t>
      </w:r>
      <w:r w:rsidR="004A1AE7" w:rsidRPr="004A1AE7">
        <w:rPr>
          <w:rFonts w:cs="Times New Roman" w:hAnsi="Times New Roman" w:ascii="Times New Roman"/>
          <w:b/>
          <w:sz w:val="24"/>
          <w:szCs w:val="24"/>
        </w:rPr>
        <w:t>k.o. Stenjevec, zk. ul. 3715 i zk. ul. 8456, etaža E-7</w:t>
      </w:r>
      <w:r w:rsidR="004A1AE7">
        <w:rPr>
          <w:rFonts w:cs="Times New Roman" w:hAnsi="Times New Roman" w:ascii="Times New Roman"/>
          <w:sz w:val="24"/>
          <w:szCs w:val="24"/>
        </w:rPr>
        <w:t>, zatim</w:t>
      </w:r>
      <w:r w:rsidR="002600AA">
        <w:rPr>
          <w:rFonts w:cs="Times New Roman" w:hAnsi="Times New Roman" w:ascii="Times New Roman"/>
          <w:sz w:val="24"/>
          <w:szCs w:val="24"/>
        </w:rPr>
        <w:t xml:space="preserve">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glasnoj ploči</w:t>
      </w:r>
      <w:r w:rsidR="004A1AE7">
        <w:rPr>
          <w:rFonts w:cs="Times New Roman" w:hAnsi="Times New Roman" w:ascii="Times New Roman"/>
          <w:sz w:val="24"/>
          <w:szCs w:val="24"/>
        </w:rPr>
        <w:t xml:space="preserve">. </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D87294">
        <w:rPr>
          <w:rFonts w:cs="Times New Roman" w:hAnsi="Times New Roman" w:ascii="Times New Roman"/>
          <w:b/>
          <w:sz w:val="24"/>
          <w:szCs w:val="24"/>
          <w:u w:val="single"/>
        </w:rPr>
        <w:t xml:space="preserve">3. listopada </w:t>
      </w:r>
      <w:r w:rsidRPr="00C20B47">
        <w:rPr>
          <w:rFonts w:cs="Times New Roman" w:hAnsi="Times New Roman" w:ascii="Times New Roman"/>
          <w:b/>
          <w:sz w:val="24"/>
          <w:szCs w:val="24"/>
          <w:u w:val="single"/>
        </w:rPr>
        <w:t>201</w:t>
      </w:r>
      <w:r w:rsidR="00D87294">
        <w:rPr>
          <w:rFonts w:cs="Times New Roman" w:hAnsi="Times New Roman" w:ascii="Times New Roman"/>
          <w:b/>
          <w:sz w:val="24"/>
          <w:szCs w:val="24"/>
          <w:u w:val="single"/>
        </w:rPr>
        <w:t>8</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D87294">
        <w:rPr>
          <w:rFonts w:cs="Times New Roman" w:hAnsi="Times New Roman" w:ascii="Times New Roman"/>
          <w:b/>
          <w:sz w:val="24"/>
          <w:szCs w:val="24"/>
          <w:u w:val="single"/>
        </w:rPr>
        <w:t>9,30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w:t>
      </w:r>
      <w:r w:rsidR="00D87294">
        <w:rPr>
          <w:rFonts w:cs="Times New Roman" w:hAnsi="Times New Roman" w:ascii="Times New Roman"/>
          <w:sz w:val="24"/>
          <w:szCs w:val="24"/>
        </w:rPr>
        <w:t>100</w:t>
      </w:r>
      <w:r w:rsidRPr="005F5C3F">
        <w:rPr>
          <w:rFonts w:cs="Times New Roman" w:hAnsi="Times New Roman" w:ascii="Times New Roman"/>
          <w:sz w:val="24"/>
          <w:szCs w:val="24"/>
        </w:rPr>
        <w:t xml:space="preserve"> (</w:t>
      </w:r>
      <w:r w:rsidR="00D87294">
        <w:rPr>
          <w:rFonts w:cs="Times New Roman" w:hAnsi="Times New Roman" w:ascii="Times New Roman"/>
          <w:sz w:val="24"/>
          <w:szCs w:val="24"/>
        </w:rPr>
        <w:t>Velika</w:t>
      </w:r>
      <w:r w:rsidRPr="005F5C3F">
        <w:rPr>
          <w:rFonts w:cs="Times New Roman" w:hAnsi="Times New Roman" w:ascii="Times New Roman"/>
          <w:sz w:val="24"/>
          <w:szCs w:val="24"/>
        </w:rPr>
        <w:t xml:space="preserve">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D87294">
        <w:rPr>
          <w:rFonts w:cs="Times New Roman" w:hAnsi="Times New Roman" w:ascii="Times New Roman"/>
          <w:sz w:val="24"/>
          <w:szCs w:val="24"/>
        </w:rPr>
        <w:t>9,35</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95736B">
        <w:rPr>
          <w:rFonts w:cs="Times New Roman" w:hAnsi="Times New Roman" w:ascii="Times New Roman"/>
          <w:sz w:val="24"/>
          <w:szCs w:val="24"/>
        </w:rPr>
        <w:t>8966/15 od 8. svibnja 2018.</w:t>
      </w:r>
      <w:r>
        <w:rPr>
          <w:rFonts w:cs="Times New Roman" w:hAnsi="Times New Roman" w:ascii="Times New Roman"/>
          <w:sz w:val="24"/>
          <w:szCs w:val="24"/>
        </w:rPr>
        <w:t xml:space="preserve"> </w:t>
      </w:r>
      <w:r w:rsidR="002600AA">
        <w:rPr>
          <w:rFonts w:cs="Times New Roman" w:hAnsi="Times New Roman" w:ascii="Times New Roman"/>
          <w:sz w:val="24"/>
          <w:szCs w:val="24"/>
        </w:rPr>
        <w:t xml:space="preserve"> </w:t>
      </w:r>
      <w:r>
        <w:rPr>
          <w:rFonts w:cs="Times New Roman" w:hAnsi="Times New Roman" w:ascii="Times New Roman"/>
          <w:sz w:val="24"/>
          <w:szCs w:val="24"/>
        </w:rPr>
        <w:t>čime prestaje i dužnost privremen</w:t>
      </w:r>
      <w:r w:rsidR="0044326C">
        <w:rPr>
          <w:rFonts w:cs="Times New Roman" w:hAnsi="Times New Roman" w:ascii="Times New Roman"/>
          <w:sz w:val="24"/>
          <w:szCs w:val="24"/>
        </w:rPr>
        <w:t>og</w:t>
      </w:r>
      <w:r>
        <w:rPr>
          <w:rFonts w:cs="Times New Roman" w:hAnsi="Times New Roman" w:ascii="Times New Roman"/>
          <w:sz w:val="24"/>
          <w:szCs w:val="24"/>
        </w:rPr>
        <w:t xml:space="preserve"> stečajn</w:t>
      </w:r>
      <w:r w:rsidR="0044326C">
        <w:rPr>
          <w:rFonts w:cs="Times New Roman" w:hAnsi="Times New Roman" w:ascii="Times New Roman"/>
          <w:sz w:val="24"/>
          <w:szCs w:val="24"/>
        </w:rPr>
        <w:t>og</w:t>
      </w:r>
      <w:r>
        <w:rPr>
          <w:rFonts w:cs="Times New Roman" w:hAnsi="Times New Roman" w:ascii="Times New Roman"/>
          <w:sz w:val="24"/>
          <w:szCs w:val="24"/>
        </w:rPr>
        <w:t xml:space="preserve"> upravitelj</w:t>
      </w:r>
      <w:r w:rsidR="0044326C">
        <w:rPr>
          <w:rFonts w:cs="Times New Roman" w:hAnsi="Times New Roman" w:ascii="Times New Roman"/>
          <w:sz w:val="24"/>
          <w:szCs w:val="24"/>
        </w:rPr>
        <w:t>a</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1E4E5F" w:rsidR="004F6701">
      <w:pPr>
        <w:jc w:val="both"/>
        <w:rPr>
          <w:rFonts w:cs="Times New Roman" w:hAnsi="Times New Roman" w:ascii="Times New Roman"/>
          <w:sz w:val="24"/>
          <w:szCs w:val="24"/>
        </w:rPr>
      </w:pPr>
      <w:r>
        <w:rPr>
          <w:rFonts w:cs="Times New Roman" w:hAnsi="Times New Roman" w:ascii="Times New Roman"/>
          <w:sz w:val="24"/>
          <w:szCs w:val="24"/>
        </w:rPr>
        <w:tab/>
      </w:r>
      <w:r w:rsidR="0095736B">
        <w:rPr>
          <w:rFonts w:cs="Times New Roman" w:hAnsi="Times New Roman" w:ascii="Times New Roman"/>
          <w:sz w:val="24"/>
          <w:szCs w:val="24"/>
        </w:rPr>
        <w:t>Skraćeni s</w:t>
      </w:r>
      <w:r>
        <w:rPr>
          <w:rFonts w:cs="Times New Roman" w:hAnsi="Times New Roman" w:ascii="Times New Roman"/>
          <w:sz w:val="24"/>
          <w:szCs w:val="24"/>
        </w:rPr>
        <w:t xml:space="preserve">tečajni postupak u ovom predmetu pokrenut je na prijedlog Financijske agencije, </w:t>
      </w:r>
      <w:r w:rsidR="0095736B">
        <w:rPr>
          <w:rFonts w:cs="Times New Roman" w:hAnsi="Times New Roman" w:ascii="Times New Roman"/>
          <w:sz w:val="24"/>
          <w:szCs w:val="24"/>
        </w:rPr>
        <w:t xml:space="preserve">a temeljem članka 444. stavak 1. </w:t>
      </w:r>
      <w:r w:rsidR="0095736B" w:rsidRPr="0095736B">
        <w:rPr>
          <w:rFonts w:cs="Times New Roman" w:hAnsi="Times New Roman" w:ascii="Times New Roman"/>
          <w:sz w:val="24"/>
          <w:szCs w:val="24"/>
        </w:rPr>
        <w:t xml:space="preserve">Stečajnog zakona (Narodne novine, broj </w:t>
      </w:r>
      <w:r w:rsidR="0095736B" w:rsidRPr="0095736B">
        <w:rPr>
          <w:rFonts w:cs="Times New Roman" w:hAnsi="Times New Roman" w:ascii="Times New Roman"/>
          <w:bCs/>
          <w:sz w:val="24"/>
          <w:szCs w:val="24"/>
        </w:rPr>
        <w:t>71/15 i 104/17; nastavno: SZ)</w:t>
      </w:r>
      <w:r w:rsidR="0095736B">
        <w:rPr>
          <w:rFonts w:cs="Times New Roman" w:hAnsi="Times New Roman" w:ascii="Times New Roman"/>
          <w:sz w:val="24"/>
          <w:szCs w:val="24"/>
        </w:rPr>
        <w:t xml:space="preserve">, budući da dužnik nema zaposlenih u Očevidniku redoslijeda osnova za plaćanje ima evidentirane neizvršene osnove za plaćanje na dan 1. rujna 2015. u neprekinutom razdoblju od 688 dan, za iznos od 4.259.945,92 kn.  </w:t>
      </w:r>
    </w:p>
    <w:p w:rsidRDefault="004F6701" w:rsidP="001E4E5F" w:rsidR="004F6701">
      <w:pPr>
        <w:jc w:val="both"/>
        <w:rPr>
          <w:rFonts w:cs="Times New Roman" w:hAnsi="Times New Roman" w:ascii="Times New Roman"/>
          <w:sz w:val="24"/>
          <w:szCs w:val="24"/>
        </w:rPr>
      </w:pPr>
    </w:p>
    <w:p w:rsidRDefault="0040680F" w:rsidP="001E4E5F" w:rsidR="0040680F">
      <w:pPr>
        <w:jc w:val="both"/>
        <w:rPr>
          <w:rFonts w:cs="Times New Roman" w:hAnsi="Times New Roman" w:ascii="Times New Roman"/>
          <w:sz w:val="24"/>
          <w:szCs w:val="24"/>
        </w:rPr>
      </w:pPr>
      <w:r>
        <w:rPr>
          <w:rFonts w:cs="Times New Roman" w:hAnsi="Times New Roman" w:ascii="Times New Roman"/>
          <w:sz w:val="24"/>
          <w:szCs w:val="24"/>
        </w:rPr>
        <w:tab/>
        <w:t>Budući da je vjerovnik Proles d.o.o. predložio da se otvori redovni stečajni postupak, rješenjem ovoga suda posl. broj st-8966/15 od 8. svibnja 2018. skraćeni stečajni postupak je obustavljen je je pokrenut prethodni postupak i imenovan privremeni stečajni upravitelj.</w:t>
      </w:r>
    </w:p>
    <w:p w:rsidRDefault="0040680F" w:rsidP="001E4E5F" w:rsidR="0040680F">
      <w:pPr>
        <w:jc w:val="both"/>
        <w:rPr>
          <w:rFonts w:cs="Times New Roman" w:hAnsi="Times New Roman" w:ascii="Times New Roman"/>
          <w:sz w:val="24"/>
          <w:szCs w:val="24"/>
        </w:rPr>
      </w:pP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stečajn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986E08" w:rsidRPr="00986E08">
        <w:rPr>
          <w:rFonts w:cs="Times New Roman" w:hAnsi="Times New Roman" w:ascii="Times New Roman"/>
          <w:sz w:val="24"/>
          <w:szCs w:val="24"/>
        </w:rPr>
        <w:t>, podnesenog na 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00986E08" w:rsidRPr="00986E08">
        <w:rPr>
          <w:rFonts w:cs="Times New Roman" w:hAnsi="Times New Roman" w:ascii="Times New Roman"/>
          <w:sz w:val="24"/>
          <w:szCs w:val="24"/>
        </w:rPr>
        <w:t xml:space="preserve">, utvrđeno je </w:t>
      </w:r>
      <w:r>
        <w:rPr>
          <w:rFonts w:cs="Times New Roman" w:hAnsi="Times New Roman" w:ascii="Times New Roman"/>
          <w:sz w:val="24"/>
          <w:szCs w:val="24"/>
        </w:rPr>
        <w:t xml:space="preserve">da dužnik ima nepodmirene evidentirane obveze </w:t>
      </w:r>
      <w:r w:rsidR="00B52F90" w:rsidRPr="00B52F90">
        <w:rPr>
          <w:rFonts w:cs="Times New Roman" w:hAnsi="Times New Roman" w:ascii="Times New Roman"/>
          <w:sz w:val="24"/>
          <w:szCs w:val="24"/>
        </w:rPr>
        <w:t xml:space="preserve">na dan 1. rujna 2015. u neprekinutom razdoblju od 688 dan, </w:t>
      </w:r>
      <w:r w:rsidR="00B52F90">
        <w:rPr>
          <w:rFonts w:cs="Times New Roman" w:hAnsi="Times New Roman" w:ascii="Times New Roman"/>
          <w:sz w:val="24"/>
          <w:szCs w:val="24"/>
        </w:rPr>
        <w:t xml:space="preserve">u iznosu od </w:t>
      </w:r>
      <w:r w:rsidR="00B52F90" w:rsidRPr="00B52F90">
        <w:rPr>
          <w:rFonts w:cs="Times New Roman" w:hAnsi="Times New Roman" w:ascii="Times New Roman"/>
          <w:sz w:val="24"/>
          <w:szCs w:val="24"/>
        </w:rPr>
        <w:t>4.259.945,92 kn</w:t>
      </w:r>
      <w:r w:rsidR="00B52F90">
        <w:rPr>
          <w:rFonts w:cs="Times New Roman" w:hAnsi="Times New Roman" w:ascii="Times New Roman"/>
          <w:sz w:val="24"/>
          <w:szCs w:val="24"/>
        </w:rPr>
        <w:t xml:space="preserve">. </w:t>
      </w:r>
      <w:r>
        <w:rPr>
          <w:rFonts w:cs="Times New Roman" w:hAnsi="Times New Roman" w:ascii="Times New Roman"/>
          <w:sz w:val="24"/>
          <w:szCs w:val="24"/>
        </w:rPr>
        <w:t>Budući da dužnik ima dostatno imovine makar za podmirenje troškova stečajnog postupka, predlaže da se stečajni postupak otvori.</w:t>
      </w:r>
    </w:p>
    <w:p w:rsidRDefault="003A276C" w:rsidP="001E4E5F" w:rsidR="003A276C">
      <w:pPr>
        <w:jc w:val="both"/>
        <w:rPr>
          <w:rFonts w:cs="Times New Roman" w:hAnsi="Times New Roman" w:ascii="Times New Roman"/>
          <w:sz w:val="24"/>
          <w:szCs w:val="24"/>
        </w:rPr>
      </w:pP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p>
    <w:p w:rsidRDefault="003A276C" w:rsidP="001E4E5F" w:rsidR="003A276C">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w:t>
      </w:r>
      <w:r w:rsidR="00986E08" w:rsidRPr="00986E08">
        <w:rPr>
          <w:rFonts w:cs="Times New Roman" w:hAnsi="Times New Roman" w:ascii="Times New Roman"/>
          <w:sz w:val="24"/>
          <w:szCs w:val="24"/>
        </w:rPr>
        <w:lastRenderedPageBreak/>
        <w:t xml:space="preserve">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B52F90" w:rsidR="00B52F90" w:rsidRPr="00B52F90">
      <w:pPr>
        <w:jc w:val="both"/>
        <w:rPr>
          <w:rFonts w:cs="Times New Roman" w:hAnsi="Times New Roman" w:ascii="Times New Roman"/>
          <w:sz w:val="24"/>
          <w:szCs w:val="24"/>
        </w:rPr>
      </w:pPr>
      <w:r w:rsidRPr="00CB38D1">
        <w:rPr>
          <w:rFonts w:cs="Times New Roman" w:hAnsi="Times New Roman" w:ascii="Times New Roman"/>
          <w:sz w:val="24"/>
          <w:szCs w:val="24"/>
        </w:rPr>
        <w:tab/>
      </w:r>
      <w:r w:rsidR="00B52F90" w:rsidRPr="00B52F90">
        <w:rPr>
          <w:rFonts w:cs="Times New Roman" w:hAnsi="Times New Roman" w:ascii="Times New Roman"/>
          <w:sz w:val="24"/>
          <w:szCs w:val="24"/>
        </w:rPr>
        <w:t>Izbor i imenovanje stečajn</w:t>
      </w:r>
      <w:r w:rsidR="00B52F90">
        <w:rPr>
          <w:rFonts w:cs="Times New Roman" w:hAnsi="Times New Roman" w:ascii="Times New Roman"/>
          <w:sz w:val="24"/>
          <w:szCs w:val="24"/>
        </w:rPr>
        <w:t>og</w:t>
      </w:r>
      <w:r w:rsidR="00B52F90" w:rsidRPr="00B52F90">
        <w:rPr>
          <w:rFonts w:cs="Times New Roman" w:hAnsi="Times New Roman" w:ascii="Times New Roman"/>
          <w:sz w:val="24"/>
          <w:szCs w:val="24"/>
        </w:rPr>
        <w:t xml:space="preserve"> upravitelj</w:t>
      </w:r>
      <w:r w:rsidR="00B52F90">
        <w:rPr>
          <w:rFonts w:cs="Times New Roman" w:hAnsi="Times New Roman" w:ascii="Times New Roman"/>
          <w:sz w:val="24"/>
          <w:szCs w:val="24"/>
        </w:rPr>
        <w:t>a</w:t>
      </w:r>
      <w:r w:rsidR="00B52F90" w:rsidRPr="00B52F90">
        <w:rPr>
          <w:rFonts w:cs="Times New Roman" w:hAnsi="Times New Roman" w:ascii="Times New Roman"/>
          <w:sz w:val="24"/>
          <w:szCs w:val="24"/>
        </w:rPr>
        <w:t xml:space="preserve"> izvršeno je nasumični automatskim </w:t>
      </w:r>
      <w:r w:rsidR="00F67C2C">
        <w:rPr>
          <w:rFonts w:cs="Times New Roman" w:hAnsi="Times New Roman" w:ascii="Times New Roman"/>
          <w:sz w:val="24"/>
          <w:szCs w:val="24"/>
        </w:rPr>
        <w:t>o</w:t>
      </w:r>
      <w:r w:rsidR="00B52F90" w:rsidRPr="00B52F90">
        <w:rPr>
          <w:rFonts w:cs="Times New Roman" w:hAnsi="Times New Roman" w:ascii="Times New Roman"/>
          <w:sz w:val="24"/>
          <w:szCs w:val="24"/>
        </w:rPr>
        <w:t>dabirom od strane računala, primjenom pravila iz članka 84. stavak 2. SZ, kojim je propisano da će se za stečajnog upravitelja imenovati osoba koja je u prethodnom postupku obavljala dužnost privremenog stečajnog upravitelja, kako je to upravo slučaj i u ovom predmetu.</w:t>
      </w:r>
    </w:p>
    <w:p w:rsidRDefault="00B52F90" w:rsidP="00B52F90" w:rsidR="00B52F90">
      <w:pPr>
        <w:jc w:val="both"/>
        <w:rPr>
          <w:rFonts w:cs="Times New Roman" w:hAnsi="Times New Roman" w:ascii="Times New Roman"/>
          <w:sz w:val="24"/>
          <w:szCs w:val="24"/>
        </w:rPr>
      </w:pPr>
    </w:p>
    <w:p w:rsidRDefault="003423A6" w:rsidP="00B52F90"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F67C2C">
        <w:rPr>
          <w:rFonts w:cs="Times New Roman" w:hAnsi="Times New Roman" w:ascii="Times New Roman"/>
          <w:sz w:val="24"/>
          <w:szCs w:val="24"/>
        </w:rPr>
        <w:t xml:space="preserve">28. lipnja </w:t>
      </w:r>
      <w:r w:rsidR="008E0B1D" w:rsidRPr="00CB38D1">
        <w:rPr>
          <w:rFonts w:cs="Times New Roman" w:hAnsi="Times New Roman" w:ascii="Times New Roman"/>
          <w:sz w:val="24"/>
          <w:szCs w:val="24"/>
        </w:rPr>
        <w:t>201</w:t>
      </w:r>
      <w:r w:rsidR="00F67C2C">
        <w:rPr>
          <w:rFonts w:cs="Times New Roman" w:hAnsi="Times New Roman" w:ascii="Times New Roman"/>
          <w:sz w:val="24"/>
          <w:szCs w:val="24"/>
        </w:rPr>
        <w:t>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AC1F92">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AC1F92" w:rsidR="00AC1F92">
      <w:pPr>
        <w:jc w:val="both"/>
        <w:rPr>
          <w:rFonts w:cs="Times New Roman" w:hAnsi="Times New Roman" w:ascii="Times New Roman"/>
          <w:sz w:val="24"/>
          <w:szCs w:val="24"/>
        </w:rPr>
      </w:pPr>
    </w:p>
    <w:p w:rsidRDefault="00AC1F92" w:rsidR="00AC1F92">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AC1F92" w:rsidR="00AC1F92"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AC1F92">
      <w:p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D</w:t>
      </w:r>
      <w:r w:rsidR="00604F20" w:rsidRPr="00AC1F92">
        <w:rPr>
          <w:rFonts w:cs="Times New Roman" w:hAnsi="Times New Roman" w:ascii="Times New Roman"/>
          <w:color w:themeColor="background1" w:val="FFFFFF"/>
          <w:sz w:val="24"/>
          <w:szCs w:val="24"/>
        </w:rPr>
        <w:t>NA:</w:t>
      </w:r>
    </w:p>
    <w:p w:rsidRDefault="001E470B" w:rsidP="006F5244" w:rsidR="001E470B" w:rsidRPr="00AC1F92">
      <w:pPr>
        <w:numPr>
          <w:ilvl w:val="0"/>
          <w:numId w:val="1"/>
        </w:num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Predlagatelju</w:t>
      </w:r>
      <w:r w:rsidR="00F67C2C" w:rsidRPr="00AC1F92">
        <w:rPr>
          <w:rFonts w:cs="Times New Roman" w:hAnsi="Times New Roman" w:ascii="Times New Roman"/>
          <w:color w:themeColor="background1" w:val="FFFFFF"/>
          <w:sz w:val="24"/>
          <w:szCs w:val="24"/>
        </w:rPr>
        <w:t>: PROLES d.o.o. Đakovo</w:t>
      </w:r>
      <w:r w:rsidR="00290403" w:rsidRPr="00AC1F92">
        <w:rPr>
          <w:rFonts w:cs="Times New Roman" w:hAnsi="Times New Roman" w:ascii="Times New Roman"/>
          <w:color w:themeColor="background1" w:val="FFFFFF"/>
          <w:sz w:val="24"/>
          <w:szCs w:val="24"/>
        </w:rPr>
        <w:t>, Ante Starčevića 43</w:t>
      </w:r>
    </w:p>
    <w:p w:rsidRDefault="002C3BD5" w:rsidP="006F5244" w:rsidR="001E470B" w:rsidRPr="00AC1F92">
      <w:pPr>
        <w:numPr>
          <w:ilvl w:val="0"/>
          <w:numId w:val="1"/>
        </w:num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Dužniku, na adresu sjedišta</w:t>
      </w:r>
    </w:p>
    <w:p w:rsidRDefault="00E107B5" w:rsidP="006F5244" w:rsidR="001E4E5F" w:rsidRPr="00AC1F92">
      <w:pPr>
        <w:numPr>
          <w:ilvl w:val="0"/>
          <w:numId w:val="1"/>
        </w:num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S</w:t>
      </w:r>
      <w:r w:rsidR="003423A6" w:rsidRPr="00AC1F92">
        <w:rPr>
          <w:rFonts w:cs="Times New Roman" w:hAnsi="Times New Roman" w:ascii="Times New Roman"/>
          <w:color w:themeColor="background1" w:val="FFFFFF"/>
          <w:sz w:val="24"/>
          <w:szCs w:val="24"/>
        </w:rPr>
        <w:t>tečajno</w:t>
      </w:r>
      <w:r w:rsidR="0044326C" w:rsidRPr="00AC1F92">
        <w:rPr>
          <w:rFonts w:cs="Times New Roman" w:hAnsi="Times New Roman" w:ascii="Times New Roman"/>
          <w:color w:themeColor="background1" w:val="FFFFFF"/>
          <w:sz w:val="24"/>
          <w:szCs w:val="24"/>
        </w:rPr>
        <w:t>m</w:t>
      </w:r>
      <w:r w:rsidR="003423A6" w:rsidRPr="00AC1F92">
        <w:rPr>
          <w:rFonts w:cs="Times New Roman" w:hAnsi="Times New Roman" w:ascii="Times New Roman"/>
          <w:color w:themeColor="background1" w:val="FFFFFF"/>
          <w:sz w:val="24"/>
          <w:szCs w:val="24"/>
        </w:rPr>
        <w:t xml:space="preserve"> upravitelj</w:t>
      </w:r>
      <w:r w:rsidR="0044326C" w:rsidRPr="00AC1F92">
        <w:rPr>
          <w:rFonts w:cs="Times New Roman" w:hAnsi="Times New Roman" w:ascii="Times New Roman"/>
          <w:color w:themeColor="background1" w:val="FFFFFF"/>
          <w:sz w:val="24"/>
          <w:szCs w:val="24"/>
        </w:rPr>
        <w:t xml:space="preserve">u, </w:t>
      </w:r>
      <w:r w:rsidR="00BF0F33" w:rsidRPr="00AC1F92">
        <w:rPr>
          <w:rFonts w:cs="Times New Roman" w:hAnsi="Times New Roman" w:ascii="Times New Roman"/>
          <w:color w:themeColor="background1" w:val="FFFFFF"/>
          <w:sz w:val="24"/>
          <w:szCs w:val="24"/>
        </w:rPr>
        <w:t>osobno</w:t>
      </w:r>
    </w:p>
    <w:p w:rsidRDefault="002C3BD5" w:rsidP="006F5244" w:rsidR="002C3BD5" w:rsidRPr="00AC1F92">
      <w:pPr>
        <w:numPr>
          <w:ilvl w:val="0"/>
          <w:numId w:val="1"/>
        </w:num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Županijskom državnom odvjetništvu u Zagrebu</w:t>
      </w:r>
    </w:p>
    <w:p w:rsidRDefault="006F5244" w:rsidP="006F5244" w:rsidR="00D373D4" w:rsidRPr="00AC1F92">
      <w:pPr>
        <w:numPr>
          <w:ilvl w:val="0"/>
          <w:numId w:val="1"/>
        </w:num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R</w:t>
      </w:r>
      <w:r w:rsidR="002C3BD5" w:rsidRPr="00AC1F92">
        <w:rPr>
          <w:rFonts w:cs="Times New Roman" w:hAnsi="Times New Roman" w:ascii="Times New Roman"/>
          <w:color w:themeColor="background1" w:val="FFFFFF"/>
          <w:sz w:val="24"/>
          <w:szCs w:val="24"/>
        </w:rPr>
        <w:t>epublici Hrvatskoj,</w:t>
      </w:r>
      <w:r w:rsidRPr="00AC1F92">
        <w:rPr>
          <w:rFonts w:cs="Times New Roman" w:hAnsi="Times New Roman" w:ascii="Times New Roman"/>
          <w:color w:themeColor="background1" w:val="FFFFFF"/>
          <w:sz w:val="24"/>
          <w:szCs w:val="24"/>
        </w:rPr>
        <w:t xml:space="preserve"> M</w:t>
      </w:r>
      <w:r w:rsidR="002C3BD5" w:rsidRPr="00AC1F92">
        <w:rPr>
          <w:rFonts w:cs="Times New Roman" w:hAnsi="Times New Roman" w:ascii="Times New Roman"/>
          <w:color w:themeColor="background1" w:val="FFFFFF"/>
          <w:sz w:val="24"/>
          <w:szCs w:val="24"/>
        </w:rPr>
        <w:t>inistarstvu financija,</w:t>
      </w:r>
      <w:r w:rsidRPr="00AC1F92">
        <w:rPr>
          <w:rFonts w:cs="Times New Roman" w:hAnsi="Times New Roman" w:ascii="Times New Roman"/>
          <w:color w:themeColor="background1" w:val="FFFFFF"/>
          <w:sz w:val="24"/>
          <w:szCs w:val="24"/>
        </w:rPr>
        <w:t xml:space="preserve"> </w:t>
      </w:r>
      <w:r w:rsidR="003423A6" w:rsidRPr="00AC1F92">
        <w:rPr>
          <w:rFonts w:cs="Times New Roman" w:hAnsi="Times New Roman" w:ascii="Times New Roman"/>
          <w:color w:themeColor="background1" w:val="FFFFFF"/>
          <w:sz w:val="24"/>
          <w:szCs w:val="24"/>
        </w:rPr>
        <w:t>Porezn</w:t>
      </w:r>
      <w:r w:rsidR="002C3BD5" w:rsidRPr="00AC1F92">
        <w:rPr>
          <w:rFonts w:cs="Times New Roman" w:hAnsi="Times New Roman" w:ascii="Times New Roman"/>
          <w:color w:themeColor="background1" w:val="FFFFFF"/>
          <w:sz w:val="24"/>
          <w:szCs w:val="24"/>
        </w:rPr>
        <w:t>oj</w:t>
      </w:r>
      <w:r w:rsidR="003423A6" w:rsidRPr="00AC1F92">
        <w:rPr>
          <w:rFonts w:cs="Times New Roman" w:hAnsi="Times New Roman" w:ascii="Times New Roman"/>
          <w:color w:themeColor="background1" w:val="FFFFFF"/>
          <w:sz w:val="24"/>
          <w:szCs w:val="24"/>
        </w:rPr>
        <w:t xml:space="preserve"> uprav</w:t>
      </w:r>
      <w:r w:rsidR="002C3BD5" w:rsidRPr="00AC1F92">
        <w:rPr>
          <w:rFonts w:cs="Times New Roman" w:hAnsi="Times New Roman" w:ascii="Times New Roman"/>
          <w:color w:themeColor="background1" w:val="FFFFFF"/>
          <w:sz w:val="24"/>
          <w:szCs w:val="24"/>
        </w:rPr>
        <w:t>i</w:t>
      </w:r>
      <w:r w:rsidRPr="00AC1F92">
        <w:rPr>
          <w:rFonts w:cs="Times New Roman" w:hAnsi="Times New Roman" w:ascii="Times New Roman"/>
          <w:color w:themeColor="background1" w:val="FFFFFF"/>
          <w:sz w:val="24"/>
          <w:szCs w:val="24"/>
        </w:rPr>
        <w:t xml:space="preserve"> u</w:t>
      </w:r>
      <w:r w:rsidR="008B2D9B" w:rsidRPr="00AC1F92">
        <w:rPr>
          <w:rFonts w:cs="Times New Roman" w:hAnsi="Times New Roman" w:ascii="Times New Roman"/>
          <w:color w:themeColor="background1" w:val="FFFFFF"/>
          <w:sz w:val="24"/>
          <w:szCs w:val="24"/>
        </w:rPr>
        <w:t xml:space="preserve"> Zagrebu</w:t>
      </w:r>
    </w:p>
    <w:p w:rsidRDefault="00290403" w:rsidP="006F5244" w:rsidR="00290403" w:rsidRPr="00AC1F92">
      <w:pPr>
        <w:numPr>
          <w:ilvl w:val="0"/>
          <w:numId w:val="1"/>
        </w:num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Financijskoj agenciji</w:t>
      </w:r>
    </w:p>
    <w:p w:rsidRDefault="00BF0F33" w:rsidP="006F5244" w:rsidR="007F2918" w:rsidRPr="00AC1F92">
      <w:pPr>
        <w:numPr>
          <w:ilvl w:val="0"/>
          <w:numId w:val="1"/>
        </w:num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e-</w:t>
      </w:r>
      <w:r w:rsidR="003423A6" w:rsidRPr="00AC1F92">
        <w:rPr>
          <w:rFonts w:cs="Times New Roman" w:hAnsi="Times New Roman" w:ascii="Times New Roman"/>
          <w:color w:themeColor="background1" w:val="FFFFFF"/>
          <w:sz w:val="24"/>
          <w:szCs w:val="24"/>
        </w:rPr>
        <w:t>Oglasna ploča</w:t>
      </w:r>
    </w:p>
    <w:p w:rsidRDefault="003423A6" w:rsidP="001E4E5F" w:rsidR="007F2918" w:rsidRPr="00AC1F92">
      <w:pPr>
        <w:numPr>
          <w:ilvl w:val="0"/>
          <w:numId w:val="1"/>
        </w:num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S</w:t>
      </w:r>
      <w:r w:rsidR="0028293E" w:rsidRPr="00AC1F92">
        <w:rPr>
          <w:rFonts w:cs="Times New Roman" w:hAnsi="Times New Roman" w:ascii="Times New Roman"/>
          <w:color w:themeColor="background1" w:val="FFFFFF"/>
          <w:sz w:val="24"/>
          <w:szCs w:val="24"/>
        </w:rPr>
        <w:t>udski registar</w:t>
      </w:r>
    </w:p>
    <w:p w:rsidRDefault="009B452C" w:rsidP="0029479C" w:rsidR="008B2D9B" w:rsidRPr="00AC1F92">
      <w:p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9. Općinskom građanskom sudu u Zagrebu – Zemljišnoknjižni odjel</w:t>
      </w:r>
    </w:p>
    <w:p w:rsidRDefault="009B452C" w:rsidP="0029479C" w:rsidR="009B452C" w:rsidRPr="00AC1F92">
      <w:pPr>
        <w:jc w:val="both"/>
        <w:rPr>
          <w:rFonts w:cs="Times New Roman" w:hAnsi="Times New Roman" w:ascii="Times New Roman"/>
          <w:color w:themeColor="background1" w:val="FFFFFF"/>
          <w:sz w:val="24"/>
          <w:szCs w:val="24"/>
        </w:rPr>
      </w:pPr>
    </w:p>
    <w:p w:rsidRDefault="0029479C" w:rsidP="0029479C" w:rsidR="0029479C" w:rsidRPr="00AC1F92">
      <w:p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NK:</w:t>
      </w:r>
    </w:p>
    <w:p w:rsidRDefault="0029479C" w:rsidP="0029479C" w:rsidR="0029479C" w:rsidRPr="00AC1F92">
      <w:p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1. Nepravomoćno</w:t>
      </w:r>
    </w:p>
    <w:p w:rsidRDefault="00C772E6" w:rsidP="0029479C" w:rsidR="0029479C" w:rsidRPr="00AC1F92">
      <w:p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2. Spis u roč.</w:t>
      </w:r>
      <w:r w:rsidR="002C3BD5" w:rsidRPr="00AC1F92">
        <w:rPr>
          <w:rFonts w:cs="Times New Roman" w:hAnsi="Times New Roman" w:ascii="Times New Roman"/>
          <w:color w:themeColor="background1" w:val="FFFFFF"/>
          <w:sz w:val="24"/>
          <w:szCs w:val="24"/>
        </w:rPr>
        <w:t xml:space="preserve"> </w:t>
      </w:r>
    </w:p>
    <w:p w:rsidRDefault="0029479C" w:rsidP="0029479C" w:rsidR="0029479C" w:rsidRPr="00AC1F92">
      <w:pPr>
        <w:jc w:val="both"/>
        <w:rPr>
          <w:rFonts w:cs="Times New Roman" w:hAnsi="Times New Roman" w:ascii="Times New Roman"/>
          <w:color w:themeColor="background1" w:val="FFFFFF"/>
          <w:sz w:val="24"/>
          <w:szCs w:val="24"/>
        </w:rPr>
      </w:pPr>
    </w:p>
    <w:p w:rsidRDefault="008B2D9B" w:rsidP="0029479C" w:rsidR="0029479C" w:rsidRPr="00AC1F92">
      <w:pPr>
        <w:jc w:val="both"/>
        <w:rPr>
          <w:rFonts w:cs="Times New Roman" w:hAnsi="Times New Roman" w:ascii="Times New Roman"/>
          <w:color w:themeColor="background1" w:val="FFFFFF"/>
          <w:sz w:val="24"/>
          <w:szCs w:val="24"/>
        </w:rPr>
      </w:pPr>
      <w:r w:rsidRPr="00AC1F92">
        <w:rPr>
          <w:rFonts w:cs="Times New Roman" w:hAnsi="Times New Roman" w:ascii="Times New Roman"/>
          <w:color w:themeColor="background1" w:val="FFFFFF"/>
          <w:sz w:val="24"/>
          <w:szCs w:val="24"/>
        </w:rPr>
        <w:t xml:space="preserve">                </w:t>
      </w:r>
      <w:r w:rsidR="0029479C" w:rsidRPr="00AC1F92">
        <w:rPr>
          <w:rFonts w:cs="Times New Roman" w:hAnsi="Times New Roman" w:ascii="Times New Roman"/>
          <w:color w:themeColor="background1" w:val="FFFFFF"/>
          <w:sz w:val="24"/>
          <w:szCs w:val="24"/>
        </w:rPr>
        <w:t xml:space="preserve">       </w:t>
      </w:r>
      <w:r w:rsidR="00BF0F33" w:rsidRPr="00AC1F92">
        <w:rPr>
          <w:rFonts w:cs="Times New Roman" w:hAnsi="Times New Roman" w:ascii="Times New Roman"/>
          <w:color w:themeColor="background1" w:val="FFFFFF"/>
          <w:sz w:val="24"/>
          <w:szCs w:val="24"/>
        </w:rPr>
        <w:t xml:space="preserve">Z, </w:t>
      </w:r>
      <w:r w:rsidR="003B4CA6" w:rsidRPr="00AC1F92">
        <w:rPr>
          <w:rFonts w:cs="Times New Roman" w:hAnsi="Times New Roman" w:ascii="Times New Roman"/>
          <w:color w:themeColor="background1" w:val="FFFFFF"/>
          <w:sz w:val="24"/>
          <w:szCs w:val="24"/>
        </w:rPr>
        <w:fldChar w:fldCharType="begin"/>
      </w:r>
      <w:r w:rsidR="003B4CA6" w:rsidRPr="00AC1F92">
        <w:rPr>
          <w:rFonts w:cs="Times New Roman" w:hAnsi="Times New Roman" w:ascii="Times New Roman"/>
          <w:color w:themeColor="background1" w:val="FFFFFF"/>
          <w:sz w:val="24"/>
          <w:szCs w:val="24"/>
        </w:rPr>
        <w:instrText xml:space="preserve"> TIME \@ "d.M.yy." </w:instrText>
      </w:r>
      <w:r w:rsidR="003B4CA6" w:rsidRPr="00AC1F92">
        <w:rPr>
          <w:rFonts w:cs="Times New Roman" w:hAnsi="Times New Roman" w:ascii="Times New Roman"/>
          <w:color w:themeColor="background1" w:val="FFFFFF"/>
          <w:sz w:val="24"/>
          <w:szCs w:val="24"/>
        </w:rPr>
        <w:fldChar w:fldCharType="separate"/>
      </w:r>
      <w:r w:rsidR="00AC7098">
        <w:rPr>
          <w:rFonts w:cs="Times New Roman" w:hAnsi="Times New Roman" w:ascii="Times New Roman"/>
          <w:noProof/>
          <w:color w:themeColor="background1" w:val="FFFFFF"/>
          <w:sz w:val="24"/>
          <w:szCs w:val="24"/>
        </w:rPr>
        <w:t>28.6.18.</w:t>
      </w:r>
      <w:r w:rsidR="003B4CA6" w:rsidRPr="00AC1F92">
        <w:rPr>
          <w:rFonts w:cs="Times New Roman" w:hAnsi="Times New Roman" w:ascii="Times New Roman"/>
          <w:color w:themeColor="background1" w:val="FFFFFF"/>
          <w:sz w:val="24"/>
          <w:szCs w:val="24"/>
        </w:rPr>
        <w:fldChar w:fldCharType="end"/>
      </w:r>
      <w:r w:rsidR="00BF0F33" w:rsidRPr="00AC1F92">
        <w:rPr>
          <w:rFonts w:cs="Times New Roman" w:hAnsi="Times New Roman" w:ascii="Times New Roman"/>
          <w:color w:themeColor="background1" w:val="FFFFFF"/>
          <w:sz w:val="24"/>
          <w:szCs w:val="24"/>
        </w:rPr>
        <w:t xml:space="preserve">   Sudac:</w:t>
      </w:r>
      <w:r w:rsidR="0029479C" w:rsidRPr="00AC1F92">
        <w:rPr>
          <w:rFonts w:cs="Times New Roman" w:hAnsi="Times New Roman" w:ascii="Times New Roman"/>
          <w:color w:themeColor="background1" w:val="FFFFFF"/>
          <w:sz w:val="24"/>
          <w:szCs w:val="24"/>
        </w:rPr>
        <w:t xml:space="preserve">        </w:t>
      </w:r>
    </w:p>
    <w:sectPr w:rsidSect="00563C0A" w:rsidR="0029479C" w:rsidRPr="00AC1F92">
      <w:headerReference w:type="even" r:id="rId12"/>
      <w:headerReference w:type="default" r:id="rId13"/>
      <w:headerReference w:type="first" r:id="rId14"/>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1BA9" w:rsidR="00911BA9">
      <w:r>
        <w:separator/>
      </w:r>
    </w:p>
  </w:endnote>
  <w:endnote w:id="0" w:type="continuationSeparator">
    <w:p w:rsidRDefault="00911BA9" w:rsidR="00911B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1BA9" w:rsidR="00911BA9">
      <w:r>
        <w:separator/>
      </w:r>
    </w:p>
  </w:footnote>
  <w:footnote w:id="0" w:type="continuationSeparator">
    <w:p w:rsidRDefault="00911BA9" w:rsidR="00911B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AC7098">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D84405">
      <w:rPr>
        <w:rFonts w:hAnsi="Times New Roman" w:ascii="Times New Roman"/>
      </w:rPr>
      <w:t>8966/15</w:t>
    </w:r>
    <w:r w:rsidR="0041034C">
      <w:rPr>
        <w:rFonts w:hAnsi="Times New Roman" w:ascii="Times New Roman"/>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7492"/>
    <w:rsid w:val="00020BA4"/>
    <w:rsid w:val="00032919"/>
    <w:rsid w:val="0006417A"/>
    <w:rsid w:val="0006505A"/>
    <w:rsid w:val="00071D41"/>
    <w:rsid w:val="00082920"/>
    <w:rsid w:val="000F17DB"/>
    <w:rsid w:val="00172FFB"/>
    <w:rsid w:val="001E470B"/>
    <w:rsid w:val="001E4E5F"/>
    <w:rsid w:val="00235AAE"/>
    <w:rsid w:val="00253623"/>
    <w:rsid w:val="00256B52"/>
    <w:rsid w:val="002600AA"/>
    <w:rsid w:val="00281E63"/>
    <w:rsid w:val="0028293E"/>
    <w:rsid w:val="00290403"/>
    <w:rsid w:val="0029479C"/>
    <w:rsid w:val="002949CA"/>
    <w:rsid w:val="002C3BD5"/>
    <w:rsid w:val="002E06D4"/>
    <w:rsid w:val="00320107"/>
    <w:rsid w:val="003423A6"/>
    <w:rsid w:val="0036341C"/>
    <w:rsid w:val="00364979"/>
    <w:rsid w:val="00366457"/>
    <w:rsid w:val="003A276C"/>
    <w:rsid w:val="003B4CA6"/>
    <w:rsid w:val="003B6121"/>
    <w:rsid w:val="003C6959"/>
    <w:rsid w:val="003E367D"/>
    <w:rsid w:val="003F79FC"/>
    <w:rsid w:val="0040680F"/>
    <w:rsid w:val="0041034C"/>
    <w:rsid w:val="004155FA"/>
    <w:rsid w:val="0044326C"/>
    <w:rsid w:val="00473DB3"/>
    <w:rsid w:val="004A1AE7"/>
    <w:rsid w:val="004B074A"/>
    <w:rsid w:val="004D624E"/>
    <w:rsid w:val="004E5730"/>
    <w:rsid w:val="004F6701"/>
    <w:rsid w:val="00514022"/>
    <w:rsid w:val="005272EF"/>
    <w:rsid w:val="00563C0A"/>
    <w:rsid w:val="005774B3"/>
    <w:rsid w:val="00592AD7"/>
    <w:rsid w:val="005C2D1F"/>
    <w:rsid w:val="005D761C"/>
    <w:rsid w:val="005E56BB"/>
    <w:rsid w:val="005F5C3F"/>
    <w:rsid w:val="005F7514"/>
    <w:rsid w:val="00604F20"/>
    <w:rsid w:val="00607B4B"/>
    <w:rsid w:val="006100D5"/>
    <w:rsid w:val="006235E3"/>
    <w:rsid w:val="006819D2"/>
    <w:rsid w:val="006824AB"/>
    <w:rsid w:val="006E69A4"/>
    <w:rsid w:val="006F5244"/>
    <w:rsid w:val="007021B3"/>
    <w:rsid w:val="00727277"/>
    <w:rsid w:val="007519B3"/>
    <w:rsid w:val="00764AEE"/>
    <w:rsid w:val="007B05DA"/>
    <w:rsid w:val="007C0F56"/>
    <w:rsid w:val="007C38A1"/>
    <w:rsid w:val="007C422F"/>
    <w:rsid w:val="007F2918"/>
    <w:rsid w:val="0081200D"/>
    <w:rsid w:val="00817CF1"/>
    <w:rsid w:val="0082602B"/>
    <w:rsid w:val="00837150"/>
    <w:rsid w:val="0084009A"/>
    <w:rsid w:val="00845594"/>
    <w:rsid w:val="00853AD8"/>
    <w:rsid w:val="008635F8"/>
    <w:rsid w:val="00867492"/>
    <w:rsid w:val="00881589"/>
    <w:rsid w:val="00897546"/>
    <w:rsid w:val="008B2D9B"/>
    <w:rsid w:val="008C0419"/>
    <w:rsid w:val="008D1C64"/>
    <w:rsid w:val="008D4CA2"/>
    <w:rsid w:val="008E0B1D"/>
    <w:rsid w:val="008F3BAB"/>
    <w:rsid w:val="008F569D"/>
    <w:rsid w:val="008F639D"/>
    <w:rsid w:val="00911BA9"/>
    <w:rsid w:val="009309AC"/>
    <w:rsid w:val="009376BE"/>
    <w:rsid w:val="00953DED"/>
    <w:rsid w:val="0095736B"/>
    <w:rsid w:val="00966D16"/>
    <w:rsid w:val="00981BDB"/>
    <w:rsid w:val="00986E08"/>
    <w:rsid w:val="009B452C"/>
    <w:rsid w:val="009C0C60"/>
    <w:rsid w:val="009D0ED3"/>
    <w:rsid w:val="009F0284"/>
    <w:rsid w:val="009F3306"/>
    <w:rsid w:val="00A00697"/>
    <w:rsid w:val="00A16088"/>
    <w:rsid w:val="00A26151"/>
    <w:rsid w:val="00A26EAF"/>
    <w:rsid w:val="00AA0C7F"/>
    <w:rsid w:val="00AB314A"/>
    <w:rsid w:val="00AC1F92"/>
    <w:rsid w:val="00AC4626"/>
    <w:rsid w:val="00AC50A4"/>
    <w:rsid w:val="00AC7098"/>
    <w:rsid w:val="00B1532C"/>
    <w:rsid w:val="00B34CEC"/>
    <w:rsid w:val="00B52F90"/>
    <w:rsid w:val="00B70980"/>
    <w:rsid w:val="00BA282E"/>
    <w:rsid w:val="00BB733D"/>
    <w:rsid w:val="00BF0F33"/>
    <w:rsid w:val="00C04421"/>
    <w:rsid w:val="00C104FA"/>
    <w:rsid w:val="00C20B47"/>
    <w:rsid w:val="00C40EA5"/>
    <w:rsid w:val="00C66946"/>
    <w:rsid w:val="00C746CD"/>
    <w:rsid w:val="00C772E6"/>
    <w:rsid w:val="00C83AC2"/>
    <w:rsid w:val="00C85523"/>
    <w:rsid w:val="00C85527"/>
    <w:rsid w:val="00CA22FE"/>
    <w:rsid w:val="00CA47CF"/>
    <w:rsid w:val="00CB38D1"/>
    <w:rsid w:val="00CE6259"/>
    <w:rsid w:val="00D12600"/>
    <w:rsid w:val="00D373D4"/>
    <w:rsid w:val="00D566C6"/>
    <w:rsid w:val="00D74871"/>
    <w:rsid w:val="00D84405"/>
    <w:rsid w:val="00D87294"/>
    <w:rsid w:val="00DA0460"/>
    <w:rsid w:val="00DD444D"/>
    <w:rsid w:val="00E107B5"/>
    <w:rsid w:val="00E34D4F"/>
    <w:rsid w:val="00EC3908"/>
    <w:rsid w:val="00EC6731"/>
    <w:rsid w:val="00ED3C87"/>
    <w:rsid w:val="00EE77FC"/>
    <w:rsid w:val="00F206F2"/>
    <w:rsid w:val="00F65C40"/>
    <w:rsid w:val="00F67C2C"/>
    <w:rsid w:val="00F849E3"/>
    <w:rsid w:val="00FB52EE"/>
    <w:rsid w:val="00FB64FF"/>
    <w:rsid w:val="00FD1DF6"/>
    <w:rsid w:val="00FD2099"/>
    <w:rsid w:val="00FD5646"/>
    <w:rsid w:val="00FD5D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AC7098"/>
    <w:rPr>
      <w:color w:val="808080"/>
      <w:bdr w:space="0" w:sz="0" w:color="auto" w:val="none"/>
      <w:shd w:fill="auto" w:color="auto" w:val="clear"/>
    </w:rPr>
  </w:style>
  <w:style w:customStyle="true" w:styleId="eSPISCCParagraphDefaultFont" w:type="character">
    <w:name w:val="eSPIS_CC_Paragraph Default Font"/>
    <w:basedOn w:val="Zadanifontodlomka"/>
    <w:rsid w:val="00AC709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709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C709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709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AC7098"/>
    <w:rPr>
      <w:color w:val="808080"/>
      <w:bdr w:color="auto" w:space="0" w:sz="0" w:val="none"/>
      <w:shd w:color="auto" w:fill="auto" w:val="clear"/>
    </w:rPr>
  </w:style>
  <w:style w:customStyle="1" w:styleId="eSPISCCParagraphDefaultFont" w:type="character">
    <w:name w:val="eSPIS_CC_Paragraph Default Font"/>
    <w:basedOn w:val="Zadanifontodlomka"/>
    <w:rsid w:val="00AC70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709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C70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70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8966</izvorni_sadrzaj>
    <derivirana_varijabla naziv="DomainObject.Predmet.Broj_1">8966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St-8966/2015</izvorni_sadrzaj>
    <derivirana_varijabla naziv="DomainObject.Predmet.OznakaBroj_1">St-8966/2015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FEMINA, d.o.o.</izvorni_sadrzaj>
    <derivirana_varijabla naziv="DomainObject.Predmet.ProtustrankaFormated_1">  FEMINA, d.o.o.</derivirana_varijabla>
  </DomainObject.Predmet.ProtustrankaFormated>
  <DomainObject.Predmet.ProtustrankaFormatedOIB>
    <izvorni_sadrzaj>  FEMINA, d.o.o., OIB 87992969767</izvorni_sadrzaj>
    <derivirana_varijabla naziv="DomainObject.Predmet.ProtustrankaFormatedOIB_1">  FEMINA, d.o.o., OIB 87992969767</derivirana_varijabla>
  </DomainObject.Predmet.ProtustrankaFormatedOIB>
  <DomainObject.Predmet.ProtustrankaFormatedWithAdress>
    <izvorni_sadrzaj> FEMINA, d.o.o., Rukavec 14, 10000 Zagreb</izvorni_sadrzaj>
    <derivirana_varijabla naziv="DomainObject.Predmet.ProtustrankaFormatedWithAdress_1"> FEMINA, d.o.o., Rukavec 14, 10000 Zagreb</derivirana_varijabla>
  </DomainObject.Predmet.ProtustrankaFormatedWithAdress>
  <DomainObject.Predmet.ProtustrankaFormatedWithAdressOIB>
    <izvorni_sadrzaj> FEMINA, d.o.o., OIB 87992969767, Rukavec 14, 10000 Zagreb</izvorni_sadrzaj>
    <derivirana_varijabla naziv="DomainObject.Predmet.ProtustrankaFormatedWithAdressOIB_1"> FEMINA, d.o.o., OIB 87992969767, Rukavec 14, 10000 Zagreb</derivirana_varijabla>
  </DomainObject.Predmet.ProtustrankaFormatedWithAdressOIB>
  <DomainObject.Predmet.ProtustrankaWithAdress>
    <izvorni_sadrzaj>FEMINA, d.o.o. Rukavec 14, 10000 Zagreb</izvorni_sadrzaj>
    <derivirana_varijabla naziv="DomainObject.Predmet.ProtustrankaWithAdress_1">FEMINA, d.o.o. Rukavec 14, 10000 Zagreb</derivirana_varijabla>
  </DomainObject.Predmet.ProtustrankaWithAdress>
  <DomainObject.Predmet.ProtustrankaWithAdressOIB>
    <izvorni_sadrzaj>FEMINA, d.o.o., OIB 87992969767, Rukavec 14, 10000 Zagreb</izvorni_sadrzaj>
    <derivirana_varijabla naziv="DomainObject.Predmet.ProtustrankaWithAdressOIB_1">FEMINA, d.o.o., OIB 87992969767, Rukavec 14, 10000 Zagreb</derivirana_varijabla>
  </DomainObject.Predmet.ProtustrankaWithAdressOIB>
  <DomainObject.Predmet.ProtustrankaNazivFormated>
    <izvorni_sadrzaj>FEMINA, d.o.o.</izvorni_sadrzaj>
    <derivirana_varijabla naziv="DomainObject.Predmet.ProtustrankaNazivFormated_1">FEMINA, d.o.o.</derivirana_varijabla>
  </DomainObject.Predmet.ProtustrankaNazivFormated>
  <DomainObject.Predmet.ProtustrankaNazivFormatedOIB>
    <izvorni_sadrzaj>FEMINA, d.o.o., OIB 87992969767</izvorni_sadrzaj>
    <derivirana_varijabla naziv="DomainObject.Predmet.ProtustrankaNazivFormatedOIB_1">FEMINA, d.o.o., OIB 87992969767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FEMINA, d.o.o.</item>
    </izvorni_sadrzaj>
    <derivirana_varijabla naziv="DomainObject.Predmet.ProtuStrankaListFormated_1">
      <item>FEMINA, d.o.o.</item>
    </derivirana_varijabla>
  </DomainObject.Predmet.ProtuStrankaListFormated>
  <DomainObject.Predmet.ProtuStrankaListFormatedOIB>
    <izvorni_sadrzaj>
      <item>FEMINA, d.o.o., OIB 87992969767</item>
    </izvorni_sadrzaj>
    <derivirana_varijabla naziv="DomainObject.Predmet.ProtuStrankaListFormatedOIB_1">
      <item>FEMINA, d.o.o., OIB 87992969767</item>
    </derivirana_varijabla>
  </DomainObject.Predmet.ProtuStrankaListFormatedOIB>
  <DomainObject.Predmet.ProtuStrankaListFormatedWithAdress>
    <izvorni_sadrzaj>
      <item>FEMINA, d.o.o., Rukavec 14, 10000 Zagreb</item>
    </izvorni_sadrzaj>
    <derivirana_varijabla naziv="DomainObject.Predmet.ProtuStrankaListFormatedWithAdress_1">
      <item>FEMINA, d.o.o., Rukavec 14, 10000 Zagreb</item>
    </derivirana_varijabla>
  </DomainObject.Predmet.ProtuStrankaListFormatedWithAdress>
  <DomainObject.Predmet.ProtuStrankaListFormatedWithAdressOIB>
    <izvorni_sadrzaj>
      <item>FEMINA, d.o.o., OIB 87992969767, Rukavec 14, 10000 Zagreb</item>
    </izvorni_sadrzaj>
    <derivirana_varijabla naziv="DomainObject.Predmet.ProtuStrankaListFormatedWithAdressOIB_1">
      <item>FEMINA, d.o.o., OIB 87992969767, Rukavec 14, 10000 Zagreb</item>
    </derivirana_varijabla>
  </DomainObject.Predmet.ProtuStrankaListFormatedWithAdressOIB>
  <DomainObject.Predmet.ProtuStrankaListNazivFormated>
    <izvorni_sadrzaj>
      <item>FEMINA, d.o.o.</item>
    </izvorni_sadrzaj>
    <derivirana_varijabla naziv="DomainObject.Predmet.ProtuStrankaListNazivFormated_1">
      <item>FEMINA, d.o.o.</item>
    </derivirana_varijabla>
  </DomainObject.Predmet.ProtuStrankaListNazivFormated>
  <DomainObject.Predmet.ProtuStrankaListNazivFormatedOIB>
    <izvorni_sadrzaj>
      <item>FEMINA, d.o.o., OIB 87992969767</item>
    </izvorni_sadrzaj>
    <derivirana_varijabla naziv="DomainObject.Predmet.ProtuStrankaListNazivFormatedOIB_1">
      <item>FEMINA, d.o.o., OIB 87992969767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FEMINA, d.o.o.</izvorni_sadrzaj>
    <derivirana_varijabla naziv="DomainObject.Predmet.ProtustrankaIDrugi_1">FEMINA,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FEMINA, d.o.o., OIB 87992969767, Rukavec 14, 10000 Zagreb</izvorni_sadrzaj>
    <derivirana_varijabla naziv="DomainObject.Predmet.ProtustrankaIDrugiAdressOIB_1">FEMINA, d.o.o., OIB 87992969767, Rukavec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FEMINA, d.o.o.</item>
    </izvorni_sadrzaj>
    <derivirana_varijabla naziv="DomainObject.Predmet.SudioniciListNaziv_1">
      <item>FINA Regionalni centar Zagreb</item>
      <item>FEMINA, d.o.o.</item>
    </derivirana_varijabla>
  </DomainObject.Predmet.SudioniciListNaziv>
  <DomainObject.Predmet.SudioniciListAdressOIB>
    <izvorni_sadrzaj>
      <item>FINA Regionalni centar Zagreb, OIB 85821130368, Trg svibanjskih žrtava 1995. br.,10000 Zagreb</item>
      <item>FEMINA, d.o.o., OIB 87992969767, Rukavec 14,10000 Zagreb</item>
    </izvorni_sadrzaj>
    <derivirana_varijabla naziv="DomainObject.Predmet.SudioniciListAdressOIB_1">
      <item>FINA Regionalni centar Zagreb, OIB 85821130368, Trg svibanjskih žrtava 1995. br.,10000 Zagreb</item>
      <item>FEMINA, d.o.o., OIB 87992969767, Rukavec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87992969767</item>
    </izvorni_sadrzaj>
    <derivirana_varijabla naziv="DomainObject.Predmet.SudioniciListNazivOIB_1">
      <item>, OIB 85821130368</item>
      <item>, OIB 87992969767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B00E17-5834-4004-BE5D-E4166820FD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989</properties:Words>
  <properties:Characters>5337</properties:Characters>
  <properties:Lines>123</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2018-06-28T10:51:00Z</dcterms:created>
  <dc:creator>MK</dc:creator>
  <cp:lastModifiedBy>Sonja Pilić</cp:lastModifiedBy>
  <cp:lastPrinted>2018-06-28T11:05:00Z</cp:lastPrinted>
  <dcterms:modified xmlns:xsi="http://www.w3.org/2001/XMLSchema-instance" xsi:type="dcterms:W3CDTF">2018-06-28T11:16:00Z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 o otvaranju stečaja.docx)</vt:lpwstr>
  </prop:property>
  <prop:property name="CC_coloring" pid="4" fmtid="{D5CDD505-2E9C-101B-9397-08002B2CF9AE}">
    <vt:bool>false</vt:bool>
  </prop:property>
  <prop:property name="BrojStranica" pid="5" fmtid="{D5CDD505-2E9C-101B-9397-08002B2CF9AE}">
    <vt:i4>3</vt:i4>
  </prop:property>
</prop:Properties>
</file>