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f58fa" w14:paraId="fdf58fa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FD0F32" w:rsidP="00FD0F32" w:rsidR="00FD0F32">
      <w:r>
        <w:rPr>
          <w:rStyle w:val="Naglaeno"/>
        </w:rPr>
        <w:t xml:space="preserve">        </w:t>
      </w:r>
      <w:r w:rsidR="00B90CB4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61C">
        <w:rPr>
          <w:rStyle w:val="Naglaeno"/>
        </w:rPr>
        <w:tab/>
      </w:r>
      <w:r w:rsidR="00B6661C">
        <w:rPr>
          <w:rStyle w:val="Naglaeno"/>
        </w:rPr>
        <w:tab/>
      </w:r>
      <w:r w:rsidR="00B6661C">
        <w:rPr>
          <w:rStyle w:val="Naglaeno"/>
        </w:rPr>
        <w:tab/>
      </w:r>
      <w:r w:rsidR="00B6661C">
        <w:rPr>
          <w:rStyle w:val="Naglaeno"/>
        </w:rPr>
        <w:tab/>
      </w:r>
      <w:r w:rsidR="00B6661C">
        <w:rPr>
          <w:rStyle w:val="Naglaeno"/>
        </w:rPr>
        <w:tab/>
      </w:r>
      <w:r w:rsidR="00B6661C">
        <w:rPr>
          <w:rStyle w:val="Naglaeno"/>
        </w:rPr>
        <w:tab/>
      </w:r>
      <w:r w:rsidR="00B6661C">
        <w:rPr>
          <w:rStyle w:val="Naglaeno"/>
        </w:rPr>
        <w:tab/>
      </w:r>
      <w:r w:rsidR="00B6661C">
        <w:t>14 St-1</w:t>
      </w:r>
      <w:r w:rsidR="00797177">
        <w:t>9</w:t>
      </w:r>
      <w:r w:rsidR="00552BC1">
        <w:t>61</w:t>
      </w:r>
      <w:r w:rsidR="00B6661C">
        <w:t>/16-</w:t>
      </w:r>
      <w:r w:rsidR="00552BC1">
        <w:t>9</w:t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FD0F3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400B09" w:rsidP="004E475E" w:rsidR="007B7EDC">
      <w:pPr>
        <w:jc w:val="center"/>
      </w:pPr>
      <w:r>
        <w:t>Z A K L J U Č A K</w:t>
      </w:r>
    </w:p>
    <w:p w:rsidRDefault="007B7EDC" w:rsidP="004E475E" w:rsidR="007B7EDC">
      <w:pPr>
        <w:jc w:val="both"/>
      </w:pPr>
    </w:p>
    <w:p w:rsidRDefault="007B7EDC" w:rsidP="004E475E" w:rsidR="007B7EDC">
      <w:pPr>
        <w:jc w:val="both"/>
      </w:pPr>
    </w:p>
    <w:p w:rsidRDefault="00552BC1" w:rsidP="00552BC1" w:rsidR="00552BC1">
      <w:pPr>
        <w:ind w:firstLine="720"/>
        <w:jc w:val="both"/>
      </w:pPr>
      <w:r w:rsidRPr="000B1DB2">
        <w:t xml:space="preserve">Trgovački sud u Osijeku, po sucu mr. sc. Tihomiru Kovačeviću, kao stečajnom sucu, povodom prijedloga </w:t>
      </w:r>
      <w:r>
        <w:t xml:space="preserve">predlagatelja FINANCIJSKA AGENCIJA, RC OSIJEK, PODRUŽNICA OSIJEK, L. Jagera 3, OIB 85821130368 </w:t>
      </w:r>
      <w:r w:rsidRPr="000B1DB2">
        <w:t xml:space="preserve">za otvaranje stečajnog postupka nad dužnikom </w:t>
      </w:r>
      <w:r>
        <w:t xml:space="preserve">KOTAČ jednostavno društvo s ograničenom odgovornošću za trgovinu, ugostiteljstvo i turistička agencija, Osijek, Vatrogasna 59, </w:t>
      </w:r>
      <w:r w:rsidRPr="000B1DB2">
        <w:t xml:space="preserve">MBS </w:t>
      </w:r>
      <w:r>
        <w:t>030139205</w:t>
      </w:r>
      <w:r w:rsidRPr="000B1DB2">
        <w:t xml:space="preserve">, OIB </w:t>
      </w:r>
      <w:r>
        <w:t>97430260820</w:t>
      </w:r>
      <w:r w:rsidRPr="000B1DB2">
        <w:t xml:space="preserve">, dana </w:t>
      </w:r>
      <w:r>
        <w:t>6.</w:t>
      </w:r>
      <w:r w:rsidRPr="000B1DB2">
        <w:t xml:space="preserve"> </w:t>
      </w:r>
      <w:r>
        <w:t>srpnja</w:t>
      </w:r>
      <w:r w:rsidRPr="000B1DB2">
        <w:t xml:space="preserve"> 201</w:t>
      </w:r>
      <w:r>
        <w:t>6</w:t>
      </w:r>
      <w:r w:rsidRPr="000B1DB2">
        <w:t>.</w:t>
      </w:r>
    </w:p>
    <w:p w:rsidRDefault="00B6661C" w:rsidP="00B6661C" w:rsidR="00B6661C">
      <w:pPr>
        <w:ind w:firstLine="720"/>
        <w:jc w:val="both"/>
      </w:pPr>
    </w:p>
    <w:p w:rsidRDefault="00A548CA" w:rsidP="00A548CA" w:rsidR="00A548CA">
      <w:pPr>
        <w:ind w:firstLine="720"/>
        <w:jc w:val="both"/>
      </w:pPr>
    </w:p>
    <w:p w:rsidRDefault="00A548CA" w:rsidP="00A548CA" w:rsidR="00A548CA">
      <w:pPr>
        <w:ind w:firstLine="720"/>
        <w:jc w:val="both"/>
      </w:pPr>
    </w:p>
    <w:p w:rsidRDefault="00400B09" w:rsidP="00992D9D" w:rsidR="007B7EDC">
      <w:pPr>
        <w:jc w:val="center"/>
      </w:pPr>
      <w:r>
        <w:t>z a k l j u č</w:t>
      </w:r>
      <w:r w:rsidR="007B7EDC">
        <w:t xml:space="preserve"> i o  j e</w:t>
      </w:r>
    </w:p>
    <w:p w:rsidRDefault="00A548CA" w:rsidP="00992D9D" w:rsidR="00A548CA">
      <w:pPr>
        <w:jc w:val="center"/>
      </w:pPr>
    </w:p>
    <w:p w:rsidRDefault="007B7EDC" w:rsidP="004E475E" w:rsidR="007B7EDC">
      <w:pPr>
        <w:jc w:val="both"/>
      </w:pPr>
    </w:p>
    <w:p w:rsidRDefault="00A66143" w:rsidP="00452B14" w:rsidR="00A66143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6B58B4">
        <w:t>Ivan Sušac, Osijek, Vatrogasna 59</w:t>
      </w:r>
      <w:r w:rsidR="00452B14" w:rsidRPr="00452B14">
        <w:t xml:space="preserve">, OIB </w:t>
      </w:r>
      <w:r w:rsidR="006B58B4">
        <w:t>89826827205</w:t>
      </w:r>
      <w:r w:rsidR="007D6DDF">
        <w:t>,</w:t>
      </w:r>
      <w:r w:rsidRPr="00203035">
        <w:t xml:space="preserve"> da u roku 8 (osam) dana </w:t>
      </w:r>
      <w:r>
        <w:t>u</w:t>
      </w:r>
      <w:r w:rsidRPr="00203035">
        <w:t>plati:</w:t>
      </w:r>
    </w:p>
    <w:p w:rsidRDefault="00A66143" w:rsidP="00A66143" w:rsidR="00A66143">
      <w:pPr>
        <w:ind w:left="1080"/>
        <w:jc w:val="both"/>
      </w:pPr>
    </w:p>
    <w:p w:rsidRDefault="00A66143" w:rsidP="00A66143" w:rsidR="00A66143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 w:rsidR="00452B14">
        <w:t xml:space="preserve"> i</w:t>
      </w:r>
    </w:p>
    <w:p w:rsidRDefault="00A66143" w:rsidP="00A66143" w:rsidR="00A66143">
      <w:pPr>
        <w:numPr>
          <w:ilvl w:val="1"/>
          <w:numId w:val="7"/>
        </w:numPr>
        <w:jc w:val="both"/>
      </w:pPr>
      <w:r>
        <w:t>dodatni iznos predujma u iznosu od 3.</w:t>
      </w:r>
      <w:r w:rsidR="00421A3D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FD15DE">
        <w:t>1</w:t>
      </w:r>
      <w:r w:rsidR="00226F54">
        <w:t>9</w:t>
      </w:r>
      <w:r w:rsidR="006B58B4">
        <w:t>61</w:t>
      </w:r>
      <w:r w:rsidRPr="006A766D">
        <w:t>-</w:t>
      </w:r>
      <w:r w:rsidR="007D6DDF">
        <w:t>2016</w:t>
      </w:r>
      <w:r>
        <w:t>,</w:t>
      </w:r>
    </w:p>
    <w:p w:rsidRDefault="00A66143" w:rsidP="00A66143" w:rsidR="00A66143">
      <w:pPr>
        <w:ind w:left="1950"/>
        <w:jc w:val="both"/>
      </w:pPr>
    </w:p>
    <w:p w:rsidRDefault="00A66143" w:rsidP="00A66143" w:rsidR="00A66143">
      <w:pPr>
        <w:ind w:left="1440"/>
        <w:jc w:val="both"/>
      </w:pPr>
      <w:r>
        <w:t>te po izvršenim uplatama dostaviti dokaze u spis.</w:t>
      </w:r>
    </w:p>
    <w:p w:rsidRDefault="00A66143" w:rsidP="00A66143" w:rsidR="00A66143">
      <w:pPr>
        <w:ind w:left="1080"/>
        <w:jc w:val="both"/>
      </w:pPr>
    </w:p>
    <w:p w:rsidRDefault="00A66143" w:rsidP="00A66143" w:rsidR="00A66143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zaključka ne plati predujam u propisanom roku isti će se naplatiti primjenom pravila o prisilnoj naplati novčane kazne u parničnom postupku</w:t>
      </w:r>
      <w:r w:rsidRPr="00390FA0">
        <w:t>.</w:t>
      </w:r>
    </w:p>
    <w:p w:rsidRDefault="006A630B" w:rsidP="006A630B" w:rsidR="006A630B">
      <w:pPr>
        <w:ind w:left="1080"/>
        <w:jc w:val="both"/>
      </w:pPr>
    </w:p>
    <w:p w:rsidRDefault="000006B4" w:rsidP="006B58B4" w:rsidR="000006B4" w:rsidRPr="00390FA0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6B58B4" w:rsidRPr="006B58B4">
        <w:t>Ivan Sušac, Osijek, Vatrogasna 59, OIB 89826827205</w:t>
      </w:r>
      <w:r w:rsidR="006A630B">
        <w:t>, da u roku 8 (osam) dana preda sudu pisano izvješće o financijsko-gospodarskom stanju dužnika, te javnobilježnički ovjerovljeni prokazni popis imovine, temeljem odredbe čl. 117. Stečajnog zakona, uz odgovarajuću primjenu odredbi članka 177., 178. i 180. ovoga Zakona.</w:t>
      </w:r>
    </w:p>
    <w:p w:rsidRDefault="00A66143" w:rsidP="00A66143" w:rsidR="00A66143">
      <w:pPr>
        <w:jc w:val="both"/>
      </w:pPr>
    </w:p>
    <w:p w:rsidRDefault="00223B23" w:rsidP="00A66143" w:rsidR="00223B23">
      <w:pPr>
        <w:jc w:val="both"/>
      </w:pPr>
    </w:p>
    <w:p w:rsidRDefault="00223B23" w:rsidP="00A66143" w:rsidR="00223B23">
      <w:pPr>
        <w:jc w:val="both"/>
      </w:pPr>
    </w:p>
    <w:p w:rsidRDefault="00A66143" w:rsidP="00A66143" w:rsidR="00A66143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A66143" w:rsidP="00A66143" w:rsidR="00A66143">
      <w:pPr>
        <w:jc w:val="both"/>
      </w:pPr>
    </w:p>
    <w:p w:rsidRDefault="005E50DE" w:rsidP="00A66143" w:rsidR="005E50DE">
      <w:pPr>
        <w:jc w:val="both"/>
      </w:pPr>
    </w:p>
    <w:p w:rsidRDefault="00A66143" w:rsidP="00A66143" w:rsidR="00A66143">
      <w:pPr>
        <w:ind w:firstLine="720"/>
        <w:jc w:val="both"/>
      </w:pPr>
      <w:r w:rsidRPr="007664F9">
        <w:t xml:space="preserve">Dana </w:t>
      </w:r>
      <w:r w:rsidR="00C40779">
        <w:t>23</w:t>
      </w:r>
      <w:r w:rsidR="007D6DDF">
        <w:t>.</w:t>
      </w:r>
      <w:r w:rsidR="00FB00ED">
        <w:t>0</w:t>
      </w:r>
      <w:r w:rsidR="00681D11">
        <w:t>6</w:t>
      </w:r>
      <w:r w:rsidR="007D6DDF">
        <w:t>.201</w:t>
      </w:r>
      <w:r w:rsidR="00FB00ED">
        <w:t>6</w:t>
      </w:r>
      <w:r w:rsidR="007D6DDF">
        <w:t>.</w:t>
      </w:r>
      <w:r w:rsidRPr="007664F9">
        <w:t xml:space="preserve"> </w:t>
      </w:r>
      <w:r w:rsidR="00681D11">
        <w:t xml:space="preserve">sud je </w:t>
      </w:r>
      <w:r w:rsidRPr="007664F9">
        <w:t>zaprim</w:t>
      </w:r>
      <w:r w:rsidR="00681D11">
        <w:t>io</w:t>
      </w:r>
      <w:r w:rsidRPr="007664F9">
        <w:t xml:space="preserve"> </w:t>
      </w:r>
      <w:r w:rsidR="00681D11">
        <w:t xml:space="preserve">prijedlog </w:t>
      </w:r>
      <w:r w:rsidR="00C40779">
        <w:t>FINE Regionalni centar Osijek, Podružnica Osijek</w:t>
      </w:r>
      <w:r w:rsidR="00826819">
        <w:t>, klasa: 110-07/16-01/04 Ur.</w:t>
      </w:r>
      <w:r w:rsidR="00D959D3">
        <w:t xml:space="preserve"> </w:t>
      </w:r>
      <w:r w:rsidR="00826819">
        <w:t>broj 04-06-16-10358 od 21.06.2016. godine,</w:t>
      </w:r>
      <w:r w:rsidR="00C40779" w:rsidRPr="007664F9">
        <w:t xml:space="preserve"> </w:t>
      </w:r>
      <w:r w:rsidRPr="007664F9">
        <w:t xml:space="preserve">za </w:t>
      </w:r>
      <w:r w:rsidR="00FB00ED">
        <w:t>otvaranje</w:t>
      </w:r>
      <w:r w:rsidRPr="007664F9">
        <w:t xml:space="preserve"> stečajnog postupka nad dužnikom </w:t>
      </w:r>
      <w:r w:rsidR="00D959D3">
        <w:t xml:space="preserve">KOTAČ jednostavno društvo s ograničenom odgovornošću za trgovinu, ugostiteljstvo i turistička agencija, Osijek, Vatrogasna 59, </w:t>
      </w:r>
      <w:r w:rsidR="00D959D3" w:rsidRPr="000B1DB2">
        <w:t xml:space="preserve">MBS </w:t>
      </w:r>
      <w:r w:rsidR="00D959D3">
        <w:t>030139205</w:t>
      </w:r>
      <w:r w:rsidR="00D959D3" w:rsidRPr="000B1DB2">
        <w:t xml:space="preserve">, OIB </w:t>
      </w:r>
      <w:r w:rsidR="00D959D3">
        <w:t>97430260820</w:t>
      </w:r>
      <w:r w:rsidR="0062060B">
        <w:t xml:space="preserve"> temeljem </w:t>
      </w:r>
      <w:r w:rsidR="00482E90">
        <w:t>odredbe čl. 444.</w:t>
      </w:r>
      <w:r w:rsidR="0062060B">
        <w:t xml:space="preserve"> </w:t>
      </w:r>
      <w:r w:rsidR="00482E90">
        <w:t>st. 2.</w:t>
      </w:r>
      <w:r w:rsidR="0062060B">
        <w:t xml:space="preserve"> </w:t>
      </w:r>
      <w:r w:rsidR="005E4E54">
        <w:t>Stečajnog zakona (NN 71/15, dalje: SZ)</w:t>
      </w:r>
      <w:r w:rsidRPr="007664F9">
        <w:t>.</w:t>
      </w:r>
    </w:p>
    <w:p w:rsidRDefault="00A66143" w:rsidP="00A66143" w:rsidR="00A66143">
      <w:pPr>
        <w:ind w:firstLine="720"/>
        <w:jc w:val="both"/>
      </w:pPr>
    </w:p>
    <w:p w:rsidRDefault="00482E90" w:rsidP="00A66143" w:rsidR="00D5303C">
      <w:pPr>
        <w:ind w:firstLine="720"/>
        <w:jc w:val="both"/>
      </w:pPr>
      <w:r>
        <w:t>U prijedlogu je navela</w:t>
      </w:r>
      <w:r w:rsidR="00D36AAC">
        <w:t xml:space="preserve"> da </w:t>
      </w:r>
      <w:r>
        <w:t>na dan 1.09.2015. dužnik u</w:t>
      </w:r>
      <w:r w:rsidR="00D36AAC">
        <w:t xml:space="preserve"> Očevidniku redoslijeda osnova za plaćanje ima evidentirane </w:t>
      </w:r>
      <w:r w:rsidR="00EC3804">
        <w:t xml:space="preserve">neizvršene </w:t>
      </w:r>
      <w:r w:rsidR="00D36AAC">
        <w:t xml:space="preserve">osnove za plaćanje u </w:t>
      </w:r>
      <w:r w:rsidR="00EC3804">
        <w:t xml:space="preserve">neprekinutom </w:t>
      </w:r>
      <w:r w:rsidR="00D36AAC">
        <w:t xml:space="preserve">razdoblju od </w:t>
      </w:r>
      <w:r w:rsidR="00EC3804">
        <w:t>2</w:t>
      </w:r>
      <w:r w:rsidR="00D36AAC">
        <w:t>60 dana</w:t>
      </w:r>
      <w:r w:rsidR="00EC3804">
        <w:t>, u ukupnom iznosu od 99.451,14 kn, u koji iznos je uračunata kamata i naknada FINE za provedbe ovrhe na novčanim sredstvima dužnika. Navodi da dužnik ima 2 zaposlena radnika.</w:t>
      </w:r>
      <w:r w:rsidR="00D36AAC">
        <w:t xml:space="preserve"> </w:t>
      </w:r>
    </w:p>
    <w:p w:rsidRDefault="00D5303C" w:rsidP="00A66143" w:rsidR="00D5303C">
      <w:pPr>
        <w:ind w:firstLine="720"/>
        <w:jc w:val="both"/>
      </w:pPr>
    </w:p>
    <w:p w:rsidRDefault="0009300E" w:rsidP="00A66143" w:rsidR="00A66143">
      <w:pPr>
        <w:ind w:firstLine="720"/>
        <w:jc w:val="both"/>
      </w:pPr>
      <w:r>
        <w:t>Dostavlja popis računa i oročenih novčanih sredstava dužnika na dan 21.06.2016., te u svom podnesku od 29.06.2016. navodi da na temelju čl. 112. st. 5. SZ dužnik na ime predujma za namirenje troškova stečajnog postupka nema zaplijenjena novčana sredstva.</w:t>
      </w:r>
    </w:p>
    <w:p w:rsidRDefault="00A66143" w:rsidP="00A66143" w:rsidR="00A66143">
      <w:pPr>
        <w:jc w:val="both"/>
      </w:pPr>
    </w:p>
    <w:p w:rsidRDefault="00A66143" w:rsidP="00A66143" w:rsidR="00A66143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09300E">
        <w:t>444</w:t>
      </w:r>
      <w:r w:rsidRPr="00176811">
        <w:t xml:space="preserve">. st. </w:t>
      </w:r>
      <w:r w:rsidR="005E50DE">
        <w:t>2</w:t>
      </w:r>
      <w:r w:rsidRPr="00176811">
        <w:t xml:space="preserve">. </w:t>
      </w:r>
      <w:r>
        <w:t>SZ-a</w:t>
      </w:r>
      <w:r w:rsidRPr="00176811">
        <w:t xml:space="preserve">, a kako </w:t>
      </w:r>
      <w:r>
        <w:t>osobe iz. čl. 110. st. 2. SZ nisu podnijele prijedlog za otvaranje stečajnog postupka u propisanom roku, sud im je po službenoj dužnosti naložio plaćanje predujma za namirenje troškova stečajnog postupka sukladno odredbi čl. 113. i 114. SZ-a</w:t>
      </w:r>
      <w:r w:rsidR="005E50DE">
        <w:t>, te odlučio kao u t. 3. izreke temeljem odredbi čl. 117., 177., 178. i 180. SZ-a</w:t>
      </w:r>
      <w:r>
        <w:t>.</w:t>
      </w:r>
    </w:p>
    <w:p w:rsidRDefault="00A66143" w:rsidP="00A66143" w:rsidR="00A66143" w:rsidRPr="00DF2411">
      <w:pPr>
        <w:jc w:val="both"/>
      </w:pPr>
    </w:p>
    <w:p w:rsidRDefault="00A66143" w:rsidP="00A66143" w:rsidR="00A66143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F35B0B">
        <w:rPr>
          <w:b w:val="false"/>
        </w:rPr>
        <w:t>6</w:t>
      </w:r>
      <w:r w:rsidR="001A3632">
        <w:rPr>
          <w:b w:val="false"/>
        </w:rPr>
        <w:t xml:space="preserve">. </w:t>
      </w:r>
      <w:r w:rsidR="00F35B0B">
        <w:rPr>
          <w:b w:val="false"/>
        </w:rPr>
        <w:t>sr</w:t>
      </w:r>
      <w:r w:rsidR="00D5303C">
        <w:rPr>
          <w:b w:val="false"/>
        </w:rPr>
        <w:t>p</w:t>
      </w:r>
      <w:r w:rsidR="005E50DE">
        <w:rPr>
          <w:b w:val="false"/>
        </w:rPr>
        <w:t>nja</w:t>
      </w:r>
      <w:r>
        <w:rPr>
          <w:b w:val="false"/>
        </w:rPr>
        <w:t xml:space="preserve"> </w:t>
      </w:r>
      <w:r w:rsidRPr="00821DA2">
        <w:rPr>
          <w:b w:val="false"/>
        </w:rPr>
        <w:t>201</w:t>
      </w:r>
      <w:r>
        <w:rPr>
          <w:b w:val="false"/>
        </w:rPr>
        <w:t>6</w:t>
      </w:r>
      <w:r w:rsidRPr="00821DA2">
        <w:rPr>
          <w:b w:val="false"/>
        </w:rPr>
        <w:t xml:space="preserve">. </w:t>
      </w:r>
    </w:p>
    <w:p w:rsidRDefault="00A66143" w:rsidP="00A66143" w:rsidR="00A66143" w:rsidRPr="009D784F">
      <w:pPr>
        <w:jc w:val="both"/>
      </w:pPr>
    </w:p>
    <w:p w:rsidRDefault="00A66143" w:rsidP="00A66143" w:rsidR="00A66143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 STEČAJNI SUDAC:</w:t>
      </w:r>
    </w:p>
    <w:p w:rsidRDefault="00A66143" w:rsidP="00A66143" w:rsidR="00A66143" w:rsidRPr="001B70DE">
      <w:r w:rsidRPr="001B70DE">
        <w:t xml:space="preserve">Elizabeta Đeke                                                                       mr. sc. </w:t>
      </w:r>
      <w:smartTag w:element="PersonName" w:uri="urn:schemas-microsoft-com:office:smarttags">
        <w:r w:rsidRPr="001B70DE">
          <w:t>Tihomir Kovačević</w:t>
        </w:r>
      </w:smartTag>
    </w:p>
    <w:p w:rsidRDefault="00C47707" w:rsidP="00A66143" w:rsidR="00C47707">
      <w:pPr>
        <w:jc w:val="both"/>
        <w:rPr>
          <w:b/>
          <w:bCs/>
        </w:rPr>
      </w:pPr>
    </w:p>
    <w:p w:rsidRDefault="00C47707" w:rsidP="00A66143" w:rsidR="00C47707">
      <w:pPr>
        <w:jc w:val="both"/>
        <w:rPr>
          <w:b/>
          <w:bCs/>
        </w:rPr>
      </w:pPr>
    </w:p>
    <w:p w:rsidRDefault="00A66143" w:rsidP="00A66143" w:rsidR="00A66143">
      <w:pPr>
        <w:jc w:val="both"/>
        <w:rPr>
          <w:bCs/>
        </w:rPr>
      </w:pPr>
      <w:r>
        <w:rPr>
          <w:bCs/>
        </w:rPr>
        <w:t>D N A:</w:t>
      </w:r>
    </w:p>
    <w:p w:rsidRDefault="00F35B0B" w:rsidP="00656CBF" w:rsidR="00F35B0B">
      <w:pPr>
        <w:numPr>
          <w:ilvl w:val="0"/>
          <w:numId w:val="8"/>
        </w:numPr>
        <w:jc w:val="both"/>
      </w:pPr>
      <w:r>
        <w:t>Ivan Sušac, Osijek, Vatrogasna 59</w:t>
      </w:r>
    </w:p>
    <w:p w:rsidRDefault="00A66143" w:rsidP="00656CBF" w:rsidR="00A66143" w:rsidRPr="008E17CE">
      <w:pPr>
        <w:numPr>
          <w:ilvl w:val="0"/>
          <w:numId w:val="8"/>
        </w:numPr>
        <w:jc w:val="both"/>
      </w:pPr>
      <w:r>
        <w:t>Dužnik</w:t>
      </w:r>
    </w:p>
    <w:p w:rsidRDefault="00A66143" w:rsidP="00A66143" w:rsidR="00A66143" w:rsidRPr="003C4B06">
      <w:pPr>
        <w:numPr>
          <w:ilvl w:val="0"/>
          <w:numId w:val="8"/>
        </w:numPr>
        <w:jc w:val="both"/>
      </w:pPr>
      <w:r w:rsidRPr="003C4B06">
        <w:t>Kal.</w:t>
      </w:r>
      <w:r w:rsidR="00656CBF">
        <w:t xml:space="preserve"> </w:t>
      </w:r>
      <w:r w:rsidR="00F35B0B">
        <w:t>3</w:t>
      </w:r>
      <w:r w:rsidR="0006745D">
        <w:t>1</w:t>
      </w:r>
      <w:r w:rsidR="006744FD">
        <w:t>.</w:t>
      </w:r>
      <w:r w:rsidR="00F35B0B">
        <w:t>8</w:t>
      </w:r>
      <w:r w:rsidR="00656CBF">
        <w:t>.</w:t>
      </w:r>
    </w:p>
    <w:p w:rsidRDefault="009D3A79" w:rsidP="00A66143" w:rsidR="009D3A79">
      <w:pPr>
        <w:ind w:left="720"/>
        <w:jc w:val="both"/>
      </w:pPr>
    </w:p>
    <w:sectPr w:rsidSect="00FD0F32" w:rsidR="009D3A79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660E" w:rsidP="00FD0F32" w:rsidR="0077660E">
      <w:r>
        <w:separator/>
      </w:r>
    </w:p>
  </w:endnote>
  <w:endnote w:id="0" w:type="continuationSeparator">
    <w:p w:rsidRDefault="0077660E" w:rsidP="00FD0F32" w:rsidR="00776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660E" w:rsidP="00FD0F32" w:rsidR="0077660E">
      <w:r>
        <w:separator/>
      </w:r>
    </w:p>
  </w:footnote>
  <w:footnote w:id="0" w:type="continuationSeparator">
    <w:p w:rsidRDefault="0077660E" w:rsidP="00FD0F32" w:rsidR="007766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54D73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552BC1" w:rsidRPr="00552BC1">
      <w:t>14 St-1961/16-9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06B4"/>
    <w:rsid w:val="00034E04"/>
    <w:rsid w:val="0006745D"/>
    <w:rsid w:val="0009300E"/>
    <w:rsid w:val="000A001B"/>
    <w:rsid w:val="001007C4"/>
    <w:rsid w:val="00101D6F"/>
    <w:rsid w:val="00125D50"/>
    <w:rsid w:val="00193952"/>
    <w:rsid w:val="00197569"/>
    <w:rsid w:val="001A3632"/>
    <w:rsid w:val="001E5406"/>
    <w:rsid w:val="0021772E"/>
    <w:rsid w:val="00223881"/>
    <w:rsid w:val="00223B23"/>
    <w:rsid w:val="00226F54"/>
    <w:rsid w:val="00234C2C"/>
    <w:rsid w:val="002F0AA7"/>
    <w:rsid w:val="00333984"/>
    <w:rsid w:val="00344D43"/>
    <w:rsid w:val="00347D79"/>
    <w:rsid w:val="003F67A1"/>
    <w:rsid w:val="00400B09"/>
    <w:rsid w:val="00421A3D"/>
    <w:rsid w:val="00452B14"/>
    <w:rsid w:val="00472312"/>
    <w:rsid w:val="00482DAA"/>
    <w:rsid w:val="00482E90"/>
    <w:rsid w:val="004A04D0"/>
    <w:rsid w:val="004A6046"/>
    <w:rsid w:val="004B691F"/>
    <w:rsid w:val="004E475E"/>
    <w:rsid w:val="004E6EBD"/>
    <w:rsid w:val="004F0388"/>
    <w:rsid w:val="004F15EE"/>
    <w:rsid w:val="004F2640"/>
    <w:rsid w:val="00552BC1"/>
    <w:rsid w:val="00554C90"/>
    <w:rsid w:val="00576460"/>
    <w:rsid w:val="005A191A"/>
    <w:rsid w:val="005E4E54"/>
    <w:rsid w:val="005E50DE"/>
    <w:rsid w:val="0062060B"/>
    <w:rsid w:val="00656CBF"/>
    <w:rsid w:val="006744FD"/>
    <w:rsid w:val="00675FDF"/>
    <w:rsid w:val="00681D11"/>
    <w:rsid w:val="00682F24"/>
    <w:rsid w:val="00685DD4"/>
    <w:rsid w:val="00687C3B"/>
    <w:rsid w:val="00693908"/>
    <w:rsid w:val="006A3DBF"/>
    <w:rsid w:val="006A4E00"/>
    <w:rsid w:val="006A630B"/>
    <w:rsid w:val="006B58B4"/>
    <w:rsid w:val="006B655E"/>
    <w:rsid w:val="006C2C61"/>
    <w:rsid w:val="006C37A2"/>
    <w:rsid w:val="006D7788"/>
    <w:rsid w:val="007412F6"/>
    <w:rsid w:val="00760B0E"/>
    <w:rsid w:val="0077660E"/>
    <w:rsid w:val="007814B4"/>
    <w:rsid w:val="00784BD6"/>
    <w:rsid w:val="00797177"/>
    <w:rsid w:val="007B7EDC"/>
    <w:rsid w:val="007D6DDF"/>
    <w:rsid w:val="007E0577"/>
    <w:rsid w:val="007E32E1"/>
    <w:rsid w:val="008232D8"/>
    <w:rsid w:val="00826819"/>
    <w:rsid w:val="0084150E"/>
    <w:rsid w:val="00865045"/>
    <w:rsid w:val="00884C61"/>
    <w:rsid w:val="00886270"/>
    <w:rsid w:val="008A41F9"/>
    <w:rsid w:val="008B7B03"/>
    <w:rsid w:val="008D3CA7"/>
    <w:rsid w:val="008E0937"/>
    <w:rsid w:val="008F5FBD"/>
    <w:rsid w:val="00917454"/>
    <w:rsid w:val="00934FA1"/>
    <w:rsid w:val="009365DD"/>
    <w:rsid w:val="0095019E"/>
    <w:rsid w:val="0096332B"/>
    <w:rsid w:val="00976F8C"/>
    <w:rsid w:val="00980C00"/>
    <w:rsid w:val="00992D9D"/>
    <w:rsid w:val="00993B7F"/>
    <w:rsid w:val="009A184B"/>
    <w:rsid w:val="009B228A"/>
    <w:rsid w:val="009D3A79"/>
    <w:rsid w:val="009D7F00"/>
    <w:rsid w:val="00A320F5"/>
    <w:rsid w:val="00A5102B"/>
    <w:rsid w:val="00A548CA"/>
    <w:rsid w:val="00A66143"/>
    <w:rsid w:val="00A74A5C"/>
    <w:rsid w:val="00A86382"/>
    <w:rsid w:val="00AA2AA8"/>
    <w:rsid w:val="00AA6A61"/>
    <w:rsid w:val="00B1459F"/>
    <w:rsid w:val="00B24631"/>
    <w:rsid w:val="00B6661C"/>
    <w:rsid w:val="00B8462D"/>
    <w:rsid w:val="00B84963"/>
    <w:rsid w:val="00B90CB4"/>
    <w:rsid w:val="00B96BD6"/>
    <w:rsid w:val="00C265A2"/>
    <w:rsid w:val="00C30255"/>
    <w:rsid w:val="00C30DBA"/>
    <w:rsid w:val="00C40779"/>
    <w:rsid w:val="00C467DE"/>
    <w:rsid w:val="00C47707"/>
    <w:rsid w:val="00D131ED"/>
    <w:rsid w:val="00D36AAC"/>
    <w:rsid w:val="00D5303C"/>
    <w:rsid w:val="00D5401B"/>
    <w:rsid w:val="00D54D73"/>
    <w:rsid w:val="00D76330"/>
    <w:rsid w:val="00D959D3"/>
    <w:rsid w:val="00DD2CE0"/>
    <w:rsid w:val="00EB555F"/>
    <w:rsid w:val="00EC2AEB"/>
    <w:rsid w:val="00EC3804"/>
    <w:rsid w:val="00EC4508"/>
    <w:rsid w:val="00ED0885"/>
    <w:rsid w:val="00F12013"/>
    <w:rsid w:val="00F35B0B"/>
    <w:rsid w:val="00F41B59"/>
    <w:rsid w:val="00F753C5"/>
    <w:rsid w:val="00F84174"/>
    <w:rsid w:val="00FA35E4"/>
    <w:rsid w:val="00FA4951"/>
    <w:rsid w:val="00FB00ED"/>
    <w:rsid w:val="00FB731E"/>
    <w:rsid w:val="00FD0F32"/>
    <w:rsid w:val="00FD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614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482D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82DAA"/>
    <w:rPr>
      <w:rFonts w:cs="Tahoma" w:hAnsi="Tahoma" w:ascii="Tahoma"/>
      <w:sz w:val="16"/>
      <w:szCs w:val="16"/>
      <w:lang w:eastAsia="en-US"/>
    </w:rPr>
  </w:style>
  <w:style w:customStyle="true" w:styleId="Naslov2Char" w:type="character">
    <w:name w:val="Naslov 2 Char"/>
    <w:basedOn w:val="Zadanifontodlomka"/>
    <w:link w:val="Naslov2"/>
    <w:rsid w:val="00A66143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4D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D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D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D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D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614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482D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82DAA"/>
    <w:rPr>
      <w:rFonts w:ascii="Tahoma" w:cs="Tahoma" w:hAnsi="Tahoma"/>
      <w:sz w:val="16"/>
      <w:szCs w:val="16"/>
      <w:lang w:eastAsia="en-US"/>
    </w:rPr>
  </w:style>
  <w:style w:customStyle="1" w:styleId="Naslov2Char" w:type="character">
    <w:name w:val="Naslov 2 Char"/>
    <w:basedOn w:val="Zadanifontodlomka"/>
    <w:link w:val="Naslov2"/>
    <w:rsid w:val="00A66143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4D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D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D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D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D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1961</izvorni_sadrzaj>
    <derivirana_varijabla naziv="DomainObject.Predmet.Broj_1">1961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St-1961/2016</izvorni_sadrzaj>
    <derivirana_varijabla naziv="DomainObject.Predmet.OznakaBroj_1">St-1961/2016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KOTAČ jednostavno društvo s ograničenom odgovornošću za trgovinu, ugostiteljstvo i turistička agencija</izvorni_sadrzaj>
    <derivirana_varijabla naziv="DomainObject.Predmet.ProtustrankaFormated_1">  KOTAČ jednostavno društvo s ograničenom odgovornošću za trgovinu, ugostiteljstvo i turistička agencija</derivirana_varijabla>
  </DomainObject.Predmet.ProtustrankaFormated>
  <DomainObject.Predmet.ProtustrankaFormatedOIB>
    <izvorni_sadrzaj>  KOTAČ jednostavno društvo s ograničenom odgovornošću za trgovinu, ugostiteljstvo i turistička agencija, OIB 97430260820</izvorni_sadrzaj>
    <derivirana_varijabla naziv="DomainObject.Predmet.ProtustrankaFormatedOIB_1">  KOTAČ jednostavno društvo s ograničenom odgovornošću za trgovinu, ugostiteljstvo i turistička agencija, OIB 97430260820</derivirana_varijabla>
  </DomainObject.Predmet.ProtustrankaFormatedOIB>
  <DomainObject.Predmet.ProtustrankaFormatedWithAdress>
    <izvorni_sadrzaj> KOTAČ jednostavno društvo s ograničenom odgovornošću za trgovinu, ugostiteljstvo i turistička agencija, Vatrogasna 59, 31000 Osijek</izvorni_sadrzaj>
    <derivirana_varijabla naziv="DomainObject.Predmet.ProtustrankaFormatedWithAdress_1"> KOTAČ jednostavno društvo s ograničenom odgovornošću za trgovinu, ugostiteljstvo i turistička agencija, Vatrogasna 59, 31000 Osijek</derivirana_varijabla>
  </DomainObject.Predmet.ProtustrankaFormatedWithAdress>
  <DomainObject.Predmet.ProtustrankaFormatedWithAdressOIB>
    <izvorni_sadrzaj> KOTAČ jednostavno društvo s ograničenom odgovornošću za trgovinu, ugostiteljstvo i turistička agencija, OIB 97430260820, Vatrogasna 59, 31000 Osijek</izvorni_sadrzaj>
    <derivirana_varijabla naziv="DomainObject.Predmet.ProtustrankaFormatedWithAdressOIB_1"> KOTAČ jednostavno društvo s ograničenom odgovornošću za trgovinu, ugostiteljstvo i turistička agencija, OIB 97430260820, Vatrogasna 59, 31000 Osijek</derivirana_varijabla>
  </DomainObject.Predmet.ProtustrankaFormatedWithAdressOIB>
  <DomainObject.Predmet.ProtustrankaWithAdress>
    <izvorni_sadrzaj>KOTAČ jednostavno društvo s ograničenom odgovornošću za trgovinu, ugostiteljstvo i turistička agencija Vatrogasna 59, 31000 Osijek</izvorni_sadrzaj>
    <derivirana_varijabla naziv="DomainObject.Predmet.ProtustrankaWithAdress_1">KOTAČ jednostavno društvo s ograničenom odgovornošću za trgovinu, ugostiteljstvo i turistička agencija Vatrogasna 59, 31000 Osijek</derivirana_varijabla>
  </DomainObject.Predmet.ProtustrankaWithAdress>
  <DomainObject.Predmet.ProtustrankaWithAdressOIB>
    <izvorni_sadrzaj>KOTAČ jednostavno društvo s ograničenom odgovornošću za trgovinu, ugostiteljstvo i turistička agencija, OIB 97430260820, Vatrogasna 59, 31000 Osijek</izvorni_sadrzaj>
    <derivirana_varijabla naziv="DomainObject.Predmet.ProtustrankaWithAdressOIB_1">KOTAČ jednostavno društvo s ograničenom odgovornošću za trgovinu, ugostiteljstvo i turistička agencija, OIB 97430260820, Vatrogasna 59, 31000 Osijek</derivirana_varijabla>
  </DomainObject.Predmet.ProtustrankaWithAdressOIB>
  <DomainObject.Predmet.ProtustrankaNazivFormated>
    <izvorni_sadrzaj>KOTAČ jednostavno društvo s ograničenom odgovornošću za trgovinu, ugostiteljstvo i turistička agencija</izvorni_sadrzaj>
    <derivirana_varijabla naziv="DomainObject.Predmet.ProtustrankaNazivFormated_1">KOTAČ jednostavno društvo s ograničenom odgovornošću za trgovinu, ugostiteljstvo i turistička agencija</derivirana_varijabla>
  </DomainObject.Predmet.ProtustrankaNazivFormated>
  <DomainObject.Predmet.ProtustrankaNazivFormatedOIB>
    <izvorni_sadrzaj>KOTAČ jednostavno društvo s ograničenom odgovornošću za trgovinu, ugostiteljstvo i turistička agencija, OIB 97430260820</izvorni_sadrzaj>
    <derivirana_varijabla naziv="DomainObject.Predmet.ProtustrankaNazivFormatedOIB_1">KOTAČ jednostavno društvo s ograničenom odgovornošću za trgovinu, ugostiteljstvo i turistička agencija, OIB 97430260820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KOTAČ jednostavno društvo s ograničenom odgovornošću za trgovinu, ugostiteljstvo i turistička agencija</item>
    </izvorni_sadrzaj>
    <derivirana_varijabla naziv="DomainObject.Predmet.ProtuStrankaListFormated_1">
      <item>KOTAČ jednostavno društvo s ograničenom odgovornošću za trgovinu, ugostiteljstvo i turistička agencija</item>
    </derivirana_varijabla>
  </DomainObject.Predmet.ProtuStrankaListFormated>
  <DomainObject.Predmet.ProtuStrankaListFormatedOIB>
    <izvorni_sadrzaj>
      <item>KOTAČ jednostavno društvo s ograničenom odgovornošću za trgovinu, ugostiteljstvo i turistička agencija, OIB 97430260820</item>
    </izvorni_sadrzaj>
    <derivirana_varijabla naziv="DomainObject.Predmet.ProtuStrankaListFormatedOIB_1">
      <item>KOTAČ jednostavno društvo s ograničenom odgovornošću za trgovinu, ugostiteljstvo i turistička agencija, OIB 97430260820</item>
    </derivirana_varijabla>
  </DomainObject.Predmet.ProtuStrankaListFormatedOIB>
  <DomainObject.Predmet.ProtuStrankaListFormatedWithAdress>
    <izvorni_sadrzaj>
      <item>KOTAČ jednostavno društvo s ograničenom odgovornošću za trgovinu, ugostiteljstvo i turistička agencija, Vatrogasna 59, 31000 Osijek</item>
    </izvorni_sadrzaj>
    <derivirana_varijabla naziv="DomainObject.Predmet.ProtuStrankaListFormatedWithAdress_1">
      <item>KOTAČ jednostavno društvo s ograničenom odgovornošću za trgovinu, ugostiteljstvo i turistička agencija, Vatrogasna 59, 31000 Osijek</item>
    </derivirana_varijabla>
  </DomainObject.Predmet.ProtuStrankaListFormatedWithAdress>
  <DomainObject.Predmet.ProtuStrankaListFormatedWithAdressOIB>
    <izvorni_sadrzaj>
      <item>KOTAČ jednostavno društvo s ograničenom odgovornošću za trgovinu, ugostiteljstvo i turistička agencija, OIB 97430260820, Vatrogasna 59, 31000 Osijek</item>
    </izvorni_sadrzaj>
    <derivirana_varijabla naziv="DomainObject.Predmet.ProtuStrankaListFormatedWithAdressOIB_1">
      <item>KOTAČ jednostavno društvo s ograničenom odgovornošću za trgovinu, ugostiteljstvo i turistička agencija, OIB 97430260820, Vatrogasna 59, 31000 Osijek</item>
    </derivirana_varijabla>
  </DomainObject.Predmet.ProtuStrankaListFormatedWithAdressOIB>
  <DomainObject.Predmet.ProtuStrankaListNazivFormated>
    <izvorni_sadrzaj>
      <item>KOTAČ jednostavno društvo s ograničenom odgovornošću za trgovinu, ugostiteljstvo i turistička agencija</item>
    </izvorni_sadrzaj>
    <derivirana_varijabla naziv="DomainObject.Predmet.ProtuStrankaListNazivFormated_1">
      <item>KOTAČ jednostavno društvo s ograničenom odgovornošću za trgovinu, ugostiteljstvo i turistička agencija</item>
    </derivirana_varijabla>
  </DomainObject.Predmet.ProtuStrankaListNazivFormated>
  <DomainObject.Predmet.ProtuStrankaListNazivFormatedOIB>
    <izvorni_sadrzaj>
      <item>KOTAČ jednostavno društvo s ograničenom odgovornošću za trgovinu, ugostiteljstvo i turistička agencija, OIB 97430260820</item>
    </izvorni_sadrzaj>
    <derivirana_varijabla naziv="DomainObject.Predmet.ProtuStrankaListNazivFormatedOIB_1">
      <item>KOTAČ jednostavno društvo s ograničenom odgovornošću za trgovinu, ugostiteljstvo i turistička agencija, OIB 97430260820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KOTAČ jednostavno društvo s ograničenom odgovornošću za trgovinu, ugostiteljstvo i turistička agencija</izvorni_sadrzaj>
    <derivirana_varijabla naziv="DomainObject.Predmet.ProtustrankaIDrugi_1">KOTAČ jednostavno društvo s ograničenom odgovornošću za trgovinu, ugostiteljstvo i turistička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KOTAČ jednostavno društvo s ograničenom odgovornošću za trgovinu, ugostiteljstvo i turistička agencija, OIB 97430260820, Vatrogasna 59, 31000 Osijek</izvorni_sadrzaj>
    <derivirana_varijabla naziv="DomainObject.Predmet.ProtustrankaIDrugiAdressOIB_1">KOTAČ jednostavno društvo s ograničenom odgovornošću za trgovinu, ugostiteljstvo i turistička agencija, OIB 97430260820, Vatrogasna 59,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KOTAČ jednostavno društvo s ograničenom odgovornošću za trgovinu, ugostiteljstvo i turistička agencija</item>
    </izvorni_sadrzaj>
    <derivirana_varijabla naziv="DomainObject.Predmet.SudioniciListNaziv_1">
      <item>FINA RC OSIJEK</item>
      <item>KOTAČ jednostavno društvo s ograničenom odgovornošću za trgovinu, ugostiteljstvo i turistička agencija</item>
    </derivirana_varijabla>
  </DomainObject.Predmet.SudioniciListNaziv>
  <DomainObject.Predmet.SudioniciListAdressOIB>
    <izvorni_sadrzaj>
      <item>FINA RC OSIJEK, OIB 85821130368</item>
      <item>KOTAČ jednostavno društvo s ograničenom odgovornošću za trgovinu, ugostiteljstvo i turistička agencija, OIB 97430260820, Vatrogasna 59,31000 Osijek</item>
    </izvorni_sadrzaj>
    <derivirana_varijabla naziv="DomainObject.Predmet.SudioniciListAdressOIB_1">
      <item>FINA RC OSIJEK, OIB 85821130368</item>
      <item>KOTAČ jednostavno društvo s ograničenom odgovornošću za trgovinu, ugostiteljstvo i turistička agencija, OIB 97430260820, Vatrogasna 59,31000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97430260820</item>
    </izvorni_sadrzaj>
    <derivirana_varijabla naziv="DomainObject.Predmet.SudioniciListNazivOIB_1">
      <item>, OIB 85821130368</item>
      <item>, OIB 97430260820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500</properties:Words>
  <properties:Characters>2745</properties:Characters>
  <properties:Lines>82</properties:Lines>
  <properties:Paragraphs>24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2016-02-29T07:57:00Z</dcterms:created>
  <dc:creator>tkovacevic</dc:creator>
  <cp:lastModifiedBy>Elizabeta Đeke</cp:lastModifiedBy>
  <cp:lastPrinted>2016-01-28T08:55:00Z</cp:lastPrinted>
  <dcterms:modified xmlns:xsi="http://www.w3.org/2001/XMLSchema-instance" xsi:type="dcterms:W3CDTF">2016-07-07T05:43:00Z</dcterms:modified>
  <cp:revision>12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