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5f96" w14:paraId="bf05f96" w:rsidRDefault="00350E0D" w:rsidP="00350E0D" w:rsidR="00350E0D" w:rsidRPr="00350E0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50E0D">
        <w:rPr>
          <w:rFonts w:cs="Times New Roman" w:eastAsia="Times New Roman"/>
          <w:lang w:eastAsia="hr-HR"/>
        </w:rPr>
        <w:t xml:space="preserve">    </w:t>
      </w:r>
      <w:r w:rsidRPr="00350E0D">
        <w:rPr>
          <w:rFonts w:cs="Times New Roman" w:eastAsia="Times New Roman"/>
          <w:b w:val="false"/>
          <w:lang w:eastAsia="hr-HR"/>
        </w:rPr>
        <w:t>REPUBLIKA HRVATSKA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 xml:space="preserve"> TRGOVAČKI SUD U ZAGREBU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 xml:space="preserve">         STALNA SLUŽBA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Karlovac, Ljudevita Šestića 4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U  I M E   R E P U B L I K E   H R V A T S K E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>R J E Š E N J E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Podružnica Zagreb, Trg Svibanjskih žrtava 1995. 1, OIB: 85821130368, za provedbu skraćenog stečajnog postupka nad dužnikom MARINA d.o.o. Zagreb, M. Kovačevića 14, OIB: 68613827647, dana 12. veljače 2016. godine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r i j e š i o   j e</w:t>
      </w: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Obustavlja se skraćeni stečajni postupak nad dužnikom MARINA d.o.o. Zagreb, M. Kovačevića 14, OIB: 68613827647.</w:t>
      </w:r>
    </w:p>
    <w:p w:rsidRDefault="00350E0D" w:rsidP="00350E0D" w:rsidR="00350E0D" w:rsidRPr="00350E0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Obrazloženje</w:t>
      </w: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MARINA d.o.o. Zagreb, M. Kovačevića 14, OIB: 68613827647.</w:t>
      </w: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 xml:space="preserve">Sud je oglasom od 25.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>Vjerovnik Republika Hrvatska, Ministarstvo financija, Porezna uprava, Područni ured Zagreb,  je 21. prosinca 2015. godine podnio prijedlog za otvaranje stečajnog postupka u kojem navodi da je dužnik vlasnik dvaju vozila.</w:t>
      </w: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stečajnog postupka u smislu odredbe čl. 431. toga zakona, sud će obustaviti skraćeni stečajni postupak i odgovarajućom primjenom općih odredbi stečajnog </w:t>
      </w:r>
      <w:r w:rsidRPr="00350E0D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U Karlovcu 12. veljače 2016. godine</w:t>
      </w:r>
    </w:p>
    <w:p w:rsidRDefault="00350E0D" w:rsidP="00350E0D" w:rsidR="00350E0D" w:rsidRPr="00350E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350E0D" w:rsidP="00350E0D" w:rsidR="00350E0D" w:rsidRPr="00350E0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 xml:space="preserve">                    Jadranka Mađeruh</w:t>
      </w:r>
    </w:p>
    <w:p w:rsidRDefault="00350E0D" w:rsidP="00350E0D" w:rsidR="00350E0D" w:rsidRPr="00350E0D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UPUTA O PRAVNOM LIJEKU:</w:t>
      </w:r>
    </w:p>
    <w:p w:rsidRDefault="00350E0D" w:rsidP="00350E0D" w:rsidR="00350E0D" w:rsidRPr="00350E0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350E0D" w:rsidP="00350E0D" w:rsidR="00350E0D" w:rsidRPr="00350E0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50E0D" w:rsidP="00350E0D" w:rsidR="00350E0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Dna:</w:t>
      </w:r>
    </w:p>
    <w:p w:rsidRDefault="00350E0D" w:rsidP="00350E0D" w:rsidR="00350E0D" w:rsidRPr="00350E0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Podnositelju zahtjeva</w:t>
      </w:r>
    </w:p>
    <w:p w:rsidRDefault="00350E0D" w:rsidP="00350E0D" w:rsidR="00350E0D" w:rsidRPr="00350E0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Podnositelju prijedloga</w:t>
      </w:r>
    </w:p>
    <w:p w:rsidRDefault="00350E0D" w:rsidP="00350E0D" w:rsidR="00350E0D" w:rsidRPr="00350E0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dužniku</w:t>
      </w:r>
    </w:p>
    <w:p w:rsidRDefault="00350E0D" w:rsidP="00350E0D" w:rsidR="00350E0D" w:rsidRPr="00350E0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350E0D">
        <w:rPr>
          <w:rFonts w:cs="Times New Roman" w:eastAsia="Times New Roman"/>
          <w:lang w:eastAsia="hr-HR"/>
        </w:rPr>
        <w:t>e-oglasna ploča suda</w:t>
      </w:r>
    </w:p>
    <w:p w:rsidRDefault="00350E0D" w:rsidP="00350E0D" w:rsidR="00350E0D" w:rsidRPr="00350E0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4637801"/>
      <w:docPartObj>
        <w:docPartGallery w:val="Page Numbers (Top of Page)"/>
        <w:docPartUnique/>
      </w:docPartObj>
    </w:sdtPr>
    <w:sdtContent>
      <w:p w:rsidRDefault="00350E0D" w:rsidR="00350E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50E0D" w:rsidR="008333A9">
    <w:pPr>
      <w:pStyle w:val="Zaglavlje"/>
    </w:pPr>
    <w:r>
      <w:t>1 St-3141/15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E0D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67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St-3141/2015-9</izvorni_sadrzaj>
    <derivirana_varijabla naziv="DomainObject.Oznaka_1">St-3141/2015-9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3141</izvorni_sadrzaj>
    <derivirana_varijabla naziv="DomainObject.Predmet.Broj_1">3141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St-3141/2015</izvorni_sadrzaj>
    <derivirana_varijabla naziv="DomainObject.Predmet.OznakaBroj_1">St-3141/2015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</izvorni_sadrzaj>
    <derivirana_varijabla naziv="DomainObject.Predmet.ProtustrankaFormated_1">  MARINA d.o.o.</derivirana_varijabla>
  </DomainObject.Predmet.ProtustrankaFormated>
  <DomainObject.Predmet.ProtustrankaFormatedOIB>
    <izvorni_sadrzaj>  MARINA d.o.o., OIB 68613827647</izvorni_sadrzaj>
    <derivirana_varijabla naziv="DomainObject.Predmet.ProtustrankaFormatedOIB_1">  MARINA d.o.o., OIB 68613827647</derivirana_varijabla>
  </DomainObject.Predmet.ProtustrankaFormatedOIB>
  <DomainObject.Predmet.ProtustrankaFormatedWithAdress>
    <izvorni_sadrzaj> MARINA d.o.o., M. Kovačevića 14, 10000 Zagreb</izvorni_sadrzaj>
    <derivirana_varijabla naziv="DomainObject.Predmet.ProtustrankaFormatedWithAdress_1"> MARINA d.o.o., M. Kovačevića 14, 10000 Zagreb</derivirana_varijabla>
  </DomainObject.Predmet.ProtustrankaFormatedWithAdress>
  <DomainObject.Predmet.ProtustrankaFormatedWithAdressOIB>
    <izvorni_sadrzaj> MARINA d.o.o., OIB 68613827647, M. Kovačevića 14, 10000 Zagreb</izvorni_sadrzaj>
    <derivirana_varijabla naziv="DomainObject.Predmet.ProtustrankaFormatedWithAdressOIB_1"> MARINA d.o.o., OIB 68613827647, M. Kovačevića 14, 10000 Zagreb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d.o.o.</item>
    </izvorni_sadrzaj>
    <derivirana_varijabla naziv="DomainObject.Predmet.ProtuStrankaListFormated_1">
      <item>MARINA d.o.o.</item>
    </derivirana_varijabla>
  </DomainObject.Predmet.ProtuStrankaListFormated>
  <DomainObject.Predmet.ProtuStrankaListFormatedOIB>
    <izvorni_sadrzaj>
      <item>MARINA d.o.o., OIB 68613827647</item>
    </izvorni_sadrzaj>
    <derivirana_varijabla naziv="DomainObject.Predmet.ProtuStrankaListFormatedOIB_1">
      <item>MARINA d.o.o., OIB 68613827647</item>
    </derivirana_varijabla>
  </DomainObject.Predmet.ProtuStrankaListFormatedOIB>
  <DomainObject.Predmet.ProtuStrankaListFormatedWithAdress>
    <izvorni_sadrzaj>
      <item>MARINA d.o.o., M. Kovačevića 14, 10000 Zagreb</item>
    </izvorni_sadrzaj>
    <derivirana_varijabla naziv="DomainObject.Predmet.ProtuStrankaListFormatedWithAdress_1">
      <item>MARINA d.o.o., M. Kovačevića 14, 10000 Zagreb</item>
    </derivirana_varijabla>
  </DomainObject.Predmet.ProtuStrankaListFormatedWithAdress>
  <DomainObject.Predmet.ProtuStrankaListFormatedWithAdressOIB>
    <izvorni_sadrzaj>
      <item>MARINA d.o.o., OIB 68613827647, M. Kovačevića 14, 10000 Zagreb</item>
    </izvorni_sadrzaj>
    <derivirana_varijabla naziv="DomainObject.Predmet.ProtuStrankaListFormatedWithAdressOIB_1">
      <item>MARINA d.o.o., OIB 68613827647, M. Kovačevića 14, 10000 Zagreb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</item>
    </izvorni_sadrzaj>
    <derivirana_varijabla naziv="DomainObject.Predmet.OstaliListFormated_1">
      <item>Božo Vragolov</item>
    </derivirana_varijabla>
  </DomainObject.Predmet.OstaliListFormated>
  <DomainObject.Predmet.OstaliListFormatedOIB>
    <izvorni_sadrzaj>
      <item>Božo Vragolov, OIB 54805716932</item>
    </izvorni_sadrzaj>
    <derivirana_varijabla naziv="DomainObject.Predmet.OstaliListFormatedOIB_1">
      <item>Božo Vragolov, OIB 54805716932</item>
    </derivirana_varijabla>
  </DomainObject.Predmet.OstaliListFormatedOIB>
  <DomainObject.Predmet.OstaliListFormatedWithAdress>
    <izvorni_sadrzaj>
      <item>Božo Vragolov, Put Tihe 4a, 20207 Cavtat</item>
    </izvorni_sadrzaj>
    <derivirana_varijabla naziv="DomainObject.Predmet.OstaliListFormatedWithAdress_1">
      <item>Božo Vragolov, Put Tihe 4a, 20207 Cavtat</item>
    </derivirana_varijabla>
  </DomainObject.Predmet.OstaliListFormatedWithAdress>
  <DomainObject.Predmet.OstaliListFormatedWithAdressOIB>
    <izvorni_sadrzaj>
      <item>Božo Vragolov, OIB 54805716932, Put Tihe 4a, 20207 Cavtat</item>
    </izvorni_sadrzaj>
    <derivirana_varijabla naziv="DomainObject.Predmet.OstaliListFormatedWithAdressOIB_1">
      <item>Božo Vragolov, OIB 54805716932, Put Tihe 4a, 20207 Cavtat</item>
    </derivirana_varijabla>
  </DomainObject.Predmet.OstaliListFormatedWithAdressOIB>
  <DomainObject.Predmet.OstaliListNazivFormated>
    <izvorni_sadrzaj>
      <item>Božo Vragolov</item>
    </izvorni_sadrzaj>
    <derivirana_varijabla naziv="DomainObject.Predmet.OstaliListNazivFormated_1">
      <item>Božo Vragolov</item>
    </derivirana_varijabla>
  </DomainObject.Predmet.OstaliListNazivFormated>
  <DomainObject.Predmet.OstaliListNazivFormatedOIB>
    <izvorni_sadrzaj>
      <item>Božo Vragolov, OIB 54805716932</item>
    </izvorni_sadrzaj>
    <derivirana_varijabla naziv="DomainObject.Predmet.OstaliListNazivFormatedOIB_1">
      <item>Božo Vragolov, OIB 54805716932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St-3141/2015-9</izvorni_sadrzaj>
    <derivirana_varijabla naziv="DomainObject.PoslovniBrojDokumenta_1">St-3141/2015-9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MARINA d.o.o.</item>
      <item>Božo Vragolov</item>
    </izvorni_sadrzaj>
    <derivirana_varijabla naziv="DomainObject.Predmet.SudioniciListNaziv_1">
      <item>FINA Regionalni centar Zagreb</item>
      <item>MARINA d.o.o.</item>
      <item>Božo Vragolov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MARINA d.o.o., OIB 68613827647, M. Kovačevića 14,10000 Zagreb</item>
      <item>Božo Vragolov, OIB 54805716932, Put Tihe 4a,20207 Cavtat</item>
    </izvorni_sadrzaj>
    <derivirana_varijabla naziv="DomainObject.Predmet.SudioniciListAdressOIB_1">
      <item>FINA Regionalni centar Zagreb, OIB 85821130368, Trg svibanjskih žrtava 1995. 1,10000 Zagreb</item>
      <item>MARINA d.o.o., OIB 68613827647, M. Kovačevića 14,10000 Zagreb</item>
      <item>Božo Vragolov, OIB 54805716932, Put Tihe 4a,20207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D6652-0FE0-4D43-9E9C-56382DD2A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2283</properties:Characters>
  <properties:Lines>79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2016-02-12T12:27:00Z</cp:lastPrinted>
  <dcterms:modified xmlns:xsi="http://www.w3.org/2001/XMLSchema-instance" xsi:type="dcterms:W3CDTF">2016-02-12T12:27:00Z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St-3141/2015-9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