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301b" w14:paraId="3a6301b" w:rsidRDefault="00216F8C" w:rsidP="00216F8C" w:rsidR="00216F8C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DD7B83">
        <w:rPr>
          <w:rFonts w:cs="Times New Roman" w:eastAsia="Times New Roman"/>
          <w:bCs/>
          <w:szCs w:val="20"/>
        </w:rPr>
        <w:t xml:space="preserve">                    </w:t>
      </w:r>
      <w:r w:rsidRPr="00DD7B83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F8C" w:rsidP="00216F8C" w:rsidR="00216F8C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16F8C" w:rsidP="00216F8C" w:rsidR="00216F8C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16F8C" w:rsidP="00216F8C" w:rsidR="00216F8C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216F8C" w:rsidP="00216F8C" w:rsidR="00216F8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216F8C" w:rsidP="00216F8C" w:rsidR="00216F8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J E Š E NJ E</w:t>
      </w: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216F8C" w:rsidP="00216F8C" w:rsidR="00216F8C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Adrijani Labinjan Skok, na temelju prijedloga sudske savjetnice Mihaele Kaligari, u skraćenom stečajnom postupku pokrenutom povodom zahtjeva </w:t>
      </w:r>
      <w:r w:rsidRPr="00DD7B83">
        <w:rPr>
          <w:rFonts w:cs="Times New Roman" w:eastAsia="Times New Roman"/>
          <w:szCs w:val="24"/>
          <w:lang w:eastAsia="hr-HR"/>
        </w:rPr>
        <w:t>Financijske agencije, OIB 85821130368, Regionalnog centra Rijeka, Podružnice Pula, Pula, Giardini 5,</w:t>
      </w:r>
      <w:r>
        <w:rPr>
          <w:rFonts w:cs="Times New Roman" w:eastAsia="Times New Roman"/>
          <w:szCs w:val="24"/>
          <w:lang w:eastAsia="hr-HR"/>
        </w:rPr>
        <w:t xml:space="preserve"> od 5. listopada 2017.</w:t>
      </w:r>
      <w:r w:rsidR="005C3A86">
        <w:rPr>
          <w:rFonts w:cs="Times New Roman" w:eastAsia="Times New Roman"/>
          <w:szCs w:val="24"/>
          <w:lang w:eastAsia="hr-HR"/>
        </w:rPr>
        <w:t>,</w:t>
      </w:r>
      <w:r w:rsidRPr="00DD7B83">
        <w:rPr>
          <w:rFonts w:cs="Times New Roman" w:eastAsia="Times New Roman"/>
          <w:szCs w:val="24"/>
          <w:lang w:eastAsia="hr-HR"/>
        </w:rPr>
        <w:t xml:space="preserve"> nad pravnom osobom</w:t>
      </w:r>
      <w:r>
        <w:rPr>
          <w:rFonts w:cs="Times New Roman" w:eastAsia="Times New Roman"/>
          <w:szCs w:val="24"/>
          <w:lang w:eastAsia="hr-HR"/>
        </w:rPr>
        <w:t xml:space="preserve"> (dužnikom) Dolce Emme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Rovinj, I. Mažuranića 8, OIB </w:t>
      </w:r>
      <w:r w:rsidRPr="00DF113F">
        <w:rPr>
          <w:rFonts w:cs="Times New Roman" w:eastAsia="Times New Roman"/>
          <w:szCs w:val="24"/>
          <w:lang w:eastAsia="hr-HR"/>
        </w:rPr>
        <w:t>68655014770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F113F">
        <w:rPr>
          <w:rFonts w:cs="Times New Roman" w:eastAsia="Times New Roman"/>
          <w:szCs w:val="24"/>
          <w:lang w:eastAsia="hr-HR"/>
        </w:rPr>
        <w:t>040345950</w:t>
      </w:r>
      <w:r>
        <w:rPr>
          <w:rFonts w:cs="Times New Roman" w:eastAsia="Times New Roman"/>
          <w:szCs w:val="24"/>
          <w:lang w:eastAsia="hr-HR"/>
        </w:rPr>
        <w:t>, 18. listopada 2017.</w:t>
      </w:r>
    </w:p>
    <w:p w:rsidRDefault="00216F8C" w:rsidP="00216F8C" w:rsidR="00216F8C" w:rsidRPr="00216F8C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i j e š i o   j e</w:t>
      </w: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216F8C" w:rsidP="00216F8C" w:rsidR="00216F8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</w:rPr>
        <w:t xml:space="preserve">Obustavlja se </w:t>
      </w:r>
      <w:r>
        <w:rPr>
          <w:rFonts w:cs="Times New Roman" w:eastAsia="Times New Roman"/>
          <w:szCs w:val="24"/>
        </w:rPr>
        <w:t>provedba</w:t>
      </w:r>
      <w:r w:rsidRPr="00DD7B83">
        <w:rPr>
          <w:rFonts w:cs="Times New Roman" w:eastAsia="Times New Roman"/>
          <w:szCs w:val="24"/>
        </w:rPr>
        <w:t xml:space="preserve"> skraćenog stečajnog postupka nad pravnom osobom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Dolce Emme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Rovinj, I. Mažuranića 8, OIB </w:t>
      </w:r>
      <w:r w:rsidRPr="00DF113F">
        <w:rPr>
          <w:rFonts w:cs="Times New Roman" w:eastAsia="Times New Roman"/>
          <w:szCs w:val="24"/>
          <w:lang w:eastAsia="hr-HR"/>
        </w:rPr>
        <w:t>68655014770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F113F">
        <w:rPr>
          <w:rFonts w:cs="Times New Roman" w:eastAsia="Times New Roman"/>
          <w:szCs w:val="24"/>
          <w:lang w:eastAsia="hr-HR"/>
        </w:rPr>
        <w:t>040345950</w:t>
      </w:r>
      <w:r>
        <w:rPr>
          <w:rFonts w:cs="Times New Roman" w:eastAsia="Times New Roman"/>
          <w:szCs w:val="24"/>
        </w:rPr>
        <w:t>, te se zahtjev Financijske agencije odbacuje.</w:t>
      </w:r>
    </w:p>
    <w:p w:rsidRDefault="00216F8C" w:rsidP="00216F8C" w:rsidR="00216F8C">
      <w:pPr>
        <w:tabs>
          <w:tab w:pos="4438" w:val="left"/>
        </w:tabs>
        <w:rPr>
          <w:rFonts w:cs="Times New Roman" w:eastAsia="Calibri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Calibri"/>
        </w:rPr>
      </w:pPr>
    </w:p>
    <w:p w:rsidRDefault="00216F8C" w:rsidP="00216F8C" w:rsidR="00216F8C" w:rsidRPr="00DD7B83">
      <w:pPr>
        <w:tabs>
          <w:tab w:pos="4438" w:val="left"/>
        </w:tabs>
        <w:jc w:val="center"/>
        <w:rPr>
          <w:rFonts w:cs="Times New Roman" w:eastAsia="Calibri"/>
        </w:rPr>
      </w:pPr>
      <w:r w:rsidRPr="00DD7B83">
        <w:rPr>
          <w:rFonts w:cs="Times New Roman" w:eastAsia="Calibri"/>
        </w:rPr>
        <w:t>Obrazloženje</w:t>
      </w:r>
    </w:p>
    <w:p w:rsidRDefault="00216F8C" w:rsidP="00216F8C" w:rsidR="00216F8C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16F8C" w:rsidP="00216F8C" w:rsidR="00216F8C">
      <w:pPr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od 5. listopada 2017. za provedbu skraćenog stečajnog postupka nad dužnikom Dolce Emme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d. o. o. Rovinj,</w:t>
      </w:r>
      <w:r>
        <w:rPr>
          <w:rFonts w:cs="Times New Roman" w:eastAsia="Times New Roman"/>
          <w:szCs w:val="24"/>
        </w:rPr>
        <w:t xml:space="preserve"> sukladno odredbama </w:t>
      </w:r>
      <w:r w:rsidRPr="00DD7B83">
        <w:rPr>
          <w:rFonts w:cs="Times New Roman" w:eastAsia="Times New Roman"/>
          <w:szCs w:val="24"/>
        </w:rPr>
        <w:t>čl. 428. i 430. Stečajnog za</w:t>
      </w:r>
      <w:r>
        <w:rPr>
          <w:rFonts w:cs="Times New Roman" w:eastAsia="Times New Roman"/>
          <w:szCs w:val="24"/>
        </w:rPr>
        <w:t xml:space="preserve">kona (Narodne novine br. 71/15, nadalje SZ), 12. listopada 2017. </w:t>
      </w:r>
      <w:r w:rsidRPr="00DD7B83">
        <w:rPr>
          <w:rFonts w:cs="Times New Roman" w:eastAsia="Times New Roman"/>
          <w:szCs w:val="24"/>
        </w:rPr>
        <w:t xml:space="preserve">na mrežnoj stranici e-Oglasna ploča sudova objavljen </w:t>
      </w:r>
      <w:r>
        <w:rPr>
          <w:rFonts w:cs="Times New Roman" w:eastAsia="Times New Roman"/>
          <w:szCs w:val="24"/>
        </w:rPr>
        <w:t xml:space="preserve">je </w:t>
      </w:r>
      <w:r w:rsidRPr="00DD7B83">
        <w:rPr>
          <w:rFonts w:cs="Times New Roman" w:eastAsia="Times New Roman"/>
          <w:szCs w:val="24"/>
        </w:rPr>
        <w:t>oglas posl. br. 11 St-</w:t>
      </w:r>
      <w:r>
        <w:rPr>
          <w:rFonts w:cs="Times New Roman" w:eastAsia="Times New Roman"/>
          <w:szCs w:val="24"/>
        </w:rPr>
        <w:t>559/2017-3.</w:t>
      </w:r>
    </w:p>
    <w:p w:rsidRDefault="00216F8C" w:rsidP="00216F8C" w:rsidR="00216F8C">
      <w:pPr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U </w:t>
      </w:r>
      <w:r>
        <w:rPr>
          <w:rFonts w:cs="Times New Roman" w:eastAsia="Times New Roman"/>
          <w:szCs w:val="24"/>
          <w:lang w:eastAsia="hr-HR"/>
        </w:rPr>
        <w:t>daljnjem tijeku postupka Financijska agencija je u obavijesti od 16. listopada 2017. (list 5 spisa) navela kako je naknadno provjerom podataka o broju zaposlenih</w:t>
      </w:r>
      <w:r w:rsidR="00210F79">
        <w:rPr>
          <w:rFonts w:cs="Times New Roman" w:eastAsia="Times New Roman"/>
          <w:szCs w:val="24"/>
          <w:lang w:eastAsia="hr-HR"/>
        </w:rPr>
        <w:t xml:space="preserve"> (koje Financijskoj agenciji dostavlja Hrvatski zavod za mirovinsko osiguranje)</w:t>
      </w:r>
      <w:r>
        <w:rPr>
          <w:rFonts w:cs="Times New Roman" w:eastAsia="Times New Roman"/>
          <w:szCs w:val="24"/>
          <w:lang w:eastAsia="hr-HR"/>
        </w:rPr>
        <w:t xml:space="preserve"> kod dužnika utvrdila da du</w:t>
      </w:r>
      <w:r w:rsidR="00210F79">
        <w:rPr>
          <w:rFonts w:cs="Times New Roman" w:eastAsia="Times New Roman"/>
          <w:szCs w:val="24"/>
          <w:lang w:eastAsia="hr-HR"/>
        </w:rPr>
        <w:t>žnik ima jednog zaposlenog (i slijedom toga podnijela je prijedlog za otvaranje stečajnog postupka koji je kod ovog suda zaprimljen pod posl. br. St-573/2017).</w:t>
      </w:r>
    </w:p>
    <w:p w:rsidRDefault="00210F79" w:rsidP="00210F79" w:rsidR="00216F8C">
      <w:pPr>
        <w:tabs>
          <w:tab w:pos="0" w:val="left"/>
        </w:tabs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Prema</w:t>
      </w:r>
      <w:r w:rsidR="00216F8C" w:rsidRPr="00DD7B83">
        <w:rPr>
          <w:rFonts w:cs="Times New Roman" w:eastAsia="Times New Roman"/>
          <w:szCs w:val="24"/>
          <w:lang w:eastAsia="hr-HR"/>
        </w:rPr>
        <w:t xml:space="preserve"> odredbi čl. 428. </w:t>
      </w:r>
      <w:r>
        <w:rPr>
          <w:rFonts w:cs="Times New Roman" w:eastAsia="Times New Roman"/>
          <w:szCs w:val="24"/>
          <w:lang w:eastAsia="hr-HR"/>
        </w:rPr>
        <w:t>SZ-a</w:t>
      </w:r>
      <w:r w:rsidR="00216F8C" w:rsidRPr="00DD7B83">
        <w:rPr>
          <w:rFonts w:cs="Times New Roman" w:eastAsia="Times New Roman"/>
          <w:szCs w:val="24"/>
          <w:lang w:eastAsia="hr-HR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10F79" w:rsidP="00210F79" w:rsidR="00216F8C" w:rsidRPr="00DD7B83">
      <w:pPr>
        <w:tabs>
          <w:tab w:pos="0" w:val="left"/>
        </w:tabs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Kako iz iznijetog proizlazi da nisu </w:t>
      </w:r>
      <w:r w:rsidR="00216F8C" w:rsidRPr="00DD7B83">
        <w:rPr>
          <w:rFonts w:cs="Times New Roman" w:eastAsia="Times New Roman"/>
          <w:szCs w:val="24"/>
          <w:lang w:eastAsia="hr-HR"/>
        </w:rPr>
        <w:t xml:space="preserve">ispunjene sve pretpostavke za provedbu skraćenog stečajnog postupka, </w:t>
      </w:r>
      <w:r w:rsidRPr="00210F79">
        <w:rPr>
          <w:rFonts w:cs="Times New Roman" w:eastAsia="Times New Roman"/>
          <w:szCs w:val="24"/>
          <w:lang w:eastAsia="hr-HR"/>
        </w:rPr>
        <w:t>a uzimajući u obzir da se skraćeni stečajni postupak pokreće dopuštenim i potpunim zahtjevom ovlaštene osobe, primje</w:t>
      </w:r>
      <w:r>
        <w:rPr>
          <w:rFonts w:cs="Times New Roman" w:eastAsia="Times New Roman"/>
          <w:szCs w:val="24"/>
          <w:lang w:eastAsia="hr-HR"/>
        </w:rPr>
        <w:t xml:space="preserve">nom citirane zakonske odredbe, </w:t>
      </w:r>
      <w:r w:rsidRPr="00210F79">
        <w:rPr>
          <w:rFonts w:cs="Times New Roman" w:eastAsia="Times New Roman"/>
          <w:szCs w:val="24"/>
          <w:lang w:eastAsia="hr-HR"/>
        </w:rPr>
        <w:t>odlučeno je kao u izreci rješenja.</w:t>
      </w:r>
    </w:p>
    <w:p w:rsidRDefault="00216F8C" w:rsidP="00216F8C" w:rsidR="00216F8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U Pazinu </w:t>
      </w:r>
      <w:r w:rsidR="00210F79">
        <w:rPr>
          <w:rFonts w:cs="Times New Roman" w:eastAsia="Times New Roman"/>
          <w:szCs w:val="24"/>
          <w:lang w:eastAsia="hr-HR"/>
        </w:rPr>
        <w:t>18. listopada 2017.</w:t>
      </w:r>
    </w:p>
    <w:p w:rsidRDefault="00210F79" w:rsidP="00210F79" w:rsidR="00216F8C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 w:rsidR="00216F8C">
        <w:rPr>
          <w:rFonts w:cs="Times New Roman" w:eastAsia="Times New Roman"/>
          <w:szCs w:val="24"/>
          <w:lang w:eastAsia="hr-HR"/>
        </w:rPr>
        <w:t>Su</w:t>
      </w:r>
      <w:r>
        <w:rPr>
          <w:rFonts w:cs="Times New Roman" w:eastAsia="Times New Roman"/>
          <w:szCs w:val="24"/>
          <w:lang w:eastAsia="hr-HR"/>
        </w:rPr>
        <w:t>tkinja</w:t>
      </w:r>
    </w:p>
    <w:p w:rsidRDefault="00210F79" w:rsidP="00210F79" w:rsidR="00216F8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Adrijana Labinjan Skok</w:t>
      </w:r>
      <w:r w:rsidR="00767989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216F8C" w:rsidP="00216F8C" w:rsidR="00216F8C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16F8C" w:rsidP="00216F8C" w:rsidR="00216F8C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5C3A86" w:rsidP="005C3A86" w:rsidR="005C3A8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16F8C" w:rsidP="00216F8C" w:rsidR="00216F8C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DNA:</w:t>
      </w:r>
    </w:p>
    <w:p w:rsidRDefault="005C3A86" w:rsidP="005C3A86" w:rsidR="005C3A86">
      <w:r>
        <w:rPr>
          <w:rFonts w:cs="Times New Roman" w:eastAsia="Times New Roman"/>
          <w:szCs w:val="24"/>
          <w:lang w:eastAsia="hr-HR"/>
        </w:rPr>
        <w:t>1. Financijska agencija, RC Rijeka, Rijeka, F. Kurelca 8,</w:t>
      </w:r>
    </w:p>
    <w:p w:rsidRDefault="005C3A86" w:rsidP="00216F8C" w:rsidR="00216F8C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2. </w:t>
      </w:r>
      <w:r w:rsidR="00216F8C" w:rsidRPr="00DD7B83">
        <w:rPr>
          <w:rFonts w:cs="Times New Roman" w:eastAsia="Times New Roman"/>
          <w:szCs w:val="24"/>
          <w:lang w:eastAsia="hr-HR"/>
        </w:rPr>
        <w:t>mrežna s</w:t>
      </w:r>
      <w:r>
        <w:rPr>
          <w:rFonts w:cs="Times New Roman" w:eastAsia="Times New Roman"/>
          <w:szCs w:val="24"/>
          <w:lang w:eastAsia="hr-HR"/>
        </w:rPr>
        <w:t>tranica e-Oglasna ploča sudova</w:t>
      </w:r>
      <w:r w:rsidR="00203C9F">
        <w:rPr>
          <w:rFonts w:cs="Times New Roman" w:eastAsia="Times New Roman"/>
          <w:szCs w:val="24"/>
          <w:lang w:eastAsia="hr-HR"/>
        </w:rPr>
        <w:t xml:space="preserve">, </w:t>
      </w:r>
    </w:p>
    <w:p w:rsidRDefault="00203C9F" w:rsidP="00216F8C" w:rsidR="00203C9F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3. spis ovog suda posl. br. St-559/2017, i po pravomoćnosti.</w:t>
      </w:r>
    </w:p>
    <w:p w:rsidRDefault="00216F8C" w:rsidP="00216F8C" w:rsidR="00216F8C" w:rsidRPr="00DD7B83">
      <w:pPr>
        <w:tabs>
          <w:tab w:pos="4438" w:val="left"/>
        </w:tabs>
        <w:rPr>
          <w:rFonts w:cs="Times New Roman" w:eastAsia="Calibri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Calibri"/>
        </w:rPr>
      </w:pPr>
    </w:p>
    <w:p w:rsidRDefault="00216F8C" w:rsidP="00210F79" w:rsidR="00216F8C" w:rsidRPr="00DD7B83">
      <w:pPr>
        <w:tabs>
          <w:tab w:pos="4438" w:val="left"/>
        </w:tabs>
        <w:jc w:val="center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</w:p>
    <w:p w:rsidRDefault="00216F8C" w:rsidP="00216F8C" w:rsidR="00216F8C" w:rsidRPr="00DD7B83">
      <w:pPr>
        <w:tabs>
          <w:tab w:pos="4438" w:val="left"/>
        </w:tabs>
        <w:jc w:val="center"/>
        <w:rPr>
          <w:rFonts w:cs="Times New Roman" w:eastAsia="Calibri"/>
        </w:rPr>
      </w:pPr>
    </w:p>
    <w:p w:rsidRDefault="00216F8C" w:rsidP="00216F8C" w:rsidR="00216F8C" w:rsidRPr="00DD7B83">
      <w:pPr>
        <w:tabs>
          <w:tab w:pos="4438" w:val="left"/>
        </w:tabs>
        <w:jc w:val="center"/>
        <w:rPr>
          <w:rFonts w:cs="Times New Roman" w:eastAsia="Calibri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Calibri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P="00216F8C" w:rsidR="00216F8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16F8C" w:rsidR="00216F8C"/>
    <w:sectPr w:rsidSect="00216F8C" w:rsidR="00216F8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F79" w:rsidP="00216F8C" w:rsidR="00210F79">
      <w:r>
        <w:separator/>
      </w:r>
    </w:p>
  </w:endnote>
  <w:endnote w:id="0" w:type="continuationSeparator">
    <w:p w:rsidRDefault="00210F79" w:rsidP="00216F8C" w:rsidR="00210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F79" w:rsidP="00216F8C" w:rsidR="00210F79">
      <w:r>
        <w:separator/>
      </w:r>
    </w:p>
  </w:footnote>
  <w:footnote w:id="0" w:type="continuationSeparator">
    <w:p w:rsidRDefault="00210F79" w:rsidP="00216F8C" w:rsidR="00210F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F79" w:rsidP="00216F8C" w:rsidR="00210F79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67989">
          <w:rPr>
            <w:noProof/>
          </w:rPr>
          <w:t>2</w:t>
        </w:r>
        <w:r>
          <w:fldChar w:fldCharType="end"/>
        </w:r>
      </w:sdtContent>
    </w:sdt>
    <w:r w:rsidR="005C3A86">
      <w:tab/>
      <w:t>11 St-559/2017-5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F79" w:rsidP="00216F8C" w:rsidR="00210F79">
    <w:pPr>
      <w:pStyle w:val="Zaglavlje"/>
      <w:jc w:val="right"/>
    </w:pPr>
    <w:r>
      <w:t>11 St-559/2017-5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C57"/>
    <w:rsid w:val="000B38EF"/>
    <w:rsid w:val="00203C9F"/>
    <w:rsid w:val="00210F79"/>
    <w:rsid w:val="00216F8C"/>
    <w:rsid w:val="004D5C57"/>
    <w:rsid w:val="005C3A86"/>
    <w:rsid w:val="00767989"/>
    <w:rsid w:val="009676C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6F8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6F8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16F8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6F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6F8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16F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6F8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7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9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98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9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9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6F8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6F8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16F8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6F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6F8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16F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6F8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7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9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98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9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9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Emme j.d.o.o. Rovinj</izvorni_sadrzaj>
    <derivirana_varijabla naziv="DomainObject.Predmet.ProtustrankaFormated_1">  Dolce Emme j.d.o.o. Rovinj</derivirana_varijabla>
  </DomainObject.Predmet.ProtustrankaFormated>
  <DomainObject.Predmet.ProtustrankaFormatedOIB>
    <izvorni_sadrzaj>  Dolce Emme j.d.o.o. Rovinj, OIB 68655014770</izvorni_sadrzaj>
    <derivirana_varijabla naziv="DomainObject.Predmet.ProtustrankaFormatedOIB_1">  Dolce Emme j.d.o.o. Rovinj, OIB 68655014770</derivirana_varijabla>
  </DomainObject.Predmet.ProtustrankaFormatedOIB>
  <DomainObject.Predmet.ProtustrankaFormatedWithAdress>
    <izvorni_sadrzaj> Dolce Emme j.d.o.o. Rovinj, I. Mažuranića 8, 52210 Rovinj</izvorni_sadrzaj>
    <derivirana_varijabla naziv="DomainObject.Predmet.ProtustrankaFormatedWithAdress_1"> Dolce Emme j.d.o.o. Rovinj, I. Mažuranića 8, 52210 Rovinj</derivirana_varijabla>
  </DomainObject.Predmet.ProtustrankaFormatedWithAdress>
  <DomainObject.Predmet.ProtustrankaFormatedWithAdressOIB>
    <izvorni_sadrzaj> Dolce Emme j.d.o.o. Rovinj, OIB 68655014770, I. Mažuranića 8, 52210 Rovinj</izvorni_sadrzaj>
    <derivirana_varijabla naziv="DomainObject.Predmet.ProtustrankaFormatedWithAdressOIB_1"> Dolce Emme j.d.o.o. Rovinj, OIB 68655014770, I. Mažuranića 8, 52210 Rovinj</derivirana_varijabla>
  </DomainObject.Predmet.ProtustrankaFormatedWithAdressOIB>
  <DomainObject.Predmet.ProtustrankaWithAdress>
    <izvorni_sadrzaj>Dolce Emme j.d.o.o. Rovinj I. Mažuranića 8, 52210 Rovinj</izvorni_sadrzaj>
    <derivirana_varijabla naziv="DomainObject.Predmet.ProtustrankaWithAdress_1">Dolce Emme j.d.o.o. Rovinj I. Mažuranića 8, 52210 Rovinj</derivirana_varijabla>
  </DomainObject.Predmet.ProtustrankaWithAdress>
  <DomainObject.Predmet.ProtustrankaWithAdressOIB>
    <izvorni_sadrzaj>Dolce Emme j.d.o.o. Rovinj, OIB 68655014770, I. Mažuranića 8, 52210 Rovinj</izvorni_sadrzaj>
    <derivirana_varijabla naziv="DomainObject.Predmet.ProtustrankaWithAdressOIB_1">Dolce Emme j.d.o.o. Rovinj, OIB 68655014770, I. Mažuranića 8, 52210 Rovinj</derivirana_varijabla>
  </DomainObject.Predmet.ProtustrankaWithAdressOIB>
  <DomainObject.Predmet.ProtustrankaNazivFormated>
    <izvorni_sadrzaj>Dolce Emme j.d.o.o. Rovinj</izvorni_sadrzaj>
    <derivirana_varijabla naziv="DomainObject.Predmet.ProtustrankaNazivFormated_1">Dolce Emme j.d.o.o. Rovinj</derivirana_varijabla>
  </DomainObject.Predmet.ProtustrankaNazivFormated>
  <DomainObject.Predmet.ProtustrankaNazivFormatedOIB>
    <izvorni_sadrzaj>Dolce Emme j.d.o.o. Rovinj, OIB 68655014770</izvorni_sadrzaj>
    <derivirana_varijabla naziv="DomainObject.Predmet.ProtustrankaNazivFormatedOIB_1">Dolce Emme j.d.o.o. Rovinj, OIB 68655014770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33059.45</izvorni_sadrzaj>
    <derivirana_varijabla naziv="DomainObject.Predmet.TrenutnaVrijednost_1">33059.45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Dolce Emme j.d.o.o. Rovinj</item>
    </izvorni_sadrzaj>
    <derivirana_varijabla naziv="DomainObject.Predmet.ProtuStrankaListFormated_1">
      <item>Dolce Emme j.d.o.o. Rovinj</item>
    </derivirana_varijabla>
  </DomainObject.Predmet.ProtuStrankaListFormated>
  <DomainObject.Predmet.ProtuStrankaListFormatedOIB>
    <izvorni_sadrzaj>
      <item>Dolce Emme j.d.o.o. Rovinj, OIB 68655014770</item>
    </izvorni_sadrzaj>
    <derivirana_varijabla naziv="DomainObject.Predmet.ProtuStrankaListFormatedOIB_1">
      <item>Dolce Emme j.d.o.o. Rovinj, OIB 68655014770</item>
    </derivirana_varijabla>
  </DomainObject.Predmet.ProtuStrankaListFormatedOIB>
  <DomainObject.Predmet.ProtuStrankaListFormatedWithAdress>
    <izvorni_sadrzaj>
      <item>Dolce Emme j.d.o.o. Rovinj, I. Mažuranića 8, 52210 Rovinj</item>
    </izvorni_sadrzaj>
    <derivirana_varijabla naziv="DomainObject.Predmet.ProtuStrankaListFormatedWithAdress_1">
      <item>Dolce Emme j.d.o.o. Rovinj, I. Mažuranića 8, 52210 Rovinj</item>
    </derivirana_varijabla>
  </DomainObject.Predmet.ProtuStrankaListFormatedWithAdress>
  <DomainObject.Predmet.ProtuStrankaListFormatedWithAdressOIB>
    <izvorni_sadrzaj>
      <item>Dolce Emme j.d.o.o. Rovinj, OIB 68655014770, I. Mažuranića 8, 52210 Rovinj</item>
    </izvorni_sadrzaj>
    <derivirana_varijabla naziv="DomainObject.Predmet.ProtuStrankaListFormatedWithAdressOIB_1">
      <item>Dolce Emme j.d.o.o. Rovinj, OIB 68655014770, I. Mažuranića 8, 52210 Rovinj</item>
    </derivirana_varijabla>
  </DomainObject.Predmet.ProtuStrankaListFormatedWithAdressOIB>
  <DomainObject.Predmet.ProtuStrankaListNazivFormated>
    <izvorni_sadrzaj>
      <item>Dolce Emme j.d.o.o. Rovinj</item>
    </izvorni_sadrzaj>
    <derivirana_varijabla naziv="DomainObject.Predmet.ProtuStrankaListNazivFormated_1">
      <item>Dolce Emme j.d.o.o. Rovinj</item>
    </derivirana_varijabla>
  </DomainObject.Predmet.ProtuStrankaListNazivFormated>
  <DomainObject.Predmet.ProtuStrankaListNazivFormatedOIB>
    <izvorni_sadrzaj>
      <item>Dolce Emme j.d.o.o. Rovinj, OIB 68655014770</item>
    </izvorni_sadrzaj>
    <derivirana_varijabla naziv="DomainObject.Predmet.ProtuStrankaListNazivFormatedOIB_1">
      <item>Dolce Emme j.d.o.o. Rovinj, OIB 68655014770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Dolce Emme j.d.o.o. Rovinj</izvorni_sadrzaj>
    <derivirana_varijabla naziv="DomainObject.Predmet.ProtustrankaIDrugi_1">Dolce Emme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Dolce Emme j.d.o.o. Rovinj, OIB 68655014770, I. Mažuranića 8, 52210 Rovinj</izvorni_sadrzaj>
    <derivirana_varijabla naziv="DomainObject.Predmet.ProtustrankaIDrugiAdressOIB_1">Dolce Emme j.d.o.o. Rovinj, OIB 68655014770, I. Mažuranića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Dolce Emme j.d.o.o. Rovinj</item>
    </izvorni_sadrzaj>
    <derivirana_varijabla naziv="DomainObject.Predmet.SudioniciListNaziv_1">
      <item>FINANCIJSKA AGENCIJA, RC RIJEKA, PODRUŽNICA PULA, PULA</item>
      <item>Dolce Emme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Dolce Emme j.d.o.o. Rovinj, OIB 68655014770, I. Mažuranića 8,52210 Rovinj</item>
    </izvorni_sadrzaj>
    <derivirana_varijabla naziv="DomainObject.Predmet.SudioniciListAdressOIB_1">
      <item>FINANCIJSKA AGENCIJA, RC RIJEKA, PODRUŽNICA PULA, PULA, OIB 85821130368, F. Kurelca 8,51000 Rijeka</item>
      <item>Dolce Emme j.d.o.o. Rovinj, OIB 68655014770, I. Mažuranića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68655014770</item>
    </izvorni_sadrzaj>
    <derivirana_varijabla naziv="DomainObject.Predmet.SudioniciListNazivOIB_1">
      <item>, OIB 85821130368</item>
      <item>, OIB 68655014770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2400</properties:Characters>
  <properties:Lines>96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2017-10-18T09:39:00Z</dcterms:created>
  <dc:creator>Mihaela Kaligari</dc:creator>
  <dc:description/>
  <cp:keywords/>
  <cp:lastModifiedBy>Morena Brajuha</cp:lastModifiedBy>
  <cp:lastPrinted>2017-10-23T07:04:00Z</cp:lastPrinted>
  <dcterms:modified xmlns:xsi="http://www.w3.org/2001/XMLSchema-instance" xsi:type="dcterms:W3CDTF">2017-10-23T07:05:00Z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