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e81c" w14:paraId="fb1e81c" w:rsidRDefault="00AE70C4" w:rsidP="00AE70C4" w:rsidR="00AE70C4" w:rsidRPr="00AE70C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AE70C4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70C4" w:rsidP="00AE70C4" w:rsidR="00AE70C4" w:rsidRPr="00AE70C4">
      <w:pPr>
        <w:overflowPunct/>
        <w:autoSpaceDE/>
        <w:autoSpaceDN/>
        <w:adjustRightInd/>
        <w:textAlignment w:val="auto"/>
        <w:rPr>
          <w:bCs/>
          <w:sz w:val="20"/>
          <w:lang w:val="hr-HR"/>
        </w:rPr>
      </w:pPr>
      <w:r w:rsidRPr="00AE70C4">
        <w:rPr>
          <w:rFonts w:eastAsia="MS Mincho"/>
          <w:bCs/>
          <w:szCs w:val="24"/>
          <w:lang w:val="hr-HR"/>
        </w:rPr>
        <w:t xml:space="preserve">      Republika Hrvatska</w:t>
      </w:r>
    </w:p>
    <w:p w:rsidRDefault="00AE70C4" w:rsidP="00AE70C4" w:rsidR="00AE70C4" w:rsidRPr="00AE70C4">
      <w:pPr>
        <w:overflowPunct/>
        <w:autoSpaceDE/>
        <w:autoSpaceDN/>
        <w:adjustRightInd/>
        <w:textAlignment w:val="auto"/>
        <w:rPr>
          <w:bCs/>
          <w:sz w:val="20"/>
          <w:lang w:val="hr-HR"/>
        </w:rPr>
      </w:pPr>
      <w:r w:rsidRPr="00AE70C4">
        <w:rPr>
          <w:rFonts w:eastAsia="MS Mincho"/>
          <w:bCs/>
          <w:szCs w:val="24"/>
          <w:lang w:val="hr-HR"/>
        </w:rPr>
        <w:t xml:space="preserve">   Trgovački sud u Rijeci</w:t>
      </w:r>
    </w:p>
    <w:p w:rsidRDefault="00AE70C4" w:rsidP="00AE70C4" w:rsidR="00AE70C4" w:rsidRPr="00AE70C4">
      <w:pPr>
        <w:overflowPunct/>
        <w:autoSpaceDE/>
        <w:autoSpaceDN/>
        <w:adjustRightInd/>
        <w:textAlignment w:val="auto"/>
        <w:rPr>
          <w:rFonts w:eastAsia="MS Mincho"/>
          <w:bCs/>
          <w:szCs w:val="24"/>
          <w:lang w:val="hr-HR"/>
        </w:rPr>
      </w:pPr>
      <w:r w:rsidRPr="00AE70C4">
        <w:rPr>
          <w:rFonts w:eastAsia="MS Mincho"/>
          <w:bCs/>
          <w:szCs w:val="24"/>
          <w:lang w:val="hr-HR"/>
        </w:rPr>
        <w:t xml:space="preserve">               Rijeka</w:t>
      </w:r>
    </w:p>
    <w:p w:rsidRDefault="00D5121F" w:rsidP="00D5121F" w:rsidR="00D5121F" w:rsidRPr="00AE70C4">
      <w:pPr>
        <w:overflowPunct/>
        <w:autoSpaceDE/>
        <w:autoSpaceDN/>
        <w:adjustRightInd/>
        <w:jc w:val="center"/>
        <w:textAlignment w:val="auto"/>
        <w:rPr>
          <w:rFonts w:eastAsiaTheme="minorHAnsi"/>
          <w:szCs w:val="24"/>
          <w:lang w:eastAsia="en-US" w:val="hr-HR"/>
        </w:rPr>
      </w:pPr>
    </w:p>
    <w:p w:rsidRDefault="00D5121F" w:rsidP="00D5121F" w:rsidR="00D5121F" w:rsidRPr="00AE70C4">
      <w:pPr>
        <w:overflowPunct/>
        <w:autoSpaceDE/>
        <w:autoSpaceDN/>
        <w:adjustRightInd/>
        <w:jc w:val="center"/>
        <w:textAlignment w:val="auto"/>
        <w:rPr>
          <w:rFonts w:eastAsiaTheme="minorHAnsi"/>
          <w:szCs w:val="24"/>
          <w:lang w:eastAsia="en-US" w:val="hr-HR"/>
        </w:rPr>
      </w:pPr>
    </w:p>
    <w:p w:rsidRDefault="00AE70C4" w:rsidP="00D5121F" w:rsidR="00AE70C4" w:rsidRPr="00AE70C4">
      <w:pPr>
        <w:overflowPunct/>
        <w:autoSpaceDE/>
        <w:autoSpaceDN/>
        <w:adjustRightInd/>
        <w:jc w:val="center"/>
        <w:textAlignment w:val="auto"/>
        <w:rPr>
          <w:rFonts w:eastAsiaTheme="minorHAnsi"/>
          <w:szCs w:val="24"/>
          <w:lang w:eastAsia="en-US" w:val="hr-HR"/>
        </w:rPr>
      </w:pPr>
    </w:p>
    <w:p w:rsidRDefault="00D5121F" w:rsidP="00D5121F" w:rsidR="00D5121F" w:rsidRPr="00AE70C4">
      <w:pPr>
        <w:overflowPunct/>
        <w:autoSpaceDE/>
        <w:autoSpaceDN/>
        <w:adjustRightInd/>
        <w:jc w:val="center"/>
        <w:textAlignment w:val="auto"/>
        <w:rPr>
          <w:rFonts w:eastAsiaTheme="minorHAnsi"/>
          <w:szCs w:val="24"/>
          <w:lang w:eastAsia="en-US" w:val="hr-HR"/>
        </w:rPr>
      </w:pPr>
      <w:r w:rsidRPr="00AE70C4">
        <w:rPr>
          <w:rFonts w:eastAsiaTheme="minorHAnsi"/>
          <w:szCs w:val="24"/>
          <w:lang w:eastAsia="en-US" w:val="hr-HR"/>
        </w:rPr>
        <w:t>U    I M E    R E P U B L I K E     H R V A T S</w:t>
      </w:r>
      <w:r w:rsidR="00AE70C4">
        <w:rPr>
          <w:rFonts w:eastAsiaTheme="minorHAnsi"/>
          <w:szCs w:val="24"/>
          <w:lang w:eastAsia="en-US" w:val="hr-HR"/>
        </w:rPr>
        <w:t xml:space="preserve"> </w:t>
      </w:r>
      <w:r w:rsidRPr="00AE70C4">
        <w:rPr>
          <w:rFonts w:eastAsiaTheme="minorHAnsi"/>
          <w:szCs w:val="24"/>
          <w:lang w:eastAsia="en-US" w:val="hr-HR"/>
        </w:rPr>
        <w:t>K E</w:t>
      </w:r>
    </w:p>
    <w:p w:rsidRDefault="00D5121F" w:rsidP="00D5121F" w:rsidR="00D5121F" w:rsidRPr="00AE70C4">
      <w:pPr>
        <w:overflowPunct/>
        <w:autoSpaceDE/>
        <w:autoSpaceDN/>
        <w:adjustRightInd/>
        <w:jc w:val="center"/>
        <w:textAlignment w:val="auto"/>
        <w:rPr>
          <w:rFonts w:eastAsiaTheme="minorHAnsi"/>
          <w:szCs w:val="24"/>
          <w:lang w:eastAsia="en-US" w:val="hr-HR"/>
        </w:rPr>
      </w:pPr>
    </w:p>
    <w:p w:rsidRDefault="00D5121F" w:rsidP="00D5121F" w:rsidR="00D5121F" w:rsidRPr="00AE70C4">
      <w:pPr>
        <w:overflowPunct/>
        <w:autoSpaceDE/>
        <w:autoSpaceDN/>
        <w:adjustRightInd/>
        <w:jc w:val="center"/>
        <w:textAlignment w:val="auto"/>
        <w:rPr>
          <w:rFonts w:eastAsiaTheme="minorHAnsi"/>
          <w:szCs w:val="24"/>
          <w:lang w:eastAsia="en-US" w:val="hr-HR"/>
        </w:rPr>
      </w:pPr>
      <w:r w:rsidRPr="00AE70C4">
        <w:rPr>
          <w:rFonts w:eastAsiaTheme="minorHAnsi"/>
          <w:szCs w:val="24"/>
          <w:lang w:eastAsia="en-US" w:val="hr-HR"/>
        </w:rPr>
        <w:t>R J E Š E N J E</w:t>
      </w:r>
    </w:p>
    <w:p w:rsidRDefault="00AE70C4" w:rsidP="00D10F81" w:rsidR="00AE70C4" w:rsidRPr="00AE70C4">
      <w:pPr>
        <w:jc w:val="both"/>
        <w:rPr>
          <w:rFonts w:eastAsia="MS Mincho"/>
          <w:szCs w:val="24"/>
          <w:lang w:val="hr-HR"/>
        </w:rPr>
      </w:pPr>
    </w:p>
    <w:p w:rsidRDefault="00D10F81" w:rsidP="00286776" w:rsidR="00D10F81" w:rsidRPr="00AE70C4">
      <w:pPr>
        <w:jc w:val="both"/>
        <w:rPr>
          <w:rFonts w:eastAsia="MS Mincho"/>
          <w:szCs w:val="24"/>
          <w:lang w:val="hr-HR"/>
        </w:rPr>
      </w:pPr>
      <w:r w:rsidRPr="00AE70C4">
        <w:rPr>
          <w:rFonts w:eastAsia="MS Mincho"/>
          <w:szCs w:val="24"/>
          <w:lang w:val="hr-HR"/>
        </w:rPr>
        <w:tab/>
      </w:r>
      <w:r w:rsidR="00542694" w:rsidRPr="00AE70C4">
        <w:rPr>
          <w:szCs w:val="24"/>
          <w:lang w:val="hr-HR"/>
        </w:rPr>
        <w:t xml:space="preserve">Trgovački sud u Rijeci, po sudu Liljani Ugrin, kao stečajnom sudu, u postupku provođenja stečajnog postupka nad </w:t>
      </w:r>
      <w:r w:rsidR="00AE70C4">
        <w:rPr>
          <w:szCs w:val="24"/>
          <w:lang w:val="hr-HR"/>
        </w:rPr>
        <w:t>dužnikom</w:t>
      </w:r>
      <w:r w:rsidR="00C9620F" w:rsidRPr="00AE70C4">
        <w:rPr>
          <w:szCs w:val="24"/>
          <w:lang w:val="hr-HR"/>
        </w:rPr>
        <w:t xml:space="preserve"> </w:t>
      </w:r>
      <w:r w:rsidR="00D5121F" w:rsidRPr="00AE70C4">
        <w:rPr>
          <w:lang w:val="hr-HR"/>
        </w:rPr>
        <w:t>SUBITA REGULA d.o.o. za gradnju brodova, trgovinu i građevinarst</w:t>
      </w:r>
      <w:r w:rsidR="00AE70C4">
        <w:rPr>
          <w:lang w:val="hr-HR"/>
        </w:rPr>
        <w:t>vo u stečaju u stečaju Delnice,</w:t>
      </w:r>
      <w:r w:rsidR="00D5121F" w:rsidRPr="00AE70C4">
        <w:rPr>
          <w:lang w:val="hr-HR"/>
        </w:rPr>
        <w:t xml:space="preserve"> Lujzinska 22 (  MBS 060200833 – OIB 15402388518 )</w:t>
      </w:r>
      <w:r w:rsidR="00AF5BD6" w:rsidRPr="00AE70C4">
        <w:rPr>
          <w:szCs w:val="24"/>
          <w:lang w:val="hr-HR"/>
        </w:rPr>
        <w:t xml:space="preserve"> </w:t>
      </w:r>
      <w:r w:rsidRPr="00AE70C4">
        <w:rPr>
          <w:rFonts w:eastAsia="MS Mincho"/>
          <w:szCs w:val="24"/>
          <w:lang w:val="hr-HR"/>
        </w:rPr>
        <w:t xml:space="preserve">dana </w:t>
      </w:r>
      <w:r w:rsidR="00D5121F" w:rsidRPr="00AE70C4">
        <w:rPr>
          <w:rFonts w:eastAsia="MS Mincho"/>
          <w:szCs w:val="24"/>
          <w:lang w:val="hr-HR"/>
        </w:rPr>
        <w:t>1</w:t>
      </w:r>
      <w:r w:rsidR="00AE70C4">
        <w:rPr>
          <w:rFonts w:eastAsia="MS Mincho"/>
          <w:szCs w:val="24"/>
          <w:lang w:val="hr-HR"/>
        </w:rPr>
        <w:t>6</w:t>
      </w:r>
      <w:r w:rsidR="00381D04" w:rsidRPr="00AE70C4">
        <w:rPr>
          <w:szCs w:val="24"/>
          <w:lang w:val="hr-HR"/>
        </w:rPr>
        <w:t xml:space="preserve">. </w:t>
      </w:r>
      <w:r w:rsidR="00D5121F" w:rsidRPr="00AE70C4">
        <w:rPr>
          <w:szCs w:val="24"/>
          <w:lang w:val="hr-HR"/>
        </w:rPr>
        <w:t xml:space="preserve">lipnja </w:t>
      </w:r>
      <w:r w:rsidR="00286776" w:rsidRPr="00AE70C4">
        <w:rPr>
          <w:rFonts w:eastAsia="MS Mincho"/>
          <w:szCs w:val="24"/>
          <w:lang w:val="hr-HR"/>
        </w:rPr>
        <w:t>201</w:t>
      </w:r>
      <w:r w:rsidR="00D5121F" w:rsidRPr="00AE70C4">
        <w:rPr>
          <w:rFonts w:eastAsia="MS Mincho"/>
          <w:szCs w:val="24"/>
          <w:lang w:val="hr-HR"/>
        </w:rPr>
        <w:t>6</w:t>
      </w:r>
      <w:r w:rsidR="001B532C" w:rsidRPr="00AE70C4">
        <w:rPr>
          <w:rFonts w:eastAsia="MS Mincho"/>
          <w:szCs w:val="24"/>
          <w:lang w:val="hr-HR"/>
        </w:rPr>
        <w:t xml:space="preserve">. </w:t>
      </w:r>
    </w:p>
    <w:p w:rsidRDefault="00D10F81" w:rsidP="00D10F81" w:rsidR="00D10F81" w:rsidRPr="00AE70C4">
      <w:pPr>
        <w:jc w:val="both"/>
        <w:rPr>
          <w:rFonts w:eastAsia="MS Mincho"/>
          <w:szCs w:val="24"/>
          <w:lang w:val="hr-HR"/>
        </w:rPr>
      </w:pPr>
    </w:p>
    <w:p w:rsidRDefault="00B825D3" w:rsidP="00B825D3" w:rsidR="00B825D3" w:rsidRPr="00AE70C4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AE70C4">
      <w:pPr>
        <w:jc w:val="center"/>
        <w:rPr>
          <w:rFonts w:eastAsia="MS Mincho"/>
          <w:szCs w:val="24"/>
          <w:lang w:val="hr-HR"/>
        </w:rPr>
      </w:pPr>
      <w:r w:rsidRPr="00AE70C4">
        <w:rPr>
          <w:rFonts w:eastAsia="MS Mincho"/>
          <w:szCs w:val="24"/>
          <w:lang w:val="hr-HR"/>
        </w:rPr>
        <w:t>r</w:t>
      </w:r>
      <w:r w:rsidR="00C50EFF" w:rsidRPr="00AE70C4">
        <w:rPr>
          <w:rFonts w:eastAsia="MS Mincho"/>
          <w:szCs w:val="24"/>
          <w:lang w:val="hr-HR"/>
        </w:rPr>
        <w:t xml:space="preserve"> </w:t>
      </w:r>
      <w:r w:rsidRPr="00AE70C4">
        <w:rPr>
          <w:rFonts w:eastAsia="MS Mincho"/>
          <w:szCs w:val="24"/>
          <w:lang w:val="hr-HR"/>
        </w:rPr>
        <w:t xml:space="preserve">i j e š i o  </w:t>
      </w:r>
      <w:r w:rsidR="00C50EFF" w:rsidRPr="00AE70C4">
        <w:rPr>
          <w:rFonts w:eastAsia="MS Mincho"/>
          <w:szCs w:val="24"/>
          <w:lang w:val="hr-HR"/>
        </w:rPr>
        <w:t xml:space="preserve"> </w:t>
      </w:r>
      <w:r w:rsidRPr="00AE70C4">
        <w:rPr>
          <w:rFonts w:eastAsia="MS Mincho"/>
          <w:szCs w:val="24"/>
          <w:lang w:val="hr-HR"/>
        </w:rPr>
        <w:t xml:space="preserve"> j e</w:t>
      </w:r>
    </w:p>
    <w:p w:rsidRDefault="00AF5BD6" w:rsidP="00A8690E" w:rsidR="00AF5BD6" w:rsidRPr="00AE70C4">
      <w:pPr>
        <w:rPr>
          <w:szCs w:val="24"/>
          <w:lang w:val="hr-HR"/>
        </w:rPr>
      </w:pPr>
    </w:p>
    <w:p w:rsidRDefault="001B532C" w:rsidP="00AA556A" w:rsidR="001B532C" w:rsidRPr="00AE70C4">
      <w:pPr>
        <w:pStyle w:val="tekst"/>
        <w:jc w:val="both"/>
        <w:rPr>
          <w:color w:val="000000"/>
        </w:rPr>
      </w:pPr>
      <w:r w:rsidRPr="00AE70C4">
        <w:t>I.</w:t>
      </w:r>
      <w:r w:rsidR="00AA556A" w:rsidRPr="00AE70C4">
        <w:tab/>
      </w:r>
      <w:r w:rsidRPr="00AE70C4">
        <w:t xml:space="preserve">Stečajnom upravitelju daje se suglasnost </w:t>
      </w:r>
      <w:r w:rsidRPr="00AE70C4">
        <w:rPr>
          <w:color w:val="000000"/>
        </w:rPr>
        <w:t>za završnu diobu</w:t>
      </w:r>
      <w:r w:rsidR="00D34EA2" w:rsidRPr="00AE70C4">
        <w:rPr>
          <w:color w:val="000000"/>
        </w:rPr>
        <w:t xml:space="preserve"> </w:t>
      </w:r>
      <w:r w:rsidRPr="00AE70C4">
        <w:rPr>
          <w:color w:val="000000"/>
        </w:rPr>
        <w:t>prema završnom diobnom popisu</w:t>
      </w:r>
      <w:r w:rsidRPr="00AE70C4">
        <w:t xml:space="preserve"> </w:t>
      </w:r>
      <w:r w:rsidR="00D5121F" w:rsidRPr="00AE70C4">
        <w:t>steča</w:t>
      </w:r>
      <w:r w:rsidR="00AE70C4">
        <w:t xml:space="preserve">jnog upravitelja od 30. svibnja </w:t>
      </w:r>
      <w:r w:rsidR="00D5121F" w:rsidRPr="00AE70C4">
        <w:t xml:space="preserve">2016. objavljenom na mrežnoj stranici e-oglasne ploče suda dana </w:t>
      </w:r>
      <w:r w:rsidR="00F66965" w:rsidRPr="00AE70C4">
        <w:t>1</w:t>
      </w:r>
      <w:r w:rsidR="00AE70C4">
        <w:t>6</w:t>
      </w:r>
      <w:r w:rsidR="00F66965" w:rsidRPr="00AE70C4">
        <w:t xml:space="preserve">. lipnja </w:t>
      </w:r>
      <w:r w:rsidR="00D5121F" w:rsidRPr="00AE70C4">
        <w:t xml:space="preserve">2016. i </w:t>
      </w:r>
      <w:r w:rsidRPr="00AE70C4">
        <w:t xml:space="preserve">koji je izložen u </w:t>
      </w:r>
      <w:r w:rsidRPr="00AE70C4">
        <w:rPr>
          <w:color w:val="000000"/>
        </w:rPr>
        <w:t xml:space="preserve">pisarnici suda na uvod sudionicima. </w:t>
      </w:r>
    </w:p>
    <w:p w:rsidRDefault="001B532C" w:rsidP="00D5121F" w:rsidR="00A059F2" w:rsidRPr="00AE70C4">
      <w:pPr>
        <w:jc w:val="both"/>
        <w:rPr>
          <w:color w:val="000000"/>
          <w:lang w:val="hr-HR"/>
        </w:rPr>
      </w:pPr>
      <w:r w:rsidRPr="00AE70C4">
        <w:rPr>
          <w:color w:val="000000"/>
          <w:szCs w:val="24"/>
          <w:lang w:val="hr-HR"/>
        </w:rPr>
        <w:t>II.</w:t>
      </w:r>
      <w:r w:rsidR="00AA556A" w:rsidRPr="00AE70C4">
        <w:rPr>
          <w:color w:val="000000"/>
          <w:szCs w:val="24"/>
          <w:lang w:val="hr-HR"/>
        </w:rPr>
        <w:tab/>
      </w:r>
      <w:r w:rsidR="00381D04" w:rsidRPr="00AE70C4">
        <w:rPr>
          <w:color w:val="000000"/>
          <w:szCs w:val="24"/>
          <w:lang w:val="hr-HR"/>
        </w:rPr>
        <w:t xml:space="preserve">Utvrđene tražbine </w:t>
      </w:r>
      <w:r w:rsidR="002E0090" w:rsidRPr="00AE70C4">
        <w:rPr>
          <w:szCs w:val="24"/>
          <w:lang w:val="hr-HR"/>
        </w:rPr>
        <w:t xml:space="preserve">vjerovnika prvog višeg isplatnog reda </w:t>
      </w:r>
      <w:r w:rsidR="00226F99" w:rsidRPr="00AE70C4">
        <w:rPr>
          <w:szCs w:val="24"/>
          <w:lang w:val="hr-HR"/>
        </w:rPr>
        <w:t xml:space="preserve">u </w:t>
      </w:r>
      <w:r w:rsidR="00D5121F" w:rsidRPr="00AE70C4">
        <w:rPr>
          <w:szCs w:val="24"/>
          <w:lang w:val="hr-HR"/>
        </w:rPr>
        <w:t xml:space="preserve">ukupnom iznosu od </w:t>
      </w:r>
      <w:r w:rsidR="00226F99" w:rsidRPr="00AE70C4">
        <w:rPr>
          <w:szCs w:val="24"/>
          <w:lang w:val="hr-HR"/>
        </w:rPr>
        <w:t xml:space="preserve"> </w:t>
      </w:r>
      <w:r w:rsidR="00A74836" w:rsidRPr="00AE70C4">
        <w:rPr>
          <w:szCs w:val="24"/>
          <w:lang w:val="hr-HR"/>
        </w:rPr>
        <w:t xml:space="preserve"> </w:t>
      </w:r>
      <w:r w:rsidR="00D5121F" w:rsidRPr="00AE70C4">
        <w:rPr>
          <w:szCs w:val="24"/>
          <w:lang w:val="hr-HR"/>
        </w:rPr>
        <w:t>1.077.813,40</w:t>
      </w:r>
      <w:r w:rsidR="00A059F2" w:rsidRPr="00AE70C4">
        <w:rPr>
          <w:szCs w:val="24"/>
          <w:lang w:val="hr-HR"/>
        </w:rPr>
        <w:t xml:space="preserve"> kn, namiruju se raspoloživim iznosom od </w:t>
      </w:r>
      <w:r w:rsidR="00D5121F" w:rsidRPr="00AE70C4">
        <w:rPr>
          <w:szCs w:val="24"/>
          <w:lang w:val="hr-HR"/>
        </w:rPr>
        <w:t>118.559,48</w:t>
      </w:r>
      <w:r w:rsidR="00A059F2" w:rsidRPr="00AE70C4">
        <w:rPr>
          <w:szCs w:val="24"/>
          <w:lang w:val="hr-HR"/>
        </w:rPr>
        <w:t xml:space="preserve"> kn</w:t>
      </w:r>
      <w:r w:rsidR="004A1021" w:rsidRPr="00AE70C4">
        <w:rPr>
          <w:szCs w:val="24"/>
          <w:lang w:val="hr-HR"/>
        </w:rPr>
        <w:t>,</w:t>
      </w:r>
      <w:r w:rsidR="000F1ADB" w:rsidRPr="00AE70C4">
        <w:rPr>
          <w:szCs w:val="24"/>
          <w:lang w:val="hr-HR"/>
        </w:rPr>
        <w:t xml:space="preserve"> </w:t>
      </w:r>
      <w:r w:rsidR="00D5121F" w:rsidRPr="00AE70C4">
        <w:rPr>
          <w:szCs w:val="24"/>
          <w:lang w:val="hr-HR"/>
        </w:rPr>
        <w:t xml:space="preserve">prema završnom popisu stečajnog upravitelja od 30. svibnja 2016. </w:t>
      </w:r>
    </w:p>
    <w:p w:rsidRDefault="00056B6E" w:rsidP="00286776" w:rsidR="001B532C" w:rsidRPr="00AE70C4">
      <w:pPr>
        <w:pStyle w:val="tekst"/>
        <w:jc w:val="both"/>
        <w:rPr>
          <w:color w:val="000000"/>
        </w:rPr>
      </w:pPr>
      <w:r w:rsidRPr="00AE70C4">
        <w:rPr>
          <w:color w:val="000000"/>
        </w:rPr>
        <w:t>III</w:t>
      </w:r>
      <w:r w:rsidR="001B532C" w:rsidRPr="00AE70C4">
        <w:rPr>
          <w:color w:val="000000"/>
        </w:rPr>
        <w:t>.</w:t>
      </w:r>
      <w:r w:rsidR="001B532C" w:rsidRPr="00AE70C4">
        <w:rPr>
          <w:color w:val="000000"/>
        </w:rPr>
        <w:tab/>
        <w:t xml:space="preserve">Završno ročište vjerovnika određuje se za dan </w:t>
      </w:r>
      <w:r w:rsidR="00D5121F" w:rsidRPr="00AE70C4">
        <w:rPr>
          <w:rFonts w:eastAsia="MS Mincho"/>
        </w:rPr>
        <w:t>20</w:t>
      </w:r>
      <w:r w:rsidR="00381D04" w:rsidRPr="00AE70C4">
        <w:rPr>
          <w:rFonts w:eastAsia="MS Mincho"/>
        </w:rPr>
        <w:t xml:space="preserve">. </w:t>
      </w:r>
      <w:r w:rsidR="00D5121F" w:rsidRPr="00AE70C4">
        <w:rPr>
          <w:rFonts w:eastAsia="MS Mincho"/>
        </w:rPr>
        <w:t xml:space="preserve">srpnja </w:t>
      </w:r>
      <w:r w:rsidR="00381D04" w:rsidRPr="00AE70C4">
        <w:rPr>
          <w:rFonts w:eastAsia="MS Mincho"/>
        </w:rPr>
        <w:t>201</w:t>
      </w:r>
      <w:r w:rsidR="00D5121F" w:rsidRPr="00AE70C4">
        <w:rPr>
          <w:rFonts w:eastAsia="MS Mincho"/>
        </w:rPr>
        <w:t>6</w:t>
      </w:r>
      <w:r w:rsidR="00381D04" w:rsidRPr="00AE70C4">
        <w:rPr>
          <w:rFonts w:eastAsia="MS Mincho"/>
        </w:rPr>
        <w:t xml:space="preserve">. u </w:t>
      </w:r>
      <w:r w:rsidRPr="00AE70C4">
        <w:rPr>
          <w:rFonts w:eastAsia="MS Mincho"/>
        </w:rPr>
        <w:t>9</w:t>
      </w:r>
      <w:r w:rsidR="00381D04" w:rsidRPr="00AE70C4">
        <w:rPr>
          <w:rFonts w:eastAsia="MS Mincho"/>
        </w:rPr>
        <w:t>,</w:t>
      </w:r>
      <w:r w:rsidRPr="00AE70C4">
        <w:rPr>
          <w:rFonts w:eastAsia="MS Mincho"/>
        </w:rPr>
        <w:t>0</w:t>
      </w:r>
      <w:r w:rsidR="00381D04" w:rsidRPr="00AE70C4">
        <w:rPr>
          <w:rFonts w:eastAsia="MS Mincho"/>
        </w:rPr>
        <w:t>0</w:t>
      </w:r>
      <w:r w:rsidR="00C9620F" w:rsidRPr="00AE70C4">
        <w:rPr>
          <w:rFonts w:eastAsia="MS Mincho"/>
        </w:rPr>
        <w:t xml:space="preserve"> </w:t>
      </w:r>
      <w:r w:rsidR="00792D15" w:rsidRPr="00AE70C4">
        <w:rPr>
          <w:rFonts w:eastAsia="MS Mincho"/>
        </w:rPr>
        <w:t>sati</w:t>
      </w:r>
      <w:r w:rsidR="001B532C" w:rsidRPr="00AE70C4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AE70C4">
      <w:pPr>
        <w:rPr>
          <w:lang w:val="hr-HR"/>
        </w:rPr>
      </w:pPr>
      <w:r w:rsidRPr="00AE70C4">
        <w:rPr>
          <w:lang w:val="hr-HR"/>
        </w:rPr>
        <w:t>Na tom</w:t>
      </w:r>
      <w:r w:rsidR="004D5800" w:rsidRPr="00AE70C4">
        <w:rPr>
          <w:lang w:val="hr-HR"/>
        </w:rPr>
        <w:t xml:space="preserve"> će se </w:t>
      </w:r>
      <w:r w:rsidRPr="00AE70C4">
        <w:rPr>
          <w:lang w:val="hr-HR"/>
        </w:rPr>
        <w:t>ročištu:</w:t>
      </w:r>
    </w:p>
    <w:p w:rsidRDefault="00F10F03" w:rsidP="00F10F03" w:rsidR="00F10F03" w:rsidRPr="00AE70C4">
      <w:pPr>
        <w:rPr>
          <w:lang w:val="hr-HR"/>
        </w:rPr>
      </w:pPr>
      <w:r w:rsidRPr="00AE70C4">
        <w:rPr>
          <w:lang w:val="hr-HR"/>
        </w:rPr>
        <w:t>1. rasprav</w:t>
      </w:r>
      <w:r w:rsidR="004D5800" w:rsidRPr="00AE70C4">
        <w:rPr>
          <w:lang w:val="hr-HR"/>
        </w:rPr>
        <w:t>l</w:t>
      </w:r>
      <w:r w:rsidRPr="00AE70C4">
        <w:rPr>
          <w:lang w:val="hr-HR"/>
        </w:rPr>
        <w:t>ja</w:t>
      </w:r>
      <w:r w:rsidR="004D5800" w:rsidRPr="00AE70C4">
        <w:rPr>
          <w:lang w:val="hr-HR"/>
        </w:rPr>
        <w:t xml:space="preserve">ti </w:t>
      </w:r>
      <w:r w:rsidRPr="00AE70C4">
        <w:rPr>
          <w:lang w:val="hr-HR"/>
        </w:rPr>
        <w:t>o završnom računu stečajnoga upravitelja,</w:t>
      </w:r>
    </w:p>
    <w:p w:rsidRDefault="00F10F03" w:rsidP="00F10F03" w:rsidR="00F10F03" w:rsidRPr="00AE70C4">
      <w:pPr>
        <w:rPr>
          <w:lang w:val="hr-HR"/>
        </w:rPr>
      </w:pPr>
      <w:r w:rsidRPr="00AE70C4">
        <w:rPr>
          <w:lang w:val="hr-HR"/>
        </w:rPr>
        <w:t>2. podnose</w:t>
      </w:r>
      <w:r w:rsidR="004D5800" w:rsidRPr="00AE70C4">
        <w:rPr>
          <w:lang w:val="hr-HR"/>
        </w:rPr>
        <w:t xml:space="preserve"> se</w:t>
      </w:r>
      <w:r w:rsidRPr="00AE70C4">
        <w:rPr>
          <w:lang w:val="hr-HR"/>
        </w:rPr>
        <w:t xml:space="preserve"> prigovori na završni popis i</w:t>
      </w:r>
    </w:p>
    <w:p w:rsidRDefault="00F10F03" w:rsidP="00F10F03" w:rsidR="00F10F03" w:rsidRPr="00AE70C4">
      <w:pPr>
        <w:rPr>
          <w:lang w:val="hr-HR"/>
        </w:rPr>
      </w:pPr>
      <w:r w:rsidRPr="00AE70C4">
        <w:rPr>
          <w:lang w:val="hr-HR"/>
        </w:rPr>
        <w:t xml:space="preserve">3. vjerovnici </w:t>
      </w:r>
      <w:r w:rsidR="004D5800" w:rsidRPr="00AE70C4">
        <w:rPr>
          <w:lang w:val="hr-HR"/>
        </w:rPr>
        <w:t xml:space="preserve">će </w:t>
      </w:r>
      <w:r w:rsidRPr="00AE70C4">
        <w:rPr>
          <w:lang w:val="hr-HR"/>
        </w:rPr>
        <w:t>odluč</w:t>
      </w:r>
      <w:r w:rsidR="004D5800" w:rsidRPr="00AE70C4">
        <w:rPr>
          <w:lang w:val="hr-HR"/>
        </w:rPr>
        <w:t xml:space="preserve">iti  </w:t>
      </w:r>
      <w:r w:rsidRPr="00AE70C4">
        <w:rPr>
          <w:lang w:val="hr-HR"/>
        </w:rPr>
        <w:t>o neunovčivim predmetima stečajne mase.</w:t>
      </w:r>
    </w:p>
    <w:p w:rsidRDefault="00056B6E" w:rsidP="00AE70C4" w:rsidR="00C9620F" w:rsidRPr="00AE70C4">
      <w:pPr>
        <w:pStyle w:val="tekst"/>
        <w:jc w:val="both"/>
      </w:pPr>
      <w:r w:rsidRPr="00AE70C4">
        <w:t>I</w:t>
      </w:r>
      <w:r w:rsidR="004A1021" w:rsidRPr="00AE70C4">
        <w:t>V</w:t>
      </w:r>
      <w:r w:rsidR="00946DCE" w:rsidRPr="00AE70C4">
        <w:t xml:space="preserve">. </w:t>
      </w:r>
      <w:r w:rsidR="00253A9D" w:rsidRPr="00AE70C4">
        <w:t xml:space="preserve">   </w:t>
      </w:r>
      <w:r w:rsidR="00946DCE" w:rsidRPr="00AE70C4">
        <w:t>Pravo sudjelovanja na posebnom ispitnom ročištu i skupštini imaju svi vjerovnici s pravom odvojenog namirenja, svi stečajni vjerovnici, vjerovnici stečajne mase i stečajni upravitelj.</w:t>
      </w:r>
    </w:p>
    <w:p w:rsidRDefault="00286776" w:rsidP="00D10F81" w:rsidR="00D34EA2" w:rsidRPr="00AE70C4">
      <w:pPr>
        <w:jc w:val="center"/>
        <w:rPr>
          <w:szCs w:val="24"/>
          <w:lang w:val="hr-HR"/>
        </w:rPr>
      </w:pPr>
      <w:r w:rsidRPr="00AE70C4">
        <w:rPr>
          <w:szCs w:val="24"/>
          <w:lang w:val="hr-HR"/>
        </w:rPr>
        <w:t xml:space="preserve">Obrazloženje </w:t>
      </w:r>
    </w:p>
    <w:p w:rsidRDefault="00B825D3" w:rsidP="00D10F81" w:rsidR="00B825D3" w:rsidRPr="00AE70C4">
      <w:pPr>
        <w:jc w:val="center"/>
        <w:rPr>
          <w:szCs w:val="24"/>
          <w:lang w:val="hr-HR"/>
        </w:rPr>
      </w:pPr>
    </w:p>
    <w:p w:rsidRDefault="00B825D3" w:rsidP="00B825D3" w:rsidR="00B825D3" w:rsidRPr="00AE70C4">
      <w:pPr>
        <w:rPr>
          <w:szCs w:val="24"/>
          <w:lang w:val="hr-HR"/>
        </w:rPr>
      </w:pPr>
    </w:p>
    <w:p w:rsidRDefault="00B825D3" w:rsidP="004D5800" w:rsidR="00D5121F" w:rsidRPr="00AE70C4">
      <w:pPr>
        <w:jc w:val="both"/>
        <w:rPr>
          <w:szCs w:val="24"/>
          <w:lang w:val="hr-HR"/>
        </w:rPr>
      </w:pPr>
      <w:r w:rsidRPr="00AE70C4">
        <w:rPr>
          <w:szCs w:val="24"/>
          <w:lang w:val="hr-HR"/>
        </w:rPr>
        <w:tab/>
      </w:r>
      <w:r w:rsidR="00946DCE" w:rsidRPr="00AE70C4">
        <w:rPr>
          <w:szCs w:val="24"/>
          <w:lang w:val="hr-HR"/>
        </w:rPr>
        <w:t xml:space="preserve">Tijekom </w:t>
      </w:r>
      <w:r w:rsidR="00056B6E" w:rsidRPr="00AE70C4">
        <w:rPr>
          <w:szCs w:val="24"/>
          <w:lang w:val="hr-HR"/>
        </w:rPr>
        <w:t>po</w:t>
      </w:r>
      <w:r w:rsidR="00946DCE" w:rsidRPr="00AE70C4">
        <w:rPr>
          <w:szCs w:val="24"/>
          <w:lang w:val="hr-HR"/>
        </w:rPr>
        <w:t>stupka s</w:t>
      </w:r>
      <w:r w:rsidRPr="00AE70C4">
        <w:rPr>
          <w:szCs w:val="24"/>
          <w:lang w:val="hr-HR"/>
        </w:rPr>
        <w:t>tečajn</w:t>
      </w:r>
      <w:r w:rsidR="00056B6E" w:rsidRPr="00AE70C4">
        <w:rPr>
          <w:szCs w:val="24"/>
          <w:lang w:val="hr-HR"/>
        </w:rPr>
        <w:t>i</w:t>
      </w:r>
      <w:r w:rsidRPr="00AE70C4">
        <w:rPr>
          <w:szCs w:val="24"/>
          <w:lang w:val="hr-HR"/>
        </w:rPr>
        <w:t xml:space="preserve"> upravitelj je dana </w:t>
      </w:r>
      <w:r w:rsidR="00D5121F" w:rsidRPr="00AE70C4">
        <w:rPr>
          <w:szCs w:val="24"/>
          <w:lang w:val="hr-HR"/>
        </w:rPr>
        <w:t xml:space="preserve">30. svibnja </w:t>
      </w:r>
      <w:r w:rsidRPr="00AE70C4">
        <w:rPr>
          <w:szCs w:val="24"/>
          <w:lang w:val="hr-HR"/>
        </w:rPr>
        <w:t>201</w:t>
      </w:r>
      <w:r w:rsidR="00D5121F" w:rsidRPr="00AE70C4">
        <w:rPr>
          <w:szCs w:val="24"/>
          <w:lang w:val="hr-HR"/>
        </w:rPr>
        <w:t>6</w:t>
      </w:r>
      <w:r w:rsidRPr="00AE70C4">
        <w:rPr>
          <w:szCs w:val="24"/>
          <w:lang w:val="hr-HR"/>
        </w:rPr>
        <w:t>. podni</w:t>
      </w:r>
      <w:r w:rsidR="00056B6E" w:rsidRPr="00AE70C4">
        <w:rPr>
          <w:szCs w:val="24"/>
          <w:lang w:val="hr-HR"/>
        </w:rPr>
        <w:t>o</w:t>
      </w:r>
      <w:r w:rsidRPr="00AE70C4">
        <w:rPr>
          <w:szCs w:val="24"/>
          <w:lang w:val="hr-HR"/>
        </w:rPr>
        <w:t xml:space="preserve"> sudu </w:t>
      </w:r>
      <w:r w:rsidR="00056B6E" w:rsidRPr="00AE70C4">
        <w:rPr>
          <w:szCs w:val="24"/>
          <w:lang w:val="hr-HR"/>
        </w:rPr>
        <w:t xml:space="preserve">Prijedlog </w:t>
      </w:r>
      <w:r w:rsidR="00D5121F" w:rsidRPr="00AE70C4">
        <w:rPr>
          <w:szCs w:val="24"/>
          <w:lang w:val="hr-HR"/>
        </w:rPr>
        <w:t xml:space="preserve">završne diobe, te dana 13. lipnja 2016. završni račun stečajnog upravitelja. </w:t>
      </w:r>
    </w:p>
    <w:p w:rsidRDefault="004D5800" w:rsidP="004D5800" w:rsidR="004D5800" w:rsidRPr="00AE70C4">
      <w:pPr>
        <w:jc w:val="both"/>
        <w:rPr>
          <w:szCs w:val="24"/>
          <w:lang w:val="hr-HR"/>
        </w:rPr>
      </w:pPr>
    </w:p>
    <w:p w:rsidRDefault="00B825D3" w:rsidP="00142230" w:rsidR="004A1021" w:rsidRPr="00AE70C4">
      <w:pPr>
        <w:jc w:val="both"/>
        <w:rPr>
          <w:szCs w:val="24"/>
          <w:lang w:val="hr-HR"/>
        </w:rPr>
      </w:pPr>
      <w:r w:rsidRPr="00AE70C4">
        <w:rPr>
          <w:szCs w:val="24"/>
          <w:lang w:val="hr-HR"/>
        </w:rPr>
        <w:lastRenderedPageBreak/>
        <w:tab/>
        <w:t xml:space="preserve"> </w:t>
      </w:r>
      <w:r w:rsidR="00035AA3" w:rsidRPr="00AE70C4">
        <w:rPr>
          <w:szCs w:val="24"/>
          <w:lang w:val="hr-HR"/>
        </w:rPr>
        <w:t>I</w:t>
      </w:r>
      <w:r w:rsidR="00286776" w:rsidRPr="00AE70C4">
        <w:rPr>
          <w:szCs w:val="24"/>
          <w:lang w:val="hr-HR"/>
        </w:rPr>
        <w:t xml:space="preserve">z </w:t>
      </w:r>
      <w:r w:rsidR="004D5800" w:rsidRPr="00AE70C4">
        <w:rPr>
          <w:szCs w:val="24"/>
          <w:lang w:val="hr-HR"/>
        </w:rPr>
        <w:t>navedenih podnesaka</w:t>
      </w:r>
      <w:r w:rsidR="00F66965" w:rsidRPr="00AE70C4">
        <w:rPr>
          <w:szCs w:val="24"/>
          <w:lang w:val="hr-HR"/>
        </w:rPr>
        <w:t>, te po izvršenom uvidu u spis,</w:t>
      </w:r>
      <w:r w:rsidR="00D84D97">
        <w:rPr>
          <w:szCs w:val="24"/>
          <w:lang w:val="hr-HR"/>
        </w:rPr>
        <w:t xml:space="preserve"> </w:t>
      </w:r>
      <w:r w:rsidR="00286776" w:rsidRPr="00AE70C4">
        <w:rPr>
          <w:szCs w:val="24"/>
          <w:lang w:val="hr-HR"/>
        </w:rPr>
        <w:t xml:space="preserve">utvrđeno </w:t>
      </w:r>
      <w:r w:rsidR="00D84D97">
        <w:rPr>
          <w:szCs w:val="24"/>
          <w:lang w:val="hr-HR"/>
        </w:rPr>
        <w:t xml:space="preserve">je </w:t>
      </w:r>
      <w:r w:rsidR="00286776" w:rsidRPr="00AE70C4">
        <w:rPr>
          <w:szCs w:val="24"/>
          <w:lang w:val="hr-HR"/>
        </w:rPr>
        <w:t xml:space="preserve">da je </w:t>
      </w:r>
      <w:r w:rsidR="00975C14" w:rsidRPr="00AE70C4">
        <w:rPr>
          <w:szCs w:val="24"/>
          <w:lang w:val="hr-HR"/>
        </w:rPr>
        <w:t>okončano unovčenje stečajne mase</w:t>
      </w:r>
      <w:r w:rsidR="00C9620F" w:rsidRPr="00AE70C4">
        <w:rPr>
          <w:szCs w:val="24"/>
          <w:lang w:val="hr-HR"/>
        </w:rPr>
        <w:t xml:space="preserve">, da su tijekom postupka </w:t>
      </w:r>
      <w:r w:rsidR="004A1021" w:rsidRPr="00AE70C4">
        <w:rPr>
          <w:szCs w:val="24"/>
          <w:lang w:val="hr-HR"/>
        </w:rPr>
        <w:t xml:space="preserve">po dospijeću </w:t>
      </w:r>
      <w:r w:rsidR="00C9620F" w:rsidRPr="00AE70C4">
        <w:rPr>
          <w:szCs w:val="24"/>
          <w:lang w:val="hr-HR"/>
        </w:rPr>
        <w:t>namirene</w:t>
      </w:r>
      <w:r w:rsidRPr="00AE70C4">
        <w:rPr>
          <w:szCs w:val="24"/>
          <w:lang w:val="hr-HR"/>
        </w:rPr>
        <w:t xml:space="preserve"> </w:t>
      </w:r>
      <w:r w:rsidR="00C9620F" w:rsidRPr="00AE70C4">
        <w:rPr>
          <w:szCs w:val="24"/>
          <w:lang w:val="hr-HR"/>
        </w:rPr>
        <w:t xml:space="preserve">ostale obveze stečajne mase, da </w:t>
      </w:r>
      <w:r w:rsidR="004A1021" w:rsidRPr="00AE70C4">
        <w:rPr>
          <w:szCs w:val="24"/>
          <w:lang w:val="hr-HR"/>
        </w:rPr>
        <w:t>je</w:t>
      </w:r>
      <w:r w:rsidR="00C9620F" w:rsidRPr="00AE70C4">
        <w:rPr>
          <w:szCs w:val="24"/>
          <w:lang w:val="hr-HR"/>
        </w:rPr>
        <w:t xml:space="preserve"> namiren troš</w:t>
      </w:r>
      <w:r w:rsidR="00F66965" w:rsidRPr="00AE70C4">
        <w:rPr>
          <w:szCs w:val="24"/>
          <w:lang w:val="hr-HR"/>
        </w:rPr>
        <w:t>a</w:t>
      </w:r>
      <w:r w:rsidR="00C9620F" w:rsidRPr="00AE70C4">
        <w:rPr>
          <w:szCs w:val="24"/>
          <w:lang w:val="hr-HR"/>
        </w:rPr>
        <w:t>k postupka</w:t>
      </w:r>
      <w:r w:rsidR="00D5121F" w:rsidRPr="00AE70C4">
        <w:rPr>
          <w:szCs w:val="24"/>
          <w:lang w:val="hr-HR"/>
        </w:rPr>
        <w:t>, t</w:t>
      </w:r>
      <w:r w:rsidR="00F66965" w:rsidRPr="00AE70C4">
        <w:rPr>
          <w:szCs w:val="24"/>
          <w:lang w:val="hr-HR"/>
        </w:rPr>
        <w:t xml:space="preserve">ime da nakon što se izdvoje sredstva </w:t>
      </w:r>
      <w:r w:rsidR="00D5121F" w:rsidRPr="00AE70C4">
        <w:rPr>
          <w:szCs w:val="24"/>
          <w:lang w:val="hr-HR"/>
        </w:rPr>
        <w:t>radi namirenja predvidivi</w:t>
      </w:r>
      <w:r w:rsidR="00D84D97">
        <w:rPr>
          <w:szCs w:val="24"/>
          <w:lang w:val="hr-HR"/>
        </w:rPr>
        <w:t>h ostalih obveza stečajne mase,</w:t>
      </w:r>
      <w:r w:rsidR="004A1021" w:rsidRPr="00AE70C4">
        <w:rPr>
          <w:szCs w:val="24"/>
          <w:lang w:val="hr-HR"/>
        </w:rPr>
        <w:t xml:space="preserve"> </w:t>
      </w:r>
      <w:r w:rsidR="00F66965" w:rsidRPr="00AE70C4">
        <w:rPr>
          <w:szCs w:val="24"/>
          <w:lang w:val="hr-HR"/>
        </w:rPr>
        <w:t xml:space="preserve">ostaje </w:t>
      </w:r>
      <w:r w:rsidR="004A1021" w:rsidRPr="00AE70C4">
        <w:rPr>
          <w:szCs w:val="24"/>
          <w:lang w:val="hr-HR"/>
        </w:rPr>
        <w:t>raspoloživ</w:t>
      </w:r>
      <w:r w:rsidR="0050299F" w:rsidRPr="00AE70C4">
        <w:rPr>
          <w:szCs w:val="24"/>
          <w:lang w:val="hr-HR"/>
        </w:rPr>
        <w:t xml:space="preserve"> </w:t>
      </w:r>
      <w:r w:rsidR="004A1021" w:rsidRPr="00AE70C4">
        <w:rPr>
          <w:szCs w:val="24"/>
          <w:lang w:val="hr-HR"/>
        </w:rPr>
        <w:t xml:space="preserve">iznos </w:t>
      </w:r>
      <w:r w:rsidR="0050299F" w:rsidRPr="00AE70C4">
        <w:rPr>
          <w:szCs w:val="24"/>
          <w:lang w:val="hr-HR"/>
        </w:rPr>
        <w:t xml:space="preserve">od </w:t>
      </w:r>
      <w:r w:rsidR="00D5121F" w:rsidRPr="00AE70C4">
        <w:rPr>
          <w:szCs w:val="24"/>
          <w:lang w:val="hr-HR"/>
        </w:rPr>
        <w:t>118.559,48</w:t>
      </w:r>
      <w:r w:rsidR="004D5800" w:rsidRPr="00AE70C4">
        <w:rPr>
          <w:szCs w:val="24"/>
          <w:lang w:val="hr-HR"/>
        </w:rPr>
        <w:t xml:space="preserve"> </w:t>
      </w:r>
      <w:r w:rsidR="0050299F" w:rsidRPr="00AE70C4">
        <w:rPr>
          <w:szCs w:val="24"/>
          <w:lang w:val="hr-HR"/>
        </w:rPr>
        <w:t xml:space="preserve">kn </w:t>
      </w:r>
      <w:r w:rsidR="004A1021" w:rsidRPr="00AE70C4">
        <w:rPr>
          <w:szCs w:val="24"/>
          <w:lang w:val="hr-HR"/>
        </w:rPr>
        <w:t xml:space="preserve">za namirenje utvrđenih tražbina vjerovnika </w:t>
      </w:r>
      <w:r w:rsidR="004D5800" w:rsidRPr="00AE70C4">
        <w:rPr>
          <w:szCs w:val="24"/>
          <w:lang w:val="hr-HR"/>
        </w:rPr>
        <w:t xml:space="preserve">prvog </w:t>
      </w:r>
      <w:r w:rsidR="004A1021" w:rsidRPr="00AE70C4">
        <w:rPr>
          <w:szCs w:val="24"/>
          <w:lang w:val="hr-HR"/>
        </w:rPr>
        <w:t>viš</w:t>
      </w:r>
      <w:r w:rsidR="004D5800" w:rsidRPr="00AE70C4">
        <w:rPr>
          <w:szCs w:val="24"/>
          <w:lang w:val="hr-HR"/>
        </w:rPr>
        <w:t xml:space="preserve">eg </w:t>
      </w:r>
      <w:r w:rsidR="004A1021" w:rsidRPr="00AE70C4">
        <w:rPr>
          <w:szCs w:val="24"/>
          <w:lang w:val="hr-HR"/>
        </w:rPr>
        <w:t>isplatn</w:t>
      </w:r>
      <w:r w:rsidR="004D5800" w:rsidRPr="00AE70C4">
        <w:rPr>
          <w:szCs w:val="24"/>
          <w:lang w:val="hr-HR"/>
        </w:rPr>
        <w:t xml:space="preserve">og </w:t>
      </w:r>
      <w:r w:rsidR="004A1021" w:rsidRPr="00AE70C4">
        <w:rPr>
          <w:szCs w:val="24"/>
          <w:lang w:val="hr-HR"/>
        </w:rPr>
        <w:t xml:space="preserve">reda. </w:t>
      </w:r>
    </w:p>
    <w:p w:rsidRDefault="004A1021" w:rsidP="00142230" w:rsidR="004A1021" w:rsidRPr="00AE70C4">
      <w:pPr>
        <w:jc w:val="both"/>
        <w:rPr>
          <w:szCs w:val="24"/>
          <w:lang w:val="hr-HR"/>
        </w:rPr>
      </w:pPr>
    </w:p>
    <w:p w:rsidRDefault="007041F3" w:rsidP="007041F3" w:rsidR="00F66965" w:rsidRPr="00AE70C4">
      <w:pPr>
        <w:ind w:firstLine="720"/>
        <w:jc w:val="both"/>
        <w:rPr>
          <w:szCs w:val="24"/>
          <w:lang w:val="hr-HR"/>
        </w:rPr>
      </w:pPr>
      <w:r w:rsidRPr="00AE70C4">
        <w:rPr>
          <w:szCs w:val="24"/>
          <w:lang w:val="hr-HR"/>
        </w:rPr>
        <w:t>Stoga je dana suglasnost za završnu diob</w:t>
      </w:r>
      <w:r w:rsidR="00035AA3" w:rsidRPr="00AE70C4">
        <w:rPr>
          <w:szCs w:val="24"/>
          <w:lang w:val="hr-HR"/>
        </w:rPr>
        <w:t>u</w:t>
      </w:r>
      <w:r w:rsidRPr="00AE70C4">
        <w:rPr>
          <w:szCs w:val="24"/>
          <w:lang w:val="hr-HR"/>
        </w:rPr>
        <w:t xml:space="preserve">, te </w:t>
      </w:r>
      <w:r w:rsidR="00035AA3" w:rsidRPr="00AE70C4">
        <w:rPr>
          <w:szCs w:val="24"/>
          <w:lang w:val="hr-HR"/>
        </w:rPr>
        <w:t xml:space="preserve">je </w:t>
      </w:r>
      <w:r w:rsidRPr="00AE70C4">
        <w:rPr>
          <w:szCs w:val="24"/>
          <w:lang w:val="hr-HR"/>
        </w:rPr>
        <w:t xml:space="preserve">sukladno odredbi članka </w:t>
      </w:r>
      <w:r w:rsidR="000164F6" w:rsidRPr="00AE70C4">
        <w:rPr>
          <w:szCs w:val="24"/>
          <w:lang w:val="hr-HR"/>
        </w:rPr>
        <w:t xml:space="preserve">193. </w:t>
      </w:r>
      <w:r w:rsidR="00F66965" w:rsidRPr="00AE70C4">
        <w:rPr>
          <w:szCs w:val="24"/>
          <w:lang w:val="hr-HR"/>
        </w:rPr>
        <w:t xml:space="preserve">Stečajnog zakona ( „Narodne novine“ broj 44/96, 29/99, 129/00, 123/03, 82/06, 116/10, 25/12 i 133/12, u daljnjem tekstu SZ) </w:t>
      </w:r>
      <w:r w:rsidR="00752BCD" w:rsidRPr="00AE70C4">
        <w:rPr>
          <w:szCs w:val="24"/>
          <w:lang w:val="hr-HR"/>
        </w:rPr>
        <w:t xml:space="preserve">određeno završno ročište vjerovnika, pa je </w:t>
      </w:r>
      <w:r w:rsidR="00035AA3" w:rsidRPr="00AE70C4">
        <w:rPr>
          <w:szCs w:val="24"/>
          <w:lang w:val="hr-HR"/>
        </w:rPr>
        <w:t xml:space="preserve">valjalo </w:t>
      </w:r>
      <w:r w:rsidR="00752BCD" w:rsidRPr="00AE70C4">
        <w:rPr>
          <w:szCs w:val="24"/>
          <w:lang w:val="hr-HR"/>
        </w:rPr>
        <w:t>odluč</w:t>
      </w:r>
      <w:r w:rsidR="00035AA3" w:rsidRPr="00AE70C4">
        <w:rPr>
          <w:szCs w:val="24"/>
          <w:lang w:val="hr-HR"/>
        </w:rPr>
        <w:t xml:space="preserve">iti </w:t>
      </w:r>
      <w:r w:rsidR="00752BCD" w:rsidRPr="00AE70C4">
        <w:rPr>
          <w:szCs w:val="24"/>
          <w:lang w:val="hr-HR"/>
        </w:rPr>
        <w:t xml:space="preserve">kao </w:t>
      </w:r>
      <w:r w:rsidR="00F66965" w:rsidRPr="00AE70C4">
        <w:rPr>
          <w:szCs w:val="24"/>
          <w:lang w:val="hr-HR"/>
        </w:rPr>
        <w:t>u izreci ovog rješenja.</w:t>
      </w:r>
    </w:p>
    <w:p w:rsidRDefault="00F66965" w:rsidP="007041F3" w:rsidR="00F66965" w:rsidRPr="00AE70C4">
      <w:pPr>
        <w:ind w:firstLine="720"/>
        <w:jc w:val="both"/>
        <w:rPr>
          <w:szCs w:val="24"/>
          <w:lang w:val="hr-HR"/>
        </w:rPr>
      </w:pPr>
    </w:p>
    <w:p w:rsidRDefault="00752BCD" w:rsidP="00752BCD" w:rsidR="00752BCD" w:rsidRPr="00AE70C4">
      <w:pPr>
        <w:rPr>
          <w:szCs w:val="24"/>
          <w:lang w:val="hr-HR"/>
        </w:rPr>
      </w:pPr>
    </w:p>
    <w:p w:rsidRDefault="00D84D97" w:rsidP="00286776" w:rsidR="00D10F81" w:rsidRPr="00AE70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Rijeci, </w:t>
      </w:r>
      <w:r w:rsidR="00D5121F" w:rsidRPr="00AE70C4">
        <w:rPr>
          <w:rFonts w:eastAsia="MS Mincho"/>
          <w:szCs w:val="24"/>
          <w:lang w:val="hr-HR"/>
        </w:rPr>
        <w:t>1</w:t>
      </w:r>
      <w:r>
        <w:rPr>
          <w:rFonts w:eastAsia="MS Mincho"/>
          <w:szCs w:val="24"/>
          <w:lang w:val="hr-HR"/>
        </w:rPr>
        <w:t>6</w:t>
      </w:r>
      <w:r w:rsidR="00D5121F" w:rsidRPr="00AE70C4">
        <w:rPr>
          <w:szCs w:val="24"/>
          <w:lang w:val="hr-HR"/>
        </w:rPr>
        <w:t xml:space="preserve">. lipnja </w:t>
      </w:r>
      <w:r w:rsidR="00D5121F" w:rsidRPr="00AE70C4">
        <w:rPr>
          <w:rFonts w:eastAsia="MS Mincho"/>
          <w:szCs w:val="24"/>
          <w:lang w:val="hr-HR"/>
        </w:rPr>
        <w:t>2016</w:t>
      </w:r>
      <w:r w:rsidR="001B532C" w:rsidRPr="00AE70C4">
        <w:rPr>
          <w:rFonts w:eastAsia="MS Mincho"/>
          <w:szCs w:val="24"/>
          <w:lang w:val="hr-HR"/>
        </w:rPr>
        <w:t>.</w:t>
      </w:r>
    </w:p>
    <w:p w:rsidRDefault="00D10F81" w:rsidP="00D10F81" w:rsidR="00D10F81" w:rsidRPr="00AE70C4">
      <w:pPr>
        <w:jc w:val="right"/>
        <w:rPr>
          <w:szCs w:val="24"/>
          <w:lang w:val="hr-HR"/>
        </w:rPr>
      </w:pPr>
      <w:r w:rsidRPr="00AE70C4">
        <w:rPr>
          <w:szCs w:val="24"/>
          <w:lang w:val="hr-HR"/>
        </w:rPr>
        <w:t xml:space="preserve">                             Stečajni sudac  </w:t>
      </w:r>
    </w:p>
    <w:p w:rsidRDefault="00D84D97" w:rsidP="00D84D97" w:rsidR="00D10F81" w:rsidRPr="00AE70C4">
      <w:pPr>
        <w:ind w:firstLine="720" w:left="648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</w:t>
      </w:r>
      <w:r w:rsidR="00D10F81" w:rsidRPr="00AE70C4">
        <w:rPr>
          <w:szCs w:val="24"/>
          <w:lang w:val="hr-HR"/>
        </w:rPr>
        <w:t xml:space="preserve">Liljana Ugrin    </w:t>
      </w:r>
    </w:p>
    <w:p w:rsidRDefault="00D10F81" w:rsidP="00D10F81" w:rsidR="00D10F81" w:rsidRPr="00AE70C4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AE70C4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AE70C4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AE70C4">
      <w:pPr>
        <w:jc w:val="both"/>
        <w:rPr>
          <w:rFonts w:eastAsia="MS Mincho"/>
          <w:szCs w:val="24"/>
          <w:lang w:val="hr-HR"/>
        </w:rPr>
      </w:pPr>
      <w:r w:rsidRPr="00AE70C4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AE70C4">
      <w:pPr>
        <w:jc w:val="both"/>
        <w:rPr>
          <w:szCs w:val="24"/>
          <w:lang w:val="hr-HR"/>
        </w:rPr>
      </w:pPr>
      <w:r w:rsidRPr="00AE70C4">
        <w:rPr>
          <w:szCs w:val="24"/>
          <w:lang w:val="hr-HR"/>
        </w:rPr>
        <w:t>Vjerovnici na završni popis mogu izjaviti prigovor. Stečajni sudac će rješenj</w:t>
      </w:r>
      <w:r w:rsidR="00D84D97">
        <w:rPr>
          <w:szCs w:val="24"/>
          <w:lang w:val="hr-HR"/>
        </w:rPr>
        <w:t>em na završnom ročištu odlučiti</w:t>
      </w:r>
      <w:r w:rsidRPr="00AE70C4">
        <w:rPr>
          <w:szCs w:val="24"/>
          <w:lang w:val="hr-HR"/>
        </w:rPr>
        <w:t xml:space="preserve"> o prigovorima vjerovnika ( </w:t>
      </w:r>
      <w:r w:rsidR="00D84D97">
        <w:rPr>
          <w:szCs w:val="24"/>
          <w:lang w:val="hr-HR"/>
        </w:rPr>
        <w:t xml:space="preserve">članak 193. stavka 1. točke 2. </w:t>
      </w:r>
      <w:r w:rsidRPr="00AE70C4">
        <w:rPr>
          <w:szCs w:val="24"/>
          <w:lang w:val="hr-HR"/>
        </w:rPr>
        <w:t xml:space="preserve">SZ ) </w:t>
      </w:r>
    </w:p>
    <w:p w:rsidRDefault="00C50EFF" w:rsidP="00C50EFF" w:rsidR="00C50EFF" w:rsidRPr="00AE70C4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AE70C4">
      <w:pPr>
        <w:jc w:val="both"/>
        <w:rPr>
          <w:szCs w:val="24"/>
          <w:highlight w:val="yellow"/>
          <w:lang w:val="hr-HR"/>
        </w:rPr>
      </w:pPr>
    </w:p>
    <w:p w:rsidRDefault="008F2557" w:rsidP="00D10F81" w:rsidR="008F2557" w:rsidRPr="00AE70C4">
      <w:pPr>
        <w:jc w:val="both"/>
        <w:rPr>
          <w:szCs w:val="24"/>
          <w:lang w:val="hr-HR"/>
        </w:rPr>
      </w:pPr>
    </w:p>
    <w:p w:rsidRDefault="00F66965" w:rsidP="00D10F81" w:rsidR="00A2590E" w:rsidRPr="00AE70C4">
      <w:pPr>
        <w:jc w:val="both"/>
        <w:rPr>
          <w:szCs w:val="24"/>
          <w:lang w:val="hr-HR"/>
        </w:rPr>
      </w:pPr>
      <w:r w:rsidRPr="00AE70C4">
        <w:rPr>
          <w:szCs w:val="24"/>
          <w:lang w:val="hr-HR"/>
        </w:rPr>
        <w:t>DNA</w:t>
      </w:r>
    </w:p>
    <w:p w:rsidRDefault="00D84D97" w:rsidP="00D10F81" w:rsidR="004D5800" w:rsidRPr="00AE70C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1.    </w:t>
      </w:r>
      <w:r w:rsidR="00F66965" w:rsidRPr="00AE70C4">
        <w:rPr>
          <w:szCs w:val="24"/>
          <w:lang w:val="hr-HR"/>
        </w:rPr>
        <w:t>Završni diobni popis ( list 902 do 907 spisa ) objaviti na mrežnoj stranici e-oglasne ploče suda</w:t>
      </w:r>
    </w:p>
    <w:p w:rsidRDefault="00D84D97" w:rsidP="00F66965" w:rsidR="00F66965" w:rsidRPr="00AE70C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2.   </w:t>
      </w:r>
      <w:r w:rsidR="00F66965" w:rsidRPr="00AE70C4">
        <w:rPr>
          <w:szCs w:val="24"/>
          <w:lang w:val="hr-HR"/>
        </w:rPr>
        <w:t xml:space="preserve">Završni diobni popis ( list 902 do 907 spisa ) dostaviti u sudsku kancelariju na uvid vjerovnicima </w:t>
      </w:r>
    </w:p>
    <w:p w:rsidRDefault="00F66965" w:rsidP="00D10F81" w:rsidR="00F66965" w:rsidRPr="00AE70C4">
      <w:pPr>
        <w:jc w:val="both"/>
        <w:rPr>
          <w:szCs w:val="24"/>
          <w:lang w:val="hr-HR"/>
        </w:rPr>
      </w:pPr>
    </w:p>
    <w:p w:rsidRDefault="007041F3" w:rsidP="00C50EFF" w:rsidR="007041F3" w:rsidRPr="00AE70C4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AE70C4">
        <w:rPr>
          <w:szCs w:val="24"/>
          <w:lang w:val="hr-HR"/>
        </w:rPr>
        <w:t>R</w:t>
      </w:r>
      <w:r w:rsidR="00D34EA2" w:rsidRPr="00AE70C4">
        <w:rPr>
          <w:szCs w:val="24"/>
          <w:lang w:val="hr-HR"/>
        </w:rPr>
        <w:t>ješenje d</w:t>
      </w:r>
      <w:r w:rsidR="00A2590E" w:rsidRPr="00AE70C4">
        <w:rPr>
          <w:szCs w:val="24"/>
          <w:lang w:val="hr-HR"/>
        </w:rPr>
        <w:t>ostaviti stečajnom upravitelju</w:t>
      </w:r>
      <w:r w:rsidRPr="00AE70C4">
        <w:rPr>
          <w:szCs w:val="24"/>
          <w:lang w:val="hr-HR"/>
        </w:rPr>
        <w:t xml:space="preserve"> </w:t>
      </w:r>
    </w:p>
    <w:p w:rsidRDefault="007041F3" w:rsidP="007041F3" w:rsidR="00F66965" w:rsidRPr="00AE70C4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AE70C4">
        <w:rPr>
          <w:szCs w:val="24"/>
          <w:lang w:val="hr-HR"/>
        </w:rPr>
        <w:t>Rješenje</w:t>
      </w:r>
      <w:r w:rsidR="00752BCD" w:rsidRPr="00AE70C4">
        <w:rPr>
          <w:szCs w:val="24"/>
          <w:lang w:val="hr-HR"/>
        </w:rPr>
        <w:t xml:space="preserve">  </w:t>
      </w:r>
      <w:r w:rsidR="00A2590E" w:rsidRPr="00AE70C4">
        <w:rPr>
          <w:szCs w:val="24"/>
          <w:lang w:val="hr-HR"/>
        </w:rPr>
        <w:t xml:space="preserve">objaviti </w:t>
      </w:r>
      <w:r w:rsidR="00752BCD" w:rsidRPr="00AE70C4">
        <w:rPr>
          <w:szCs w:val="24"/>
          <w:lang w:val="hr-HR"/>
        </w:rPr>
        <w:t>n</w:t>
      </w:r>
      <w:r w:rsidR="00C50EFF" w:rsidRPr="00AE70C4">
        <w:rPr>
          <w:szCs w:val="24"/>
          <w:lang w:val="hr-HR"/>
        </w:rPr>
        <w:t xml:space="preserve">a </w:t>
      </w:r>
      <w:r w:rsidR="00F66965" w:rsidRPr="00AE70C4">
        <w:rPr>
          <w:szCs w:val="24"/>
          <w:lang w:val="hr-HR"/>
        </w:rPr>
        <w:t xml:space="preserve">mrežnoj stranici e-oglasne ploče suda </w:t>
      </w:r>
    </w:p>
    <w:p w:rsidRDefault="00752BCD" w:rsidP="00286776" w:rsidR="00752BCD" w:rsidRPr="00AE70C4">
      <w:pPr>
        <w:jc w:val="both"/>
        <w:rPr>
          <w:szCs w:val="24"/>
          <w:lang w:val="hr-HR"/>
        </w:rPr>
      </w:pPr>
    </w:p>
    <w:p w:rsidRDefault="00A2590E" w:rsidP="00286776" w:rsidR="007D456B" w:rsidRPr="00AE70C4">
      <w:pPr>
        <w:jc w:val="both"/>
        <w:rPr>
          <w:szCs w:val="24"/>
          <w:lang w:val="hr-HR"/>
        </w:rPr>
      </w:pPr>
      <w:r w:rsidRPr="00AE70C4">
        <w:rPr>
          <w:szCs w:val="24"/>
          <w:lang w:val="hr-HR"/>
        </w:rPr>
        <w:t xml:space="preserve">U Rijeci, </w:t>
      </w:r>
      <w:r w:rsidR="00F66965" w:rsidRPr="00AE70C4">
        <w:rPr>
          <w:rFonts w:eastAsia="MS Mincho"/>
          <w:szCs w:val="24"/>
          <w:lang w:val="hr-HR"/>
        </w:rPr>
        <w:t>1</w:t>
      </w:r>
      <w:r w:rsidR="00D84D97">
        <w:rPr>
          <w:rFonts w:eastAsia="MS Mincho"/>
          <w:szCs w:val="24"/>
          <w:lang w:val="hr-HR"/>
        </w:rPr>
        <w:t>6</w:t>
      </w:r>
      <w:r w:rsidR="00F66965" w:rsidRPr="00AE70C4">
        <w:rPr>
          <w:szCs w:val="24"/>
          <w:lang w:val="hr-HR"/>
        </w:rPr>
        <w:t xml:space="preserve">. lipnja </w:t>
      </w:r>
      <w:r w:rsidR="00F66965" w:rsidRPr="00AE70C4">
        <w:rPr>
          <w:rFonts w:eastAsia="MS Mincho"/>
          <w:szCs w:val="24"/>
          <w:lang w:val="hr-HR"/>
        </w:rPr>
        <w:t>2016</w:t>
      </w:r>
      <w:r w:rsidRPr="00AE70C4">
        <w:rPr>
          <w:szCs w:val="24"/>
          <w:lang w:val="hr-HR"/>
        </w:rPr>
        <w:t>.</w:t>
      </w:r>
    </w:p>
    <w:sectPr w:rsidSect="00AE70C4" w:rsidR="007D456B" w:rsidRPr="00AE70C4">
      <w:headerReference w:type="default" r:id="rId11"/>
      <w:footerReference w:type="default" r:id="rId12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506" w:rsidR="00302506">
      <w:r>
        <w:separator/>
      </w:r>
    </w:p>
  </w:endnote>
  <w:endnote w:id="0" w:type="continuationSeparator">
    <w:p w:rsidRDefault="00302506" w:rsidR="00302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7F780C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506" w:rsidR="00302506">
      <w:r>
        <w:separator/>
      </w:r>
    </w:p>
  </w:footnote>
  <w:footnote w:id="0" w:type="continuationSeparator">
    <w:p w:rsidRDefault="00302506" w:rsidR="00302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>
    <w:pPr>
      <w:jc w:val="both"/>
      <w:rPr>
        <w:rFonts w:cs="Arial" w:hAnsi="Arial" w:ascii="Arial"/>
      </w:rPr>
    </w:pPr>
    <w:r>
      <w:rPr>
        <w:rFonts w:cs="Arial" w:hAnsi="Arial" w:ascii="Arial"/>
      </w:rPr>
      <w:t xml:space="preserve">                                                                                        </w:t>
    </w:r>
  </w:p>
  <w:p w:rsidRDefault="007041F3" w:rsidP="00142230" w:rsidR="007041F3" w:rsidRPr="00142230">
    <w:pPr>
      <w:jc w:val="right"/>
    </w:pPr>
    <w:r w:rsidRPr="00142230">
      <w:t xml:space="preserve"> Posl</w:t>
    </w:r>
    <w:r w:rsidR="00AE70C4">
      <w:t>ovni</w:t>
    </w:r>
    <w:r w:rsidRPr="00142230">
      <w:t xml:space="preserve"> br</w:t>
    </w:r>
    <w:r w:rsidR="00AE70C4">
      <w:t>oj</w:t>
    </w:r>
    <w:r w:rsidRPr="00142230">
      <w:t xml:space="preserve"> 7  St-</w:t>
    </w:r>
    <w:r w:rsidR="00D5121F">
      <w:t>49</w:t>
    </w:r>
    <w:r w:rsidRPr="00142230">
      <w:t>/</w:t>
    </w:r>
    <w:r w:rsidR="00D5121F">
      <w:t>13</w:t>
    </w:r>
    <w:r w:rsidRPr="00142230">
      <w:t>-</w:t>
    </w:r>
    <w:r w:rsidR="00AE70C4">
      <w:t>208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046F1"/>
    <w:multiLevelType w:val="hybridMultilevel"/>
    <w:tmpl w:val="4EB4A4CE"/>
    <w:lvl w:tplc="1E5C2E2A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664E06"/>
    <w:multiLevelType w:val="hybridMultilevel"/>
    <w:tmpl w:val="7A7A0E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3A51EFF"/>
    <w:multiLevelType w:val="hybridMultilevel"/>
    <w:tmpl w:val="4E66F86A"/>
    <w:lvl w:tplc="41E4304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A565AE5"/>
    <w:multiLevelType w:val="hybridMultilevel"/>
    <w:tmpl w:val="E6389560"/>
    <w:lvl w:tplc="50380B68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E83A8D"/>
    <w:multiLevelType w:val="hybridMultilevel"/>
    <w:tmpl w:val="431ABF5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37437"/>
    <w:rsid w:val="00056B6E"/>
    <w:rsid w:val="000626CF"/>
    <w:rsid w:val="000939AF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2230"/>
    <w:rsid w:val="00144DAB"/>
    <w:rsid w:val="00155576"/>
    <w:rsid w:val="0015786E"/>
    <w:rsid w:val="001B532C"/>
    <w:rsid w:val="001F17EC"/>
    <w:rsid w:val="001F68E9"/>
    <w:rsid w:val="001F77C0"/>
    <w:rsid w:val="00213835"/>
    <w:rsid w:val="00216A24"/>
    <w:rsid w:val="00226F99"/>
    <w:rsid w:val="00253A9D"/>
    <w:rsid w:val="00274257"/>
    <w:rsid w:val="00286776"/>
    <w:rsid w:val="00295193"/>
    <w:rsid w:val="002A3840"/>
    <w:rsid w:val="002C4071"/>
    <w:rsid w:val="002D7F2D"/>
    <w:rsid w:val="002E0090"/>
    <w:rsid w:val="002E2C85"/>
    <w:rsid w:val="002E4310"/>
    <w:rsid w:val="00302506"/>
    <w:rsid w:val="00304660"/>
    <w:rsid w:val="003146F2"/>
    <w:rsid w:val="00315D7F"/>
    <w:rsid w:val="00347A45"/>
    <w:rsid w:val="00356ED0"/>
    <w:rsid w:val="003618D3"/>
    <w:rsid w:val="00381D04"/>
    <w:rsid w:val="003A6659"/>
    <w:rsid w:val="003D09FD"/>
    <w:rsid w:val="00420D42"/>
    <w:rsid w:val="0044055E"/>
    <w:rsid w:val="004641B7"/>
    <w:rsid w:val="00475A9A"/>
    <w:rsid w:val="00491390"/>
    <w:rsid w:val="00491A87"/>
    <w:rsid w:val="004A1021"/>
    <w:rsid w:val="004C0E43"/>
    <w:rsid w:val="004C67ED"/>
    <w:rsid w:val="004C7FE7"/>
    <w:rsid w:val="004D5800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D43AC"/>
    <w:rsid w:val="00602BF9"/>
    <w:rsid w:val="00606087"/>
    <w:rsid w:val="006336EB"/>
    <w:rsid w:val="00634925"/>
    <w:rsid w:val="00677067"/>
    <w:rsid w:val="006834D0"/>
    <w:rsid w:val="0068415D"/>
    <w:rsid w:val="006C6D51"/>
    <w:rsid w:val="006E5257"/>
    <w:rsid w:val="006E6744"/>
    <w:rsid w:val="007041F3"/>
    <w:rsid w:val="00714FE2"/>
    <w:rsid w:val="00743478"/>
    <w:rsid w:val="00752BCD"/>
    <w:rsid w:val="00764E8B"/>
    <w:rsid w:val="0078067B"/>
    <w:rsid w:val="00792D15"/>
    <w:rsid w:val="007A7DBD"/>
    <w:rsid w:val="007B5BEA"/>
    <w:rsid w:val="007C395A"/>
    <w:rsid w:val="007D456B"/>
    <w:rsid w:val="007F780C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725C7"/>
    <w:rsid w:val="008A0459"/>
    <w:rsid w:val="008A230C"/>
    <w:rsid w:val="008D02C1"/>
    <w:rsid w:val="008F2557"/>
    <w:rsid w:val="0090146F"/>
    <w:rsid w:val="00916954"/>
    <w:rsid w:val="0094010C"/>
    <w:rsid w:val="00946DCE"/>
    <w:rsid w:val="00952624"/>
    <w:rsid w:val="00971341"/>
    <w:rsid w:val="00975C14"/>
    <w:rsid w:val="00997676"/>
    <w:rsid w:val="009B5B80"/>
    <w:rsid w:val="009D33C2"/>
    <w:rsid w:val="009E2AA7"/>
    <w:rsid w:val="009F5AF7"/>
    <w:rsid w:val="00A059F2"/>
    <w:rsid w:val="00A159FB"/>
    <w:rsid w:val="00A20D46"/>
    <w:rsid w:val="00A22832"/>
    <w:rsid w:val="00A2590E"/>
    <w:rsid w:val="00A269C7"/>
    <w:rsid w:val="00A363B9"/>
    <w:rsid w:val="00A5230F"/>
    <w:rsid w:val="00A535A0"/>
    <w:rsid w:val="00A546F9"/>
    <w:rsid w:val="00A74836"/>
    <w:rsid w:val="00A8690E"/>
    <w:rsid w:val="00AA2306"/>
    <w:rsid w:val="00AA3EC1"/>
    <w:rsid w:val="00AA556A"/>
    <w:rsid w:val="00AC0285"/>
    <w:rsid w:val="00AE70C4"/>
    <w:rsid w:val="00AF5BD6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E4426"/>
    <w:rsid w:val="00BE6F92"/>
    <w:rsid w:val="00C17C73"/>
    <w:rsid w:val="00C24693"/>
    <w:rsid w:val="00C25C1D"/>
    <w:rsid w:val="00C50EFF"/>
    <w:rsid w:val="00C9620F"/>
    <w:rsid w:val="00CA0741"/>
    <w:rsid w:val="00CA3EBA"/>
    <w:rsid w:val="00CC01F2"/>
    <w:rsid w:val="00D05FF9"/>
    <w:rsid w:val="00D10F81"/>
    <w:rsid w:val="00D23158"/>
    <w:rsid w:val="00D34EA2"/>
    <w:rsid w:val="00D5121F"/>
    <w:rsid w:val="00D6193D"/>
    <w:rsid w:val="00D84D97"/>
    <w:rsid w:val="00DD40B7"/>
    <w:rsid w:val="00DE4CB4"/>
    <w:rsid w:val="00DF388C"/>
    <w:rsid w:val="00E32DC1"/>
    <w:rsid w:val="00E70D70"/>
    <w:rsid w:val="00E8406D"/>
    <w:rsid w:val="00E962C7"/>
    <w:rsid w:val="00EC7FA8"/>
    <w:rsid w:val="00EE3EE3"/>
    <w:rsid w:val="00EE7D8D"/>
    <w:rsid w:val="00F10F03"/>
    <w:rsid w:val="00F15E1F"/>
    <w:rsid w:val="00F207C4"/>
    <w:rsid w:val="00F343DA"/>
    <w:rsid w:val="00F57DFF"/>
    <w:rsid w:val="00F66965"/>
    <w:rsid w:val="00FA6DFC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link w:val="Naslov1Char"/>
    <w:uiPriority w:val="9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1"/>
    </w:pPr>
    <w:rPr>
      <w:rFonts w:hAnsi="Cambria" w:ascii="Cambria"/>
      <w:b/>
      <w:bCs/>
      <w:color w:val="4F81BD"/>
      <w:sz w:val="26"/>
      <w:szCs w:val="26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2"/>
    </w:pPr>
    <w:rPr>
      <w:rFonts w:hAnsi="Cambria" w:ascii="Cambria"/>
      <w:b/>
      <w:bCs/>
      <w:color w:val="4F81BD"/>
      <w:sz w:val="22"/>
      <w:szCs w:val="22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3"/>
    </w:pPr>
    <w:rPr>
      <w:rFonts w:hAnsi="Cambria" w:ascii="Cambria"/>
      <w:b/>
      <w:bCs/>
      <w:i/>
      <w:iCs/>
      <w:color w:val="4F81BD"/>
      <w:sz w:val="22"/>
      <w:szCs w:val="22"/>
      <w:lang w:eastAsia="en-US" w:val="hr-HR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4"/>
    </w:pPr>
    <w:rPr>
      <w:rFonts w:hAnsi="Cambria" w:ascii="Cambria"/>
      <w:color w:val="243F60"/>
      <w:sz w:val="22"/>
      <w:szCs w:val="22"/>
      <w:lang w:eastAsia="en-US" w:val="hr-HR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5"/>
    </w:pPr>
    <w:rPr>
      <w:rFonts w:hAnsi="Cambria" w:ascii="Cambria"/>
      <w:i/>
      <w:iCs/>
      <w:color w:val="243F60"/>
      <w:sz w:val="22"/>
      <w:szCs w:val="22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link w:val="ZaglavljeChar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uiPriority w:val="39"/>
    <w:rsid w:val="001B532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2Char" w:type="character">
    <w:name w:val="Naslov 2 Char"/>
    <w:link w:val="Naslov2"/>
    <w:uiPriority w:val="9"/>
    <w:rsid w:val="00356ED0"/>
    <w:rPr>
      <w:rFonts w:hAnsi="Cambria" w:ascii="Cambria"/>
      <w:b/>
      <w:bCs/>
      <w:color w:val="4F81BD"/>
      <w:sz w:val="26"/>
      <w:szCs w:val="26"/>
      <w:lang w:eastAsia="en-US"/>
    </w:rPr>
  </w:style>
  <w:style w:customStyle="true" w:styleId="Naslov3Char" w:type="character">
    <w:name w:val="Naslov 3 Char"/>
    <w:link w:val="Naslov3"/>
    <w:uiPriority w:val="9"/>
    <w:rsid w:val="00356ED0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Naslov4Char" w:type="character">
    <w:name w:val="Naslov 4 Char"/>
    <w:link w:val="Naslov4"/>
    <w:uiPriority w:val="9"/>
    <w:rsid w:val="00356ED0"/>
    <w:rPr>
      <w:rFonts w:hAnsi="Cambria" w:ascii="Cambria"/>
      <w:b/>
      <w:bCs/>
      <w:i/>
      <w:iCs/>
      <w:color w:val="4F81BD"/>
      <w:sz w:val="22"/>
      <w:szCs w:val="22"/>
      <w:lang w:eastAsia="en-US"/>
    </w:rPr>
  </w:style>
  <w:style w:customStyle="true" w:styleId="Naslov5Char" w:type="character">
    <w:name w:val="Naslov 5 Char"/>
    <w:link w:val="Naslov5"/>
    <w:uiPriority w:val="9"/>
    <w:rsid w:val="00356ED0"/>
    <w:rPr>
      <w:rFonts w:hAnsi="Cambria" w:ascii="Cambria"/>
      <w:color w:val="243F60"/>
      <w:sz w:val="22"/>
      <w:szCs w:val="22"/>
      <w:lang w:eastAsia="en-US"/>
    </w:rPr>
  </w:style>
  <w:style w:customStyle="true" w:styleId="Naslov6Char" w:type="character">
    <w:name w:val="Naslov 6 Char"/>
    <w:link w:val="Naslov6"/>
    <w:uiPriority w:val="9"/>
    <w:rsid w:val="00356ED0"/>
    <w:rPr>
      <w:rFonts w:hAnsi="Cambria" w:ascii="Cambria"/>
      <w:i/>
      <w:iCs/>
      <w:color w:val="243F60"/>
      <w:sz w:val="22"/>
      <w:szCs w:val="22"/>
      <w:lang w:eastAsia="en-US"/>
    </w:rPr>
  </w:style>
  <w:style w:customStyle="true" w:styleId="Naslov1Char" w:type="character">
    <w:name w:val="Naslov 1 Char"/>
    <w:link w:val="Naslov1"/>
    <w:uiPriority w:val="9"/>
    <w:rsid w:val="00356ED0"/>
    <w:rPr>
      <w:sz w:val="28"/>
      <w:szCs w:val="24"/>
    </w:rPr>
  </w:style>
  <w:style w:styleId="Bezproreda" w:type="paragraph">
    <w:name w:val="No Spacing"/>
    <w:uiPriority w:val="1"/>
    <w:qFormat/>
    <w:rsid w:val="00356ED0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56ED0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customStyle="true" w:styleId="ZaglavljeChar" w:type="character">
    <w:name w:val="Zaglavlje Char"/>
    <w:link w:val="Zaglavlje"/>
    <w:uiPriority w:val="99"/>
    <w:rsid w:val="00356ED0"/>
    <w:rPr>
      <w:sz w:val="24"/>
      <w:lang w:val="en-GB"/>
    </w:rPr>
  </w:style>
  <w:style w:customStyle="true" w:styleId="PodnojeChar" w:type="character">
    <w:name w:val="Podnožje Char"/>
    <w:link w:val="Podnoje"/>
    <w:uiPriority w:val="99"/>
    <w:rsid w:val="00356ED0"/>
    <w:rPr>
      <w:sz w:val="24"/>
      <w:lang w:val="en-GB"/>
    </w:rPr>
  </w:style>
  <w:style w:customStyle="true" w:styleId="TekstbaloniaChar" w:type="character">
    <w:name w:val="Tekst balončića Char"/>
    <w:link w:val="Tekstbalonia"/>
    <w:uiPriority w:val="99"/>
    <w:rsid w:val="00356ED0"/>
    <w:rPr>
      <w:rFonts w:cs="Segoe UI" w:hAnsi="Segoe UI" w:ascii="Segoe UI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unhideWhenUsed/>
    <w:rsid w:val="00356ED0"/>
    <w:pPr>
      <w:overflowPunct/>
      <w:autoSpaceDE/>
      <w:autoSpaceDN/>
      <w:adjustRightInd/>
      <w:textAlignment w:val="auto"/>
    </w:pPr>
    <w:rPr>
      <w:rFonts w:cs="Segoe UI" w:hAnsi="Segoe UI" w:ascii="Segoe UI"/>
      <w:sz w:val="18"/>
      <w:szCs w:val="18"/>
      <w:lang w:val="hr-HR"/>
    </w:rPr>
  </w:style>
  <w:style w:customStyle="true" w:styleId="TekstbaloniaChar1" w:type="character">
    <w:name w:val="Tekst balončića Char1"/>
    <w:rsid w:val="00356ED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78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780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80C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80C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80C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link w:val="Naslov1Char"/>
    <w:uiPriority w:val="9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1"/>
    </w:pPr>
    <w:rPr>
      <w:rFonts w:ascii="Cambria" w:hAnsi="Cambria"/>
      <w:b/>
      <w:bCs/>
      <w:color w:val="4F81BD"/>
      <w:sz w:val="26"/>
      <w:szCs w:val="26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2"/>
    </w:pPr>
    <w:rPr>
      <w:rFonts w:ascii="Cambria" w:hAnsi="Cambria"/>
      <w:b/>
      <w:bCs/>
      <w:color w:val="4F81BD"/>
      <w:sz w:val="22"/>
      <w:szCs w:val="22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 w:val="hr-HR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4"/>
    </w:pPr>
    <w:rPr>
      <w:rFonts w:ascii="Cambria" w:hAnsi="Cambria"/>
      <w:color w:val="243F60"/>
      <w:sz w:val="22"/>
      <w:szCs w:val="22"/>
      <w:lang w:eastAsia="en-US" w:val="hr-HR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5"/>
    </w:pPr>
    <w:rPr>
      <w:rFonts w:ascii="Cambria" w:hAnsi="Cambria"/>
      <w:i/>
      <w:iCs/>
      <w:color w:val="243F60"/>
      <w:sz w:val="22"/>
      <w:szCs w:val="22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link w:val="ZaglavljeChar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uiPriority w:val="39"/>
    <w:rsid w:val="001B532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2Char" w:type="character">
    <w:name w:val="Naslov 2 Char"/>
    <w:link w:val="Naslov2"/>
    <w:uiPriority w:val="9"/>
    <w:rsid w:val="00356ED0"/>
    <w:rPr>
      <w:rFonts w:ascii="Cambria" w:hAnsi="Cambria"/>
      <w:b/>
      <w:bCs/>
      <w:color w:val="4F81BD"/>
      <w:sz w:val="26"/>
      <w:szCs w:val="26"/>
      <w:lang w:eastAsia="en-US"/>
    </w:rPr>
  </w:style>
  <w:style w:customStyle="1" w:styleId="Naslov3Char" w:type="character">
    <w:name w:val="Naslov 3 Char"/>
    <w:link w:val="Naslov3"/>
    <w:uiPriority w:val="9"/>
    <w:rsid w:val="00356ED0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Naslov4Char" w:type="character">
    <w:name w:val="Naslov 4 Char"/>
    <w:link w:val="Naslov4"/>
    <w:uiPriority w:val="9"/>
    <w:rsid w:val="00356ED0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customStyle="1" w:styleId="Naslov5Char" w:type="character">
    <w:name w:val="Naslov 5 Char"/>
    <w:link w:val="Naslov5"/>
    <w:uiPriority w:val="9"/>
    <w:rsid w:val="00356ED0"/>
    <w:rPr>
      <w:rFonts w:ascii="Cambria" w:hAnsi="Cambria"/>
      <w:color w:val="243F60"/>
      <w:sz w:val="22"/>
      <w:szCs w:val="22"/>
      <w:lang w:eastAsia="en-US"/>
    </w:rPr>
  </w:style>
  <w:style w:customStyle="1" w:styleId="Naslov6Char" w:type="character">
    <w:name w:val="Naslov 6 Char"/>
    <w:link w:val="Naslov6"/>
    <w:uiPriority w:val="9"/>
    <w:rsid w:val="00356ED0"/>
    <w:rPr>
      <w:rFonts w:ascii="Cambria" w:hAnsi="Cambria"/>
      <w:i/>
      <w:iCs/>
      <w:color w:val="243F60"/>
      <w:sz w:val="22"/>
      <w:szCs w:val="22"/>
      <w:lang w:eastAsia="en-US"/>
    </w:rPr>
  </w:style>
  <w:style w:customStyle="1" w:styleId="Naslov1Char" w:type="character">
    <w:name w:val="Naslov 1 Char"/>
    <w:link w:val="Naslov1"/>
    <w:uiPriority w:val="9"/>
    <w:rsid w:val="00356ED0"/>
    <w:rPr>
      <w:sz w:val="28"/>
      <w:szCs w:val="24"/>
    </w:rPr>
  </w:style>
  <w:style w:styleId="Bezproreda" w:type="paragraph">
    <w:name w:val="No Spacing"/>
    <w:uiPriority w:val="1"/>
    <w:qFormat/>
    <w:rsid w:val="00356ED0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56ED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customStyle="1" w:styleId="ZaglavljeChar" w:type="character">
    <w:name w:val="Zaglavlje Char"/>
    <w:link w:val="Zaglavlje"/>
    <w:uiPriority w:val="99"/>
    <w:rsid w:val="00356ED0"/>
    <w:rPr>
      <w:sz w:val="24"/>
      <w:lang w:val="en-GB"/>
    </w:rPr>
  </w:style>
  <w:style w:customStyle="1" w:styleId="PodnojeChar" w:type="character">
    <w:name w:val="Podnožje Char"/>
    <w:link w:val="Podnoje"/>
    <w:uiPriority w:val="99"/>
    <w:rsid w:val="00356ED0"/>
    <w:rPr>
      <w:sz w:val="24"/>
      <w:lang w:val="en-GB"/>
    </w:rPr>
  </w:style>
  <w:style w:customStyle="1" w:styleId="TekstbaloniaChar" w:type="character">
    <w:name w:val="Tekst balončića Char"/>
    <w:link w:val="Tekstbalonia"/>
    <w:uiPriority w:val="99"/>
    <w:rsid w:val="00356ED0"/>
    <w:rPr>
      <w:rFonts w:ascii="Segoe UI" w:cs="Segoe UI" w:hAnsi="Segoe UI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unhideWhenUsed/>
    <w:rsid w:val="00356ED0"/>
    <w:pPr>
      <w:overflowPunct/>
      <w:autoSpaceDE/>
      <w:autoSpaceDN/>
      <w:adjustRightInd/>
      <w:textAlignment w:val="auto"/>
    </w:pPr>
    <w:rPr>
      <w:rFonts w:ascii="Segoe UI" w:cs="Segoe UI" w:hAnsi="Segoe UI"/>
      <w:sz w:val="18"/>
      <w:szCs w:val="18"/>
      <w:lang w:val="hr-HR"/>
    </w:rPr>
  </w:style>
  <w:style w:customStyle="1" w:styleId="TekstbaloniaChar1" w:type="character">
    <w:name w:val="Tekst balončića Char1"/>
    <w:rsid w:val="00356ED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78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780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80C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80C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80C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2013.</izvorni_sadrzaj>
    <derivirana_varijabla naziv="DomainObject.Predmet.DatumOsnivanja_1">23.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St-49/2013</izvorni_sadrzaj>
    <derivirana_varijabla naziv="DomainObject.Predmet.OznakaBroj_1">St-49/2013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SUBITA REGULA d.o.o.  Delnice</izvorni_sadrzaj>
    <derivirana_varijabla naziv="DomainObject.Predmet.ProtustrankaFormated_1">  SUBITA REGULA d.o.o.  Delnice</derivirana_varijabla>
  </DomainObject.Predmet.ProtustrankaFormated>
  <DomainObject.Predmet.ProtustrankaFormatedOIB>
    <izvorni_sadrzaj>  SUBITA REGULA d.o.o.  Delnice, OIB 15402388518</izvorni_sadrzaj>
    <derivirana_varijabla naziv="DomainObject.Predmet.ProtustrankaFormatedOIB_1">  SUBITA REGULA d.o.o.  Delnice, OIB 15402388518</derivirana_varijabla>
  </DomainObject.Predmet.ProtustrankaFormatedOIB>
  <DomainObject.Predmet.ProtustrankaFormatedWithAdress>
    <izvorni_sadrzaj> SUBITA REGULA d.o.o.  Delnice, Lujzinska 22, 51 300 Delnice</izvorni_sadrzaj>
    <derivirana_varijabla naziv="DomainObject.Predmet.ProtustrankaFormatedWithAdress_1"> SUBITA REGULA d.o.o.  Delnice, Lujzinska 22, 51 300 Delnice</derivirana_varijabla>
  </DomainObject.Predmet.ProtustrankaFormatedWithAdress>
  <DomainObject.Predmet.ProtustrankaFormatedWithAdressOIB>
    <izvorni_sadrzaj> SUBITA REGULA d.o.o.  Delnice, OIB 15402388518, Lujzinska 22, 51 300 Delnice</izvorni_sadrzaj>
    <derivirana_varijabla naziv="DomainObject.Predmet.ProtustrankaFormatedWithAdressOIB_1"> SUBITA REGULA d.o.o.  Delnice, OIB 15402388518, Lujzinska 22, 51 300 Delnice</derivirana_varijabla>
  </DomainObject.Predmet.ProtustrankaFormatedWithAdressOIB>
  <DomainObject.Predmet.ProtustrankaWithAdress>
    <izvorni_sadrzaj>SUBITA REGULA d.o.o.  Delnice Lujzinska 22, 51 300 Delnice</izvorni_sadrzaj>
    <derivirana_varijabla naziv="DomainObject.Predmet.ProtustrankaWithAdress_1">SUBITA REGULA d.o.o.  Delnice Lujzinska 22, 51 300 Delnice</derivirana_varijabla>
  </DomainObject.Predmet.ProtustrankaWithAdress>
  <DomainObject.Predmet.ProtustrankaWithAdressOIB>
    <izvorni_sadrzaj>SUBITA REGULA d.o.o.  Delnice, OIB 15402388518, Lujzinska 22, 51 300 Delnice</izvorni_sadrzaj>
    <derivirana_varijabla naziv="DomainObject.Predmet.ProtustrankaWithAdressOIB_1">SUBITA REGULA d.o.o.  Delnice, OIB 15402388518, Lujzinska 22, 51 300 Delnice</derivirana_varijabla>
  </DomainObject.Predmet.ProtustrankaWithAdressOIB>
  <DomainObject.Predmet.ProtustrankaNazivFormated>
    <izvorni_sadrzaj>SUBITA REGULA d.o.o.  Delnice</izvorni_sadrzaj>
    <derivirana_varijabla naziv="DomainObject.Predmet.ProtustrankaNazivFormated_1">SUBITA REGULA d.o.o.  Delnice</derivirana_varijabla>
  </DomainObject.Predmet.ProtustrankaNazivFormated>
  <DomainObject.Predmet.ProtustrankaNazivFormatedOIB>
    <izvorni_sadrzaj>SUBITA REGULA d.o.o.  Delnice, OIB 15402388518</izvorni_sadrzaj>
    <derivirana_varijabla naziv="DomainObject.Predmet.ProtustrankaNazivFormatedOIB_1">SUBITA REGULA d.o.o.  Delnice, OIB 15402388518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DINKO STELLA  Trogir</izvorni_sadrzaj>
    <derivirana_varijabla naziv="DomainObject.Predmet.StrankaFormated_1">  DINKO STELLA  Trogir</derivirana_varijabla>
  </DomainObject.Predmet.StrankaFormated>
  <DomainObject.Predmet.StrankaFormatedOIB>
    <izvorni_sadrzaj>  DINKO STELLA  Trogir, OIB 92953351680</izvorni_sadrzaj>
    <derivirana_varijabla naziv="DomainObject.Predmet.StrankaFormatedOIB_1">  DINKO STELLA  Trogir, OIB 92953351680</derivirana_varijabla>
  </DomainObject.Predmet.StrankaFormatedOIB>
  <DomainObject.Predmet.StrankaFormatedWithAdress>
    <izvorni_sadrzaj> DINKO STELLA  Trogir, Malo more 10, 21 220 Trogir</izvorni_sadrzaj>
    <derivirana_varijabla naziv="DomainObject.Predmet.StrankaFormatedWithAdress_1"> DINKO STELLA  Trogir, Malo more 10, 21 220 Trogir</derivirana_varijabla>
  </DomainObject.Predmet.StrankaFormatedWithAdress>
  <DomainObject.Predmet.StrankaFormatedWithAdressOIB>
    <izvorni_sadrzaj> DINKO STELLA  Trogir, OIB 92953351680, Malo more 10, 21 220 Trogir</izvorni_sadrzaj>
    <derivirana_varijabla naziv="DomainObject.Predmet.StrankaFormatedWithAdressOIB_1"> DINKO STELLA  Trogir, OIB 92953351680, Malo more 10, 21 220 Trogir</derivirana_varijabla>
  </DomainObject.Predmet.StrankaFormatedWithAdressOIB>
  <DomainObject.Predmet.StrankaWithAdress>
    <izvorni_sadrzaj>DINKO STELLA  Trogir Malo more 10,21 220 Trogir</izvorni_sadrzaj>
    <derivirana_varijabla naziv="DomainObject.Predmet.StrankaWithAdress_1">DINKO STELLA  Trogir Malo more 10,21 220 Trogir</derivirana_varijabla>
  </DomainObject.Predmet.StrankaWithAdress>
  <DomainObject.Predmet.StrankaWithAdressOIB>
    <izvorni_sadrzaj>DINKO STELLA  Trogir, OIB 92953351680, Malo more 10,21 220 Trogir</izvorni_sadrzaj>
    <derivirana_varijabla naziv="DomainObject.Predmet.StrankaWithAdressOIB_1">DINKO STELLA  Trogir, OIB 92953351680, Malo more 10,21 220 Trogir</derivirana_varijabla>
  </DomainObject.Predmet.StrankaWithAdressOIB>
  <DomainObject.Predmet.StrankaNazivFormated>
    <izvorni_sadrzaj>DINKO STELLA  Trogir</izvorni_sadrzaj>
    <derivirana_varijabla naziv="DomainObject.Predmet.StrankaNazivFormated_1">DINKO STELLA  Trogir</derivirana_varijabla>
  </DomainObject.Predmet.StrankaNazivFormated>
  <DomainObject.Predmet.StrankaNazivFormatedOIB>
    <izvorni_sadrzaj>DINKO STELLA  Trogir, OIB 92953351680</izvorni_sadrzaj>
    <derivirana_varijabla naziv="DomainObject.Predmet.StrankaNazivFormatedOIB_1">DINKO STELLA  Trogir, OIB 92953351680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DINKO STELLA  Trogir</item>
    </izvorni_sadrzaj>
    <derivirana_varijabla naziv="DomainObject.Predmet.StrankaListFormated_1">
      <item>DINKO STELLA  Trogir</item>
    </derivirana_varijabla>
  </DomainObject.Predmet.StrankaListFormated>
  <DomainObject.Predmet.StrankaListFormatedOIB>
    <izvorni_sadrzaj>
      <item>DINKO STELLA  Trogir, OIB 92953351680</item>
    </izvorni_sadrzaj>
    <derivirana_varijabla naziv="DomainObject.Predmet.StrankaListFormatedOIB_1">
      <item>DINKO STELLA  Trogir, OIB 92953351680</item>
    </derivirana_varijabla>
  </DomainObject.Predmet.StrankaListFormatedOIB>
  <DomainObject.Predmet.StrankaListFormatedWithAdress>
    <izvorni_sadrzaj>
      <item>DINKO STELLA  Trogir, Malo more 10, 21 220 Trogir</item>
    </izvorni_sadrzaj>
    <derivirana_varijabla naziv="DomainObject.Predmet.StrankaListFormatedWithAdress_1">
      <item>DINKO STELLA  Trogir, Malo more 10, 21 220 Trogir</item>
    </derivirana_varijabla>
  </DomainObject.Predmet.StrankaListFormatedWithAdress>
  <DomainObject.Predmet.StrankaListFormatedWithAdressOIB>
    <izvorni_sadrzaj>
      <item>DINKO STELLA  Trogir, OIB 92953351680, Malo more 10, 21 220 Trogir</item>
    </izvorni_sadrzaj>
    <derivirana_varijabla naziv="DomainObject.Predmet.StrankaListFormatedWithAdressOIB_1">
      <item>DINKO STELLA  Trogir, OIB 92953351680, Malo more 10, 21 220 Trogir</item>
    </derivirana_varijabla>
  </DomainObject.Predmet.StrankaListFormatedWithAdressOIB>
  <DomainObject.Predmet.StrankaListNazivFormated>
    <izvorni_sadrzaj>
      <item>DINKO STELLA  Trogir</item>
    </izvorni_sadrzaj>
    <derivirana_varijabla naziv="DomainObject.Predmet.StrankaListNazivFormated_1">
      <item>DINKO STELLA  Trogir</item>
    </derivirana_varijabla>
  </DomainObject.Predmet.StrankaListNazivFormated>
  <DomainObject.Predmet.StrankaListNazivFormatedOIB>
    <izvorni_sadrzaj>
      <item>DINKO STELLA  Trogir, OIB 92953351680</item>
    </izvorni_sadrzaj>
    <derivirana_varijabla naziv="DomainObject.Predmet.StrankaListNazivFormatedOIB_1">
      <item>DINKO STELLA  Trogir, OIB 92953351680</item>
    </derivirana_varijabla>
  </DomainObject.Predmet.StrankaListNazivFormatedOIB>
  <DomainObject.Predmet.ProtuStrankaListFormated>
    <izvorni_sadrzaj>
      <item>SUBITA REGULA d.o.o.  Delnice</item>
    </izvorni_sadrzaj>
    <derivirana_varijabla naziv="DomainObject.Predmet.ProtuStrankaListFormated_1">
      <item>SUBITA REGULA d.o.o.  Delnice</item>
    </derivirana_varijabla>
  </DomainObject.Predmet.ProtuStrankaListFormated>
  <DomainObject.Predmet.ProtuStrankaListFormatedOIB>
    <izvorni_sadrzaj>
      <item>SUBITA REGULA d.o.o.  Delnice, OIB 15402388518</item>
    </izvorni_sadrzaj>
    <derivirana_varijabla naziv="DomainObject.Predmet.ProtuStrankaListFormatedOIB_1">
      <item>SUBITA REGULA d.o.o.  Delnice, OIB 15402388518</item>
    </derivirana_varijabla>
  </DomainObject.Predmet.ProtuStrankaListFormatedOIB>
  <DomainObject.Predmet.ProtuStrankaListFormatedWithAdress>
    <izvorni_sadrzaj>
      <item>SUBITA REGULA d.o.o.  Delnice, Lujzinska 22, 51 300 Delnice</item>
    </izvorni_sadrzaj>
    <derivirana_varijabla naziv="DomainObject.Predmet.ProtuStrankaListFormatedWithAdress_1">
      <item>SUBITA REGULA d.o.o.  Delnice, Lujzinska 22, 51 300 Delnice</item>
    </derivirana_varijabla>
  </DomainObject.Predmet.ProtuStrankaListFormatedWithAdress>
  <DomainObject.Predmet.ProtuStrankaListFormatedWithAdressOIB>
    <izvorni_sadrzaj>
      <item>SUBITA REGULA d.o.o.  Delnice, OIB 15402388518, Lujzinska 22, 51 300 Delnice</item>
    </izvorni_sadrzaj>
    <derivirana_varijabla naziv="DomainObject.Predmet.ProtuStrankaListFormatedWithAdressOIB_1">
      <item>SUBITA REGULA d.o.o.  Delnice, OIB 15402388518, Lujzinska 22, 51 300 Delnice</item>
    </derivirana_varijabla>
  </DomainObject.Predmet.ProtuStrankaListFormatedWithAdressOIB>
  <DomainObject.Predmet.ProtuStrankaListNazivFormated>
    <izvorni_sadrzaj>
      <item>SUBITA REGULA d.o.o.  Delnice</item>
    </izvorni_sadrzaj>
    <derivirana_varijabla naziv="DomainObject.Predmet.ProtuStrankaListNazivFormated_1">
      <item>SUBITA REGULA d.o.o.  Delnice</item>
    </derivirana_varijabla>
  </DomainObject.Predmet.ProtuStrankaListNazivFormated>
  <DomainObject.Predmet.ProtuStrankaListNazivFormatedOIB>
    <izvorni_sadrzaj>
      <item>SUBITA REGULA d.o.o.  Delnice, OIB 15402388518</item>
    </izvorni_sadrzaj>
    <derivirana_varijabla naziv="DomainObject.Predmet.ProtuStrankaListNazivFormatedOIB_1">
      <item>SUBITA REGULA d.o.o.  Delnice, OIB 15402388518</item>
    </derivirana_varijabla>
  </DomainObject.Predmet.ProtuStrankaListNazivFormatedOIB>
  <DomainObject.Predmet.OstaliList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Formated>
  <DomainObject.Predmet.OstaliList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izvorni_sadrzaj>
    <derivirana_varijabla naziv="DomainObject.Predmet.OstaliListFormatedWithAdress_1"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derivirana_varijabla>
  </DomainObject.Predmet.OstaliListFormatedWithAdress>
  <DomainObject.Predmet.OstaliListFormatedWithAdressOIB>
    <izvorni_sadrzaj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izvorni_sadrzaj>
    <derivirana_varijabla naziv="DomainObject.Predmet.OstaliListFormatedWithAdressOIB_1"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derivirana_varijabla>
  </DomainObject.Predmet.OstaliListFormatedWithAdressOIB>
  <DomainObject.Predmet.OstaliListNaziv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Naziv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NazivFormated>
  <DomainObject.Predmet.OstaliListNaziv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Naziv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DINKO STELLA  Trogir</izvorni_sadrzaj>
    <derivirana_varijabla naziv="DomainObject.Predmet.StrankaIDrugi_1">DINKO STELLA  Trogir</derivirana_varijabla>
  </DomainObject.Predmet.StrankaIDrugi>
  <DomainObject.Predmet.ProtustrankaIDrugi>
    <izvorni_sadrzaj>SUBITA REGULA d.o.o.  Delnice</izvorni_sadrzaj>
    <derivirana_varijabla naziv="DomainObject.Predmet.ProtustrankaIDrugi_1">SUBITA REGULA d.o.o.  Delnice</derivirana_varijabla>
  </DomainObject.Predmet.ProtustrankaIDrugi>
  <DomainObject.Predmet.StrankaIDrugiAdressOIB>
    <izvorni_sadrzaj>DINKO STELLA  Trogir, OIB 92953351680, Malo more 10, 21 220 Trogir</izvorni_sadrzaj>
    <derivirana_varijabla naziv="DomainObject.Predmet.StrankaIDrugiAdressOIB_1">DINKO STELLA  Trogir, OIB 92953351680, Malo more 10, 21 220 Trogir</derivirana_varijabla>
  </DomainObject.Predmet.StrankaIDrugiAdressOIB>
  <DomainObject.Predmet.ProtustrankaIDrugiAdressOIB>
    <izvorni_sadrzaj>SUBITA REGULA d.o.o.  Delnice, OIB 15402388518, Lujzinska 22, 51 300 Delnice</izvorni_sadrzaj>
    <derivirana_varijabla naziv="DomainObject.Predmet.ProtustrankaIDrugiAdressOIB_1">SUBITA REGULA d.o.o.  Delnice, OIB 15402388518, Lujzinska 22,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SudioniciListNaziv_1"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SudioniciListNaziv>
  <DomainObject.Predmet.SudioniciListAdressOIB>
    <izvorni_sadrzaj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izvorni_sadrzaj>
    <derivirana_varijabla naziv="DomainObject.Predmet.SudioniciListAdressOIB_1"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izvorni_sadrzaj>
    <derivirana_varijabla naziv="DomainObject.Predmet.SudioniciListNazivOIB_1"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9B2B2-1559-4FCE-A568-F35FF9205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464</properties:Words>
  <properties:Characters>2411</properties:Characters>
  <properties:Lines>74</properties:Lines>
  <properties:Paragraphs>30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2016-06-16T11:45:00Z</dcterms:created>
  <dc:creator>T SUD</dc:creator>
  <cp:lastModifiedBy>Sonja Krapić</cp:lastModifiedBy>
  <cp:lastPrinted>2014-10-09T14:40:00Z</cp:lastPrinted>
  <dcterms:modified xmlns:xsi="http://www.w3.org/2001/XMLSchema-instance" xsi:type="dcterms:W3CDTF">2016-06-16T12:14:00Z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