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a5da2" w14:paraId="1ba5da2" w:rsidRDefault="00FD0B0E" w:rsidP="00910611" w:rsidR="00FD0B0E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0B0E" w:rsidP="00910611" w:rsidR="00FD0B0E">
      <w:r>
        <w:rPr>
          <w:rFonts w:eastAsia="MS Mincho"/>
        </w:rPr>
        <w:t>REPUBLIKA HRVATSKA</w:t>
      </w:r>
    </w:p>
    <w:p w:rsidRDefault="00FD0B0E" w:rsidP="00910611" w:rsidR="00FD0B0E">
      <w:r>
        <w:rPr>
          <w:rFonts w:eastAsia="MS Mincho"/>
        </w:rPr>
        <w:t>TRGOVAČKI SUD U RIJECI</w:t>
      </w:r>
    </w:p>
    <w:p w:rsidRDefault="00FD0B0E" w:rsidR="00FD0B0E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FD0B0E" w:rsidP="00910611" w:rsidR="00FD0B0E" w:rsidRPr="00910611"/>
    <w:p w:rsidRDefault="00DA66D5" w:rsidP="00DA66D5" w:rsidR="00D62065" w:rsidRPr="00DA66D5">
      <w:pPr>
        <w:jc w:val="center"/>
        <w:rPr>
          <w:b/>
        </w:rPr>
      </w:pPr>
      <w:r w:rsidRPr="00DA66D5">
        <w:rPr>
          <w:b/>
        </w:rPr>
        <w:t xml:space="preserve">R E P U B L I K </w:t>
      </w:r>
      <w:r w:rsidR="004C57B3">
        <w:rPr>
          <w:b/>
        </w:rPr>
        <w:t>A</w:t>
      </w:r>
      <w:r w:rsidRPr="00DA66D5">
        <w:rPr>
          <w:b/>
        </w:rPr>
        <w:t xml:space="preserve">   H R V A T S K </w:t>
      </w:r>
      <w:r w:rsidR="004C57B3">
        <w:rPr>
          <w:b/>
        </w:rPr>
        <w:t>A</w:t>
      </w:r>
    </w:p>
    <w:p w:rsidRDefault="00722C92" w:rsidR="00722C92" w:rsidRPr="00DA66D5">
      <w:pPr>
        <w:jc w:val="both"/>
      </w:pPr>
      <w:r w:rsidRPr="00DA66D5">
        <w:tab/>
      </w:r>
      <w:r w:rsidRPr="00DA66D5">
        <w:tab/>
      </w:r>
      <w:r w:rsidRPr="00DA66D5">
        <w:tab/>
      </w:r>
      <w:r w:rsidRPr="00DA66D5">
        <w:tab/>
      </w:r>
      <w:r w:rsidRPr="00DA66D5">
        <w:tab/>
      </w:r>
      <w:r w:rsidRPr="00DA66D5">
        <w:tab/>
      </w:r>
    </w:p>
    <w:p w:rsidRDefault="00722C92" w:rsidR="00367E18" w:rsidRPr="00DA66D5">
      <w:pPr>
        <w:jc w:val="center"/>
        <w:rPr>
          <w:b/>
          <w:bCs/>
        </w:rPr>
      </w:pPr>
      <w:r w:rsidRPr="00DA66D5">
        <w:rPr>
          <w:b/>
          <w:bCs/>
        </w:rPr>
        <w:t>R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J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Š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N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J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</w:p>
    <w:p w:rsidRDefault="000F4EC2" w:rsidP="000F4EC2" w:rsidR="000F4EC2">
      <w:pPr>
        <w:jc w:val="both"/>
      </w:pPr>
    </w:p>
    <w:p w:rsidRDefault="0061436B" w:rsidP="001851D8" w:rsidR="001851D8">
      <w:pPr>
        <w:jc w:val="both"/>
        <w:rPr>
          <w:rFonts w:cs="Arial"/>
        </w:rPr>
      </w:pPr>
      <w:r w:rsidRPr="0061436B">
        <w:rPr>
          <w:rFonts w:cs="Arial"/>
        </w:rPr>
        <w:tab/>
      </w:r>
      <w:r w:rsidR="007F30F2" w:rsidRPr="007F30F2">
        <w:rPr>
          <w:rFonts w:cs="Arial"/>
        </w:rPr>
        <w:t xml:space="preserve">Trgovački sud u Rijeci, po sucu </w:t>
      </w:r>
      <w:r w:rsidR="005436EC">
        <w:rPr>
          <w:rFonts w:cs="Arial"/>
        </w:rPr>
        <w:t xml:space="preserve">pojedincu </w:t>
      </w:r>
      <w:r w:rsidR="007F30F2" w:rsidRPr="007F30F2">
        <w:rPr>
          <w:rFonts w:cs="Arial"/>
        </w:rPr>
        <w:t xml:space="preserve">Danieli Korlević, odlučujući o </w:t>
      </w:r>
      <w:r w:rsidR="00DB54E4">
        <w:rPr>
          <w:rFonts w:cs="Arial"/>
        </w:rPr>
        <w:t>prijedlogu</w:t>
      </w:r>
      <w:r w:rsidR="007F30F2" w:rsidRPr="007F30F2">
        <w:rPr>
          <w:rFonts w:cs="Arial"/>
        </w:rPr>
        <w:t xml:space="preserve"> </w:t>
      </w:r>
      <w:r w:rsidR="00321827">
        <w:rPr>
          <w:rFonts w:cs="Arial"/>
        </w:rPr>
        <w:t>Financijske agencije, Regionalni centar Rijeka, F. Kurelca 8</w:t>
      </w:r>
      <w:r w:rsidR="007F30F2" w:rsidRPr="007F30F2">
        <w:rPr>
          <w:rFonts w:cs="Arial"/>
        </w:rPr>
        <w:t xml:space="preserve"> za </w:t>
      </w:r>
      <w:r w:rsidR="00321827">
        <w:rPr>
          <w:rFonts w:cs="Arial"/>
        </w:rPr>
        <w:t xml:space="preserve">otvaranje </w:t>
      </w:r>
      <w:r w:rsidR="007F30F2" w:rsidRPr="007F30F2">
        <w:rPr>
          <w:rFonts w:cs="Arial"/>
        </w:rPr>
        <w:t xml:space="preserve">stečajnog postupka nad trgovačkim društvom </w:t>
      </w:r>
      <w:r w:rsidR="002F3228">
        <w:rPr>
          <w:rFonts w:cs="Arial"/>
          <w:b/>
        </w:rPr>
        <w:t xml:space="preserve">AUTO LM j.d.o.o. održavanje i popravak motornih vozila, </w:t>
      </w:r>
      <w:proofErr w:type="spellStart"/>
      <w:r w:rsidR="002F3228">
        <w:rPr>
          <w:rFonts w:cs="Arial"/>
          <w:b/>
        </w:rPr>
        <w:t>Viškovo</w:t>
      </w:r>
      <w:proofErr w:type="spellEnd"/>
      <w:r w:rsidR="002F3228">
        <w:rPr>
          <w:rFonts w:cs="Arial"/>
          <w:b/>
        </w:rPr>
        <w:t xml:space="preserve">, </w:t>
      </w:r>
      <w:proofErr w:type="spellStart"/>
      <w:r w:rsidR="002F3228">
        <w:rPr>
          <w:rFonts w:cs="Arial"/>
          <w:b/>
        </w:rPr>
        <w:t>Mavri</w:t>
      </w:r>
      <w:proofErr w:type="spellEnd"/>
      <w:r w:rsidR="002F3228">
        <w:rPr>
          <w:rFonts w:cs="Arial"/>
          <w:b/>
        </w:rPr>
        <w:t xml:space="preserve"> 38, OIB 39632370846</w:t>
      </w:r>
      <w:r w:rsidR="00321827">
        <w:rPr>
          <w:rFonts w:cs="Arial"/>
          <w:b/>
        </w:rPr>
        <w:t>,</w:t>
      </w:r>
      <w:r w:rsidR="007F30F2" w:rsidRPr="007F30F2">
        <w:rPr>
          <w:rFonts w:cs="Arial"/>
          <w:b/>
        </w:rPr>
        <w:t xml:space="preserve"> </w:t>
      </w:r>
      <w:r w:rsidR="007F30F2" w:rsidRPr="007F30F2">
        <w:rPr>
          <w:rFonts w:cs="Arial"/>
        </w:rPr>
        <w:t xml:space="preserve">dana </w:t>
      </w:r>
      <w:r w:rsidR="000E125D">
        <w:rPr>
          <w:rFonts w:cs="Arial"/>
        </w:rPr>
        <w:t>09. veljače</w:t>
      </w:r>
      <w:r w:rsidR="007F30F2" w:rsidRPr="007F30F2">
        <w:rPr>
          <w:rFonts w:cs="Arial"/>
        </w:rPr>
        <w:t xml:space="preserve"> 201</w:t>
      </w:r>
      <w:r w:rsidR="00367E18">
        <w:rPr>
          <w:rFonts w:cs="Arial"/>
        </w:rPr>
        <w:t>6</w:t>
      </w:r>
      <w:r w:rsidR="007F30F2" w:rsidRPr="007F30F2">
        <w:rPr>
          <w:rFonts w:cs="Arial"/>
        </w:rPr>
        <w:t xml:space="preserve">. godine  </w:t>
      </w:r>
    </w:p>
    <w:p w:rsidRDefault="0061436B" w:rsidP="001851D8" w:rsidR="0061436B" w:rsidRPr="0061436B">
      <w:pPr>
        <w:jc w:val="both"/>
      </w:pPr>
    </w:p>
    <w:p w:rsidRDefault="00344D37" w:rsidR="00722C92" w:rsidRPr="00ED5721">
      <w:pPr>
        <w:jc w:val="center"/>
        <w:rPr>
          <w:b/>
          <w:bCs/>
        </w:rPr>
      </w:pPr>
      <w:r w:rsidRPr="00ED5721">
        <w:rPr>
          <w:b/>
          <w:bCs/>
        </w:rPr>
        <w:t xml:space="preserve"> r </w:t>
      </w:r>
      <w:r w:rsidR="00722C92" w:rsidRPr="00ED5721">
        <w:rPr>
          <w:b/>
          <w:bCs/>
        </w:rPr>
        <w:t>i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j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e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š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i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o</w:t>
      </w:r>
      <w:r w:rsidRPr="00ED5721">
        <w:rPr>
          <w:b/>
          <w:bCs/>
        </w:rPr>
        <w:t xml:space="preserve">  </w:t>
      </w:r>
      <w:r w:rsidR="00D62065"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 xml:space="preserve"> j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e</w:t>
      </w:r>
    </w:p>
    <w:p w:rsidRDefault="007002EC" w:rsidP="007002EC" w:rsidR="007002EC" w:rsidRPr="007002EC">
      <w:pPr>
        <w:jc w:val="both"/>
      </w:pPr>
    </w:p>
    <w:p w:rsidRDefault="004C57B3" w:rsidP="002F3228" w:rsidR="0061436B">
      <w:pPr>
        <w:numPr>
          <w:ilvl w:val="0"/>
          <w:numId w:val="4"/>
        </w:numPr>
        <w:jc w:val="both"/>
      </w:pPr>
      <w:r>
        <w:t xml:space="preserve">Pokreće se prethodni postupak radi utvrđivanja </w:t>
      </w:r>
      <w:r w:rsidR="00DB54E4">
        <w:t>pretpostavki</w:t>
      </w:r>
      <w:r>
        <w:t xml:space="preserve"> za otvaranje stečajnog postupka nad dužnikom </w:t>
      </w:r>
      <w:r w:rsidR="002F3228" w:rsidRPr="002F3228">
        <w:rPr>
          <w:rFonts w:cs="Arial"/>
          <w:b/>
        </w:rPr>
        <w:t xml:space="preserve">AUTO LM j.d.o.o. održavanje i popravak motornih vozila, </w:t>
      </w:r>
      <w:proofErr w:type="spellStart"/>
      <w:r w:rsidR="002F3228" w:rsidRPr="002F3228">
        <w:rPr>
          <w:rFonts w:cs="Arial"/>
          <w:b/>
        </w:rPr>
        <w:t>Viškovo</w:t>
      </w:r>
      <w:proofErr w:type="spellEnd"/>
      <w:r w:rsidR="002F3228" w:rsidRPr="002F3228">
        <w:rPr>
          <w:rFonts w:cs="Arial"/>
          <w:b/>
        </w:rPr>
        <w:t xml:space="preserve">, </w:t>
      </w:r>
      <w:proofErr w:type="spellStart"/>
      <w:r w:rsidR="002F3228" w:rsidRPr="002F3228">
        <w:rPr>
          <w:rFonts w:cs="Arial"/>
          <w:b/>
        </w:rPr>
        <w:t>Mavri</w:t>
      </w:r>
      <w:proofErr w:type="spellEnd"/>
      <w:r w:rsidR="002F3228" w:rsidRPr="002F3228">
        <w:rPr>
          <w:rFonts w:cs="Arial"/>
          <w:b/>
        </w:rPr>
        <w:t xml:space="preserve"> 38, OIB 39632370846</w:t>
      </w:r>
      <w:r w:rsidR="00367E18">
        <w:rPr>
          <w:rFonts w:cs="Arial"/>
          <w:b/>
        </w:rPr>
        <w:t xml:space="preserve">. </w:t>
      </w:r>
    </w:p>
    <w:p w:rsidRDefault="0061436B" w:rsidP="0061436B" w:rsidR="0061436B">
      <w:pPr>
        <w:ind w:left="1080"/>
        <w:jc w:val="both"/>
      </w:pPr>
    </w:p>
    <w:p w:rsidRDefault="006962A2" w:rsidP="001D51B8" w:rsidR="006962A2">
      <w:pPr>
        <w:numPr>
          <w:ilvl w:val="0"/>
          <w:numId w:val="4"/>
        </w:numPr>
        <w:jc w:val="both"/>
      </w:pPr>
      <w:r w:rsidRPr="006962A2">
        <w:t>Za privremenog stečajnog upravitelja imenuje se</w:t>
      </w:r>
      <w:r>
        <w:t xml:space="preserve"> </w:t>
      </w:r>
      <w:proofErr w:type="spellStart"/>
      <w:r w:rsidR="00EE1647">
        <w:t>Ombretta</w:t>
      </w:r>
      <w:proofErr w:type="spellEnd"/>
      <w:r w:rsidR="00EE1647">
        <w:t xml:space="preserve"> Belić - </w:t>
      </w:r>
      <w:proofErr w:type="spellStart"/>
      <w:r w:rsidR="00EE1647">
        <w:t>Ilijašić</w:t>
      </w:r>
      <w:proofErr w:type="spellEnd"/>
      <w:r w:rsidR="00EE1647">
        <w:t xml:space="preserve"> iz </w:t>
      </w:r>
      <w:proofErr w:type="spellStart"/>
      <w:r w:rsidR="00EE1647">
        <w:t>Rapca</w:t>
      </w:r>
      <w:proofErr w:type="spellEnd"/>
      <w:r w:rsidR="00EE1647">
        <w:t>, Jadranska 2, OIB 00873493442</w:t>
      </w:r>
      <w:r>
        <w:t xml:space="preserve">. </w:t>
      </w:r>
      <w:r w:rsidRPr="006962A2">
        <w:t xml:space="preserve"> </w:t>
      </w:r>
    </w:p>
    <w:p w:rsidRDefault="00727D2D" w:rsidP="00BF24A6" w:rsidR="00727D2D">
      <w:pPr>
        <w:pStyle w:val="Odlomakpopisa"/>
      </w:pPr>
    </w:p>
    <w:p w:rsidRDefault="00BF24A6" w:rsidP="002A6B0C" w:rsidR="00BF24A6">
      <w:pPr>
        <w:pStyle w:val="Odlomakpopisa"/>
        <w:numPr>
          <w:ilvl w:val="0"/>
          <w:numId w:val="4"/>
        </w:numPr>
        <w:jc w:val="both"/>
      </w:pPr>
      <w:r>
        <w:t>P</w:t>
      </w:r>
      <w:r w:rsidRPr="00BF24A6">
        <w:t>rivremeni stečajni upravitelj izvršit će pregled dužnikovog poslovnog prostora, te uvid u knjige i poslovnu dokumentaciju dužnika i nakon toga podnijeti izvješće u kojem će iznijeti svoje mišljenje o tome postoje li uvjeti za otvaranje stečajnog postupka, te posebno mogu li se imovinom dužnika  pokriti troškovi postupka (čl.</w:t>
      </w:r>
      <w:r w:rsidR="002A6B0C">
        <w:t>119</w:t>
      </w:r>
      <w:r w:rsidRPr="00BF24A6">
        <w:t xml:space="preserve">. st.2. Stečajnog zakona).  </w:t>
      </w:r>
    </w:p>
    <w:p w:rsidRDefault="00727D2D" w:rsidP="00727D2D" w:rsidR="00727D2D">
      <w:pPr>
        <w:pStyle w:val="Odlomakpopisa"/>
        <w:ind w:left="1080"/>
        <w:jc w:val="both"/>
      </w:pPr>
    </w:p>
    <w:p w:rsidRDefault="00727D2D" w:rsidP="00727D2D" w:rsidR="00727D2D">
      <w:pPr>
        <w:numPr>
          <w:ilvl w:val="0"/>
          <w:numId w:val="4"/>
        </w:numPr>
        <w:tabs>
          <w:tab w:pos="1080" w:val="num"/>
        </w:tabs>
        <w:jc w:val="both"/>
      </w:pPr>
      <w:r>
        <w:t>P</w:t>
      </w:r>
      <w:r w:rsidRPr="002A6B0C">
        <w:t>ozivaju se dužnikovi dužnici da svoje obveze ispunjavaju vodeći računa o ovom objavljenom rješenju.</w:t>
      </w:r>
    </w:p>
    <w:p w:rsidRDefault="002A6B0C" w:rsidP="002A6B0C" w:rsidR="002A6B0C">
      <w:pPr>
        <w:pStyle w:val="Odlomakpopisa"/>
      </w:pPr>
    </w:p>
    <w:p w:rsidRDefault="00BF24A6" w:rsidP="002A6B0C" w:rsidR="00BF24A6">
      <w:pPr>
        <w:numPr>
          <w:ilvl w:val="0"/>
          <w:numId w:val="4"/>
        </w:numPr>
        <w:tabs>
          <w:tab w:pos="1080" w:val="num"/>
        </w:tabs>
        <w:jc w:val="both"/>
      </w:pPr>
      <w:r w:rsidRPr="00BF24A6">
        <w:t>Pisano izvješće privremeni stečajni upravitelj dužan je predati sudu najkasnije do ročišta radi rasprave o uvjetima za otvaranje stečajnog postupka nad dužnikom.</w:t>
      </w:r>
    </w:p>
    <w:p w:rsidRDefault="00727D2D" w:rsidP="00727D2D" w:rsidR="00727D2D">
      <w:pPr>
        <w:pStyle w:val="Odlomakpopisa"/>
      </w:pPr>
    </w:p>
    <w:p w:rsidRDefault="00BF24A6" w:rsidP="002A6B0C" w:rsidR="00BF24A6" w:rsidRPr="00BF24A6">
      <w:pPr>
        <w:numPr>
          <w:ilvl w:val="0"/>
          <w:numId w:val="4"/>
        </w:numPr>
        <w:tabs>
          <w:tab w:pos="1080" w:val="num"/>
        </w:tabs>
        <w:jc w:val="both"/>
      </w:pPr>
      <w:r w:rsidRPr="00BF24A6">
        <w:t>Ročište radi</w:t>
      </w:r>
      <w:r w:rsidR="002A6B0C">
        <w:t xml:space="preserve"> očitovanja o prijedlogu za otvaranje stečajnog postupka i</w:t>
      </w:r>
      <w:r w:rsidRPr="00BF24A6">
        <w:t xml:space="preserve"> </w:t>
      </w:r>
      <w:r w:rsidR="002A6B0C">
        <w:t xml:space="preserve">rasprave o pretpostavkama za otvaranje </w:t>
      </w:r>
      <w:r w:rsidRPr="00BF24A6">
        <w:t>stečajnog postupka nad dužnikom određuje se za dan</w:t>
      </w:r>
    </w:p>
    <w:p w:rsidRDefault="00BF24A6" w:rsidP="00BF24A6" w:rsidR="00BF24A6" w:rsidRPr="00BF24A6">
      <w:pPr>
        <w:jc w:val="both"/>
        <w:rPr>
          <w:b/>
        </w:rPr>
      </w:pPr>
    </w:p>
    <w:p w:rsidRDefault="007A0E32" w:rsidP="00BF24A6" w:rsidR="00BF24A6" w:rsidRPr="00BF24A6">
      <w:pPr>
        <w:jc w:val="center"/>
        <w:rPr>
          <w:b/>
          <w:bCs/>
        </w:rPr>
      </w:pPr>
      <w:r>
        <w:rPr>
          <w:b/>
          <w:bCs/>
        </w:rPr>
        <w:t>05</w:t>
      </w:r>
      <w:r w:rsidR="00367E18">
        <w:rPr>
          <w:b/>
          <w:bCs/>
        </w:rPr>
        <w:t xml:space="preserve">. </w:t>
      </w:r>
      <w:r>
        <w:rPr>
          <w:b/>
          <w:bCs/>
        </w:rPr>
        <w:t>travnja</w:t>
      </w:r>
      <w:r w:rsidR="00BF24A6" w:rsidRPr="00BF24A6">
        <w:rPr>
          <w:b/>
          <w:bCs/>
        </w:rPr>
        <w:t xml:space="preserve"> 201</w:t>
      </w:r>
      <w:r w:rsidR="002A6B0C">
        <w:rPr>
          <w:b/>
          <w:bCs/>
        </w:rPr>
        <w:t>6</w:t>
      </w:r>
      <w:r w:rsidR="00367E18">
        <w:rPr>
          <w:b/>
          <w:bCs/>
        </w:rPr>
        <w:t xml:space="preserve">. godine u </w:t>
      </w:r>
      <w:r w:rsidR="00EE1647">
        <w:rPr>
          <w:b/>
          <w:bCs/>
        </w:rPr>
        <w:t>10</w:t>
      </w:r>
      <w:r w:rsidR="00BF24A6" w:rsidRPr="00BF24A6">
        <w:rPr>
          <w:b/>
          <w:bCs/>
        </w:rPr>
        <w:t>:00 sati</w:t>
      </w:r>
    </w:p>
    <w:p w:rsidRDefault="00BF24A6" w:rsidP="00BF24A6" w:rsidR="00BF24A6" w:rsidRPr="00BF24A6">
      <w:pPr>
        <w:jc w:val="center"/>
        <w:rPr>
          <w:b/>
        </w:rPr>
      </w:pPr>
      <w:r w:rsidRPr="00BF24A6">
        <w:rPr>
          <w:b/>
        </w:rPr>
        <w:t>kod ovog suda, Zadarska ulica 1 i 3,</w:t>
      </w:r>
    </w:p>
    <w:p w:rsidRDefault="00BF24A6" w:rsidP="00BF24A6" w:rsidR="00BF24A6" w:rsidRPr="00BF24A6">
      <w:pPr>
        <w:jc w:val="center"/>
        <w:rPr>
          <w:b/>
        </w:rPr>
      </w:pPr>
      <w:r w:rsidRPr="00BF24A6">
        <w:rPr>
          <w:b/>
        </w:rPr>
        <w:t>I. kat, sudnica broj 2</w:t>
      </w:r>
    </w:p>
    <w:p w:rsidRDefault="00BF24A6" w:rsidP="00BF24A6" w:rsidR="00BF24A6" w:rsidRPr="00BF24A6">
      <w:pPr>
        <w:jc w:val="both"/>
      </w:pPr>
    </w:p>
    <w:p w:rsidRDefault="00BF24A6" w:rsidP="00BF24A6" w:rsidR="00BF24A6" w:rsidRPr="00BF24A6">
      <w:pPr>
        <w:jc w:val="both"/>
      </w:pPr>
      <w:r w:rsidRPr="00BF24A6">
        <w:t>na koje se pozivaju:</w:t>
      </w:r>
    </w:p>
    <w:p w:rsidRDefault="00BF24A6" w:rsidP="00BF24A6" w:rsidR="00BF24A6" w:rsidRPr="00BF24A6">
      <w:pPr>
        <w:jc w:val="both"/>
      </w:pPr>
      <w:r w:rsidRPr="00BF24A6">
        <w:t>- predlagatelj,</w:t>
      </w:r>
    </w:p>
    <w:p w:rsidRDefault="00BF24A6" w:rsidP="00BF24A6" w:rsidR="00BF24A6" w:rsidRPr="00BF24A6">
      <w:pPr>
        <w:jc w:val="both"/>
      </w:pPr>
      <w:r w:rsidRPr="00BF24A6">
        <w:t xml:space="preserve">- zastupnik dužnika po zakonu </w:t>
      </w:r>
    </w:p>
    <w:p w:rsidRDefault="00BF24A6" w:rsidP="00BF24A6" w:rsidR="00BF24A6" w:rsidRPr="00BF24A6">
      <w:pPr>
        <w:jc w:val="both"/>
      </w:pPr>
      <w:r w:rsidRPr="00BF24A6">
        <w:t>- pravne osobe koje za dužnika obavljaju poslove platnog prometa i</w:t>
      </w:r>
    </w:p>
    <w:p w:rsidRDefault="00BF24A6" w:rsidP="00BF24A6" w:rsidR="00BF24A6">
      <w:pPr>
        <w:jc w:val="both"/>
      </w:pPr>
      <w:r w:rsidRPr="00BF24A6">
        <w:t>- privremeni stečajni upravitelj.</w:t>
      </w:r>
    </w:p>
    <w:p w:rsidRDefault="00BF24A6" w:rsidP="00BF24A6" w:rsidR="00BF24A6" w:rsidRPr="00BF24A6">
      <w:pPr>
        <w:jc w:val="both"/>
      </w:pPr>
      <w:r w:rsidRPr="00BF24A6">
        <w:lastRenderedPageBreak/>
        <w:t xml:space="preserve">Na ročištu </w:t>
      </w:r>
      <w:r w:rsidR="002A6B0C">
        <w:t xml:space="preserve">iz točke VI. izreke  </w:t>
      </w:r>
      <w:r w:rsidRPr="00BF24A6">
        <w:t xml:space="preserve">pozvane osobe </w:t>
      </w:r>
      <w:r w:rsidR="002A6B0C">
        <w:t xml:space="preserve">očitovat će se </w:t>
      </w:r>
      <w:r w:rsidRPr="00BF24A6">
        <w:t xml:space="preserve">o prijedlogu za otvaranje stečajnog postupka. One se o prijedlogu mogu </w:t>
      </w:r>
      <w:r w:rsidR="002052BD">
        <w:t xml:space="preserve">očitovati </w:t>
      </w:r>
      <w:r w:rsidRPr="00BF24A6">
        <w:t>i pisano (čl.</w:t>
      </w:r>
      <w:r w:rsidR="002A6B0C">
        <w:t>123</w:t>
      </w:r>
      <w:r w:rsidRPr="00BF24A6">
        <w:t>. st.2. Stečajnog zakona).</w:t>
      </w:r>
    </w:p>
    <w:p w:rsidRDefault="00727D2D" w:rsidP="00727D2D" w:rsidR="00727D2D" w:rsidRPr="00DA66D5">
      <w:pPr>
        <w:tabs>
          <w:tab w:pos="1025" w:val="left"/>
        </w:tabs>
        <w:jc w:val="both"/>
      </w:pPr>
      <w:r>
        <w:tab/>
      </w:r>
    </w:p>
    <w:p w:rsidRDefault="00722C92" w:rsidP="00DB579A" w:rsidR="00722C92" w:rsidRPr="00ED5721">
      <w:pPr>
        <w:jc w:val="center"/>
        <w:rPr>
          <w:b/>
          <w:bCs/>
        </w:rPr>
      </w:pPr>
      <w:r w:rsidRPr="00ED5721">
        <w:rPr>
          <w:b/>
          <w:bCs/>
        </w:rPr>
        <w:t>Obrazloženje</w:t>
      </w:r>
    </w:p>
    <w:p w:rsidRDefault="007F30F2" w:rsidP="007F30F2" w:rsidR="007F30F2">
      <w:pPr>
        <w:jc w:val="both"/>
      </w:pPr>
    </w:p>
    <w:p w:rsidRDefault="004C57B3" w:rsidP="007F30F2" w:rsidR="00727D2D">
      <w:pPr>
        <w:jc w:val="both"/>
      </w:pPr>
      <w:r>
        <w:tab/>
        <w:t>Financijska agencija</w:t>
      </w:r>
      <w:r w:rsidR="00727D2D">
        <w:t xml:space="preserve">, Regionalni centar Rijeka podnijela je ovome sudu </w:t>
      </w:r>
      <w:r w:rsidR="007A0E32">
        <w:t>03. studenoga</w:t>
      </w:r>
      <w:r w:rsidR="00727D2D">
        <w:t xml:space="preserve"> 2015. godine prijedlog za otvaranje stečajnog postupka nad dužnikom </w:t>
      </w:r>
      <w:r w:rsidR="002F3228" w:rsidRPr="002F3228">
        <w:t xml:space="preserve">AUTO LM j.d.o.o. održavanje i popravak motornih vozila, </w:t>
      </w:r>
      <w:proofErr w:type="spellStart"/>
      <w:r w:rsidR="002F3228" w:rsidRPr="002F3228">
        <w:t>Viškovo</w:t>
      </w:r>
      <w:proofErr w:type="spellEnd"/>
      <w:r w:rsidR="002F3228" w:rsidRPr="002F3228">
        <w:t xml:space="preserve">, </w:t>
      </w:r>
      <w:proofErr w:type="spellStart"/>
      <w:r w:rsidR="002F3228" w:rsidRPr="002F3228">
        <w:t>Mavri</w:t>
      </w:r>
      <w:proofErr w:type="spellEnd"/>
      <w:r w:rsidR="002F3228" w:rsidRPr="002F3228">
        <w:t xml:space="preserve"> 38, OIB 39632370846 </w:t>
      </w:r>
      <w:r w:rsidR="00727D2D">
        <w:t xml:space="preserve">(dalje: dužnik) temeljem čl.110. st.1. Stečajnog zakona (NN 71/15, dalje: SZ-a). </w:t>
      </w:r>
    </w:p>
    <w:p w:rsidRDefault="00727D2D" w:rsidP="007F30F2" w:rsidR="00727D2D">
      <w:pPr>
        <w:jc w:val="both"/>
      </w:pPr>
      <w:r>
        <w:tab/>
        <w:t xml:space="preserve">Prema odredbi čl.110. st.1. SZ-a, Financijska agencija je dužna podnijeti prijedlog za otvaranje stečajnog postupka ako pravna osoba u Očevidniku redoslijeda osnova za plaćanje ima evidentirane neizvršene osnove za plaćanje u neprekinutom razdoblju od 120 dana. </w:t>
      </w:r>
    </w:p>
    <w:p w:rsidRDefault="00727D2D" w:rsidP="007F30F2" w:rsidR="004C57B3">
      <w:pPr>
        <w:jc w:val="both"/>
      </w:pPr>
      <w:r>
        <w:tab/>
        <w:t xml:space="preserve">Predlagatelj je u prijedlogu naveo da dužnik na dan </w:t>
      </w:r>
      <w:r w:rsidR="00EE1647">
        <w:t>23</w:t>
      </w:r>
      <w:r w:rsidR="007A0E32">
        <w:t>. listopada</w:t>
      </w:r>
      <w:r>
        <w:t xml:space="preserve"> 2015. godine u Očevidniku redoslijeda osnova za plaćanje ima evidentirane neizvršene osnove za plaćanje u ukupnom iznosu od </w:t>
      </w:r>
      <w:r w:rsidR="00EE1647">
        <w:t>1.393,90</w:t>
      </w:r>
      <w:r>
        <w:t xml:space="preserve"> kn u koji iznos je uračunata i kamata i naknada Financijske agencije za provedbe ovrhe, da dužnik ima </w:t>
      </w:r>
      <w:r w:rsidR="00EE1647">
        <w:t>jednog</w:t>
      </w:r>
      <w:r>
        <w:t xml:space="preserve"> zaposlen</w:t>
      </w:r>
      <w:r w:rsidR="000E125D">
        <w:t>ika, te je dostavila Očevidnik o danima insolventnosti na dan 01. veljače 2016. godine iz koje proizlazi da dužnik ima evidentirane obveze za plaćanje u neprekinutom razdoblju dužem od 120 dana</w:t>
      </w:r>
      <w:r>
        <w:t xml:space="preserve">. </w:t>
      </w:r>
    </w:p>
    <w:p w:rsidRDefault="004C57B3" w:rsidP="007F30F2" w:rsidR="004C57B3">
      <w:pPr>
        <w:jc w:val="both"/>
      </w:pPr>
      <w:r>
        <w:tab/>
        <w:t>Stoga je temeljem odredbe čl.</w:t>
      </w:r>
      <w:r w:rsidR="00537A36">
        <w:t>115</w:t>
      </w:r>
      <w:r>
        <w:t>.</w:t>
      </w:r>
      <w:r w:rsidR="00537A36">
        <w:t xml:space="preserve"> st.1. i 2. SZ</w:t>
      </w:r>
      <w:r>
        <w:t xml:space="preserve"> valjalo donijeti rješenje o pokretanju prethodnog postupka radi utvrđivanja </w:t>
      </w:r>
      <w:r w:rsidR="00537A36">
        <w:t>pretpostavki</w:t>
      </w:r>
      <w:r>
        <w:t xml:space="preserve"> za otvaranje stečajnog postupka nad dužnikom.</w:t>
      </w:r>
    </w:p>
    <w:p w:rsidRDefault="004C57B3" w:rsidP="007F30F2" w:rsidR="00537A36">
      <w:pPr>
        <w:jc w:val="both"/>
      </w:pPr>
      <w:r>
        <w:tab/>
        <w:t xml:space="preserve">Sud je ročište </w:t>
      </w:r>
      <w:r w:rsidR="00537A36">
        <w:t xml:space="preserve">radi očitovanja o prijedlogu za otvaranje stečajnog postupka spojio s ročištem radi rasprave o pretpostavkama za otvaranje stečajnog postupka </w:t>
      </w:r>
      <w:r>
        <w:t>temeljem odredbe čl.</w:t>
      </w:r>
      <w:r w:rsidR="00537A36">
        <w:t>128</w:t>
      </w:r>
      <w:r>
        <w:t>. st.</w:t>
      </w:r>
      <w:r w:rsidR="00537A36">
        <w:t>5</w:t>
      </w:r>
      <w:r>
        <w:t>. S</w:t>
      </w:r>
      <w:r w:rsidR="00537A36">
        <w:t>Z-a.</w:t>
      </w:r>
    </w:p>
    <w:p w:rsidRDefault="007F30F2" w:rsidP="00ED5721" w:rsidR="00EB5F77">
      <w:pPr>
        <w:jc w:val="both"/>
      </w:pPr>
      <w:r>
        <w:tab/>
      </w:r>
      <w:r w:rsidR="004C57B3">
        <w:t xml:space="preserve"> </w:t>
      </w:r>
      <w:r w:rsidR="00722C92" w:rsidRPr="00DA66D5">
        <w:tab/>
      </w:r>
    </w:p>
    <w:p w:rsidRDefault="001704C1" w:rsidR="00722C92" w:rsidRPr="00ED5721">
      <w:pPr>
        <w:jc w:val="center"/>
        <w:rPr>
          <w:b/>
        </w:rPr>
      </w:pPr>
      <w:r w:rsidRPr="00ED5721">
        <w:rPr>
          <w:b/>
        </w:rPr>
        <w:t>U Rijeci,</w:t>
      </w:r>
      <w:r w:rsidR="00016072">
        <w:rPr>
          <w:b/>
        </w:rPr>
        <w:t xml:space="preserve"> </w:t>
      </w:r>
      <w:r w:rsidR="000E125D">
        <w:rPr>
          <w:b/>
        </w:rPr>
        <w:t>09. veljače</w:t>
      </w:r>
      <w:r w:rsidR="00016072">
        <w:rPr>
          <w:b/>
        </w:rPr>
        <w:t xml:space="preserve"> 201</w:t>
      </w:r>
      <w:r w:rsidR="000E125D">
        <w:rPr>
          <w:b/>
        </w:rPr>
        <w:t>6</w:t>
      </w:r>
      <w:r w:rsidR="00EB5F77" w:rsidRPr="00ED5721">
        <w:rPr>
          <w:b/>
        </w:rPr>
        <w:t>.</w:t>
      </w:r>
      <w:r w:rsidRPr="00ED5721">
        <w:rPr>
          <w:b/>
        </w:rPr>
        <w:t xml:space="preserve"> </w:t>
      </w:r>
      <w:r w:rsidR="00722C92" w:rsidRPr="00ED5721">
        <w:rPr>
          <w:b/>
        </w:rPr>
        <w:t>godine</w:t>
      </w:r>
    </w:p>
    <w:p w:rsidRDefault="00722C92" w:rsidP="00016072" w:rsidR="00722C92" w:rsidRPr="00016072">
      <w:pPr>
        <w:ind w:left="2160"/>
        <w:jc w:val="right"/>
        <w:rPr>
          <w:b/>
        </w:rPr>
      </w:pPr>
      <w:r w:rsidRPr="00ED5721">
        <w:rPr>
          <w:b/>
        </w:rPr>
        <w:tab/>
      </w:r>
      <w:r w:rsidRPr="00ED5721">
        <w:rPr>
          <w:b/>
        </w:rPr>
        <w:tab/>
      </w:r>
      <w:r w:rsidRPr="00ED5721">
        <w:rPr>
          <w:b/>
        </w:rPr>
        <w:tab/>
      </w:r>
      <w:r w:rsidRPr="00ED5721">
        <w:rPr>
          <w:b/>
        </w:rPr>
        <w:tab/>
      </w:r>
      <w:r w:rsidRPr="00ED5721">
        <w:rPr>
          <w:b/>
        </w:rPr>
        <w:tab/>
      </w:r>
      <w:r w:rsidR="00344D37" w:rsidRPr="00ED5721">
        <w:rPr>
          <w:b/>
        </w:rPr>
        <w:tab/>
      </w:r>
      <w:r w:rsidR="00ED5721">
        <w:rPr>
          <w:b/>
        </w:rPr>
        <w:t xml:space="preserve"> </w:t>
      </w:r>
      <w:r w:rsidRPr="00ED5721">
        <w:rPr>
          <w:b/>
        </w:rPr>
        <w:t xml:space="preserve"> </w:t>
      </w:r>
      <w:r w:rsidR="004C57B3">
        <w:rPr>
          <w:b/>
        </w:rPr>
        <w:t>S</w:t>
      </w:r>
      <w:r w:rsidRPr="00016072">
        <w:rPr>
          <w:b/>
        </w:rPr>
        <w:t>udac</w:t>
      </w:r>
    </w:p>
    <w:p w:rsidRDefault="00722C92" w:rsidP="00016072" w:rsidR="00C87349" w:rsidRPr="00016072">
      <w:pPr>
        <w:ind w:left="2160"/>
        <w:jc w:val="right"/>
        <w:rPr>
          <w:b/>
        </w:rPr>
      </w:pPr>
      <w:r w:rsidRPr="00016072">
        <w:rPr>
          <w:b/>
        </w:rPr>
        <w:t xml:space="preserve">                               </w:t>
      </w:r>
      <w:r w:rsidRPr="00016072">
        <w:rPr>
          <w:b/>
        </w:rPr>
        <w:tab/>
      </w:r>
      <w:r w:rsidRPr="00016072">
        <w:rPr>
          <w:b/>
        </w:rPr>
        <w:tab/>
      </w:r>
      <w:r w:rsidR="00344D37" w:rsidRPr="00016072">
        <w:rPr>
          <w:b/>
        </w:rPr>
        <w:tab/>
      </w:r>
      <w:r w:rsidR="00344D37" w:rsidRPr="00016072">
        <w:rPr>
          <w:b/>
        </w:rPr>
        <w:tab/>
      </w:r>
      <w:r w:rsidRPr="00016072">
        <w:rPr>
          <w:b/>
        </w:rPr>
        <w:t>Daniela Korlević</w:t>
      </w:r>
      <w:r w:rsidR="00C87349" w:rsidRPr="00016072">
        <w:rPr>
          <w:b/>
        </w:rPr>
        <w:t xml:space="preserve"> </w:t>
      </w:r>
      <w:r w:rsidR="00ED5721" w:rsidRPr="00016072">
        <w:rPr>
          <w:b/>
        </w:rPr>
        <w:t xml:space="preserve"> </w:t>
      </w:r>
    </w:p>
    <w:p w:rsidRDefault="00ED5721" w:rsidP="00016072" w:rsidR="00ED5721" w:rsidRPr="00016072">
      <w:pPr>
        <w:ind w:left="2160"/>
        <w:jc w:val="right"/>
        <w:rPr>
          <w:b/>
        </w:rPr>
      </w:pPr>
      <w:r w:rsidRPr="00016072">
        <w:rPr>
          <w:b/>
        </w:rPr>
        <w:t xml:space="preserve"> </w:t>
      </w:r>
    </w:p>
    <w:p w:rsidRDefault="00722C92" w:rsidR="00722C92" w:rsidRPr="00DA66D5">
      <w:pPr>
        <w:jc w:val="both"/>
      </w:pPr>
      <w:r w:rsidRPr="00DA66D5">
        <w:rPr>
          <w:b/>
        </w:rPr>
        <w:t>UPUTA O PRAVNOM LIJEKU</w:t>
      </w:r>
      <w:r w:rsidRPr="00DA66D5">
        <w:t>:</w:t>
      </w:r>
    </w:p>
    <w:p w:rsidRDefault="00BF7669" w:rsidR="00ED5721">
      <w:pPr>
        <w:jc w:val="both"/>
      </w:pPr>
      <w:r w:rsidRPr="00BF7669">
        <w:t>Protiv rješenja nije dopuštena posebna žalba (čl.115. st.1. SZ-a).</w:t>
      </w:r>
    </w:p>
    <w:p w:rsidRDefault="00BF7669" w:rsidR="00BF7669">
      <w:pPr>
        <w:jc w:val="both"/>
      </w:pPr>
    </w:p>
    <w:p w:rsidRDefault="000E125D" w:rsidR="000E125D">
      <w:pPr>
        <w:jc w:val="both"/>
      </w:pPr>
    </w:p>
    <w:p w:rsidRDefault="00BF7669" w:rsidR="00BF7669">
      <w:pPr>
        <w:jc w:val="both"/>
        <w:rPr>
          <w:sz w:val="20"/>
          <w:szCs w:val="20"/>
        </w:rPr>
      </w:pPr>
    </w:p>
    <w:p w:rsidRDefault="00C616C1" w:rsidR="00C616C1" w:rsidRPr="0061436B">
      <w:pPr>
        <w:jc w:val="both"/>
        <w:rPr>
          <w:b/>
          <w:sz w:val="20"/>
          <w:szCs w:val="20"/>
        </w:rPr>
      </w:pPr>
      <w:r w:rsidRPr="0061436B">
        <w:rPr>
          <w:b/>
          <w:sz w:val="20"/>
          <w:szCs w:val="20"/>
        </w:rPr>
        <w:t>DNA: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p</w:t>
      </w:r>
      <w:r w:rsidR="00C616C1" w:rsidRPr="00ED5721">
        <w:rPr>
          <w:sz w:val="20"/>
          <w:szCs w:val="20"/>
        </w:rPr>
        <w:t>redlagatelju</w:t>
      </w:r>
    </w:p>
    <w:p w:rsidRDefault="005436EC" w:rsidP="00C616C1" w:rsidR="00C616C1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zastupniku dužnika po zakonu </w:t>
      </w:r>
      <w:r w:rsidR="00EE1647">
        <w:rPr>
          <w:sz w:val="20"/>
          <w:szCs w:val="20"/>
        </w:rPr>
        <w:t>Romano Sudan</w:t>
      </w:r>
      <w:r>
        <w:rPr>
          <w:sz w:val="20"/>
          <w:szCs w:val="20"/>
        </w:rPr>
        <w:t xml:space="preserve"> na adresu dužnika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dužniku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FINA Rijeka</w:t>
      </w:r>
    </w:p>
    <w:p w:rsidRDefault="00EE1647" w:rsidP="00C616C1" w:rsidR="007A0E32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PBZ d.d. Zagreb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privremeni stečajni upravitelj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e-</w:t>
      </w:r>
      <w:r w:rsidR="000E125D">
        <w:rPr>
          <w:sz w:val="20"/>
          <w:szCs w:val="20"/>
        </w:rPr>
        <w:t>O</w:t>
      </w:r>
      <w:r>
        <w:rPr>
          <w:sz w:val="20"/>
          <w:szCs w:val="20"/>
        </w:rPr>
        <w:t>glasna ploča</w:t>
      </w:r>
    </w:p>
    <w:p w:rsidRDefault="005436EC" w:rsidP="007A0E32" w:rsidR="007A0E32" w:rsidRPr="007A0E32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sudski registar</w:t>
      </w:r>
    </w:p>
    <w:p w:rsidRDefault="00344D37" w:rsidP="00344D37" w:rsidR="00344D37" w:rsidRPr="00ED5721">
      <w:pPr>
        <w:ind w:left="360"/>
        <w:jc w:val="both"/>
        <w:rPr>
          <w:sz w:val="20"/>
          <w:szCs w:val="20"/>
        </w:rPr>
      </w:pPr>
    </w:p>
    <w:p w:rsidRDefault="00344D37" w:rsidP="00C616C1" w:rsidR="00C616C1" w:rsidRPr="00ED5721">
      <w:pPr>
        <w:jc w:val="both"/>
        <w:rPr>
          <w:sz w:val="20"/>
          <w:szCs w:val="20"/>
        </w:rPr>
      </w:pPr>
      <w:r w:rsidRPr="00ED5721">
        <w:rPr>
          <w:sz w:val="20"/>
          <w:szCs w:val="20"/>
        </w:rPr>
        <w:t>U Rijeci,</w:t>
      </w:r>
      <w:r w:rsidR="00EB5F77" w:rsidRPr="00ED5721">
        <w:rPr>
          <w:sz w:val="20"/>
          <w:szCs w:val="20"/>
        </w:rPr>
        <w:t xml:space="preserve"> </w:t>
      </w:r>
      <w:r w:rsidR="000E125D">
        <w:rPr>
          <w:sz w:val="20"/>
          <w:szCs w:val="20"/>
        </w:rPr>
        <w:t>09.02.2016</w:t>
      </w:r>
      <w:r w:rsidRPr="00ED5721">
        <w:rPr>
          <w:sz w:val="20"/>
          <w:szCs w:val="20"/>
        </w:rPr>
        <w:t>.g.</w:t>
      </w:r>
    </w:p>
    <w:p w:rsidRDefault="00344D37" w:rsidP="00C616C1" w:rsidR="00344D37" w:rsidRPr="00ED5721">
      <w:pPr>
        <w:jc w:val="both"/>
        <w:rPr>
          <w:sz w:val="20"/>
          <w:szCs w:val="20"/>
        </w:rPr>
      </w:pPr>
    </w:p>
    <w:p w:rsidRDefault="00C616C1" w:rsidP="00C616C1" w:rsidR="00C616C1" w:rsidRPr="00ED5721">
      <w:pPr>
        <w:jc w:val="both"/>
        <w:rPr>
          <w:sz w:val="20"/>
          <w:szCs w:val="20"/>
        </w:rPr>
      </w:pPr>
      <w:r w:rsidRPr="00ED5721">
        <w:rPr>
          <w:sz w:val="20"/>
          <w:szCs w:val="20"/>
        </w:rPr>
        <w:t>Sudac</w:t>
      </w:r>
    </w:p>
    <w:p w:rsidRDefault="00C616C1" w:rsidP="005436EC" w:rsidR="00722C92" w:rsidRPr="00DA66D5">
      <w:pPr>
        <w:jc w:val="both"/>
      </w:pPr>
      <w:r w:rsidRPr="00ED5721">
        <w:rPr>
          <w:sz w:val="20"/>
          <w:szCs w:val="20"/>
        </w:rPr>
        <w:t>Daniela Korlević</w:t>
      </w:r>
    </w:p>
    <w:sectPr w:rsidR="00722C92" w:rsidRPr="00DA66D5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219F" w:rsidR="009B219F">
      <w:r>
        <w:separator/>
      </w:r>
    </w:p>
  </w:endnote>
  <w:endnote w:id="0" w:type="continuationSeparator">
    <w:p w:rsidRDefault="009B219F" w:rsidR="009B21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24B0C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219F" w:rsidR="009B219F">
      <w:r>
        <w:separator/>
      </w:r>
    </w:p>
  </w:footnote>
  <w:footnote w:id="0" w:type="continuationSeparator">
    <w:p w:rsidRDefault="009B219F" w:rsidR="009B21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63D14" w:rsidR="000257A2" w:rsidRPr="00DA66D5">
    <w:pPr>
      <w:pStyle w:val="Zaglavlje"/>
      <w:jc w:val="right"/>
    </w:pPr>
    <w:proofErr w:type="spellStart"/>
    <w:r w:rsidRPr="00DA66D5">
      <w:t>Posl</w:t>
    </w:r>
    <w:proofErr w:type="spellEnd"/>
    <w:r w:rsidRPr="00DA66D5">
      <w:t>. br. 15 St-</w:t>
    </w:r>
    <w:r w:rsidR="002F3228">
      <w:t>436</w:t>
    </w:r>
    <w:r w:rsidR="007F30F2">
      <w:t>/15</w:t>
    </w:r>
    <w:r w:rsidR="00367E18">
      <w:t>-</w:t>
    </w:r>
    <w:r w:rsidR="00875807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45540B5"/>
    <w:multiLevelType w:val="hybridMultilevel"/>
    <w:tmpl w:val="4694FEE0"/>
    <w:lvl w:tplc="8B38841A" w:ilvl="0">
      <w:start w:val="19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">
    <w:nsid w:val="53354EE0"/>
    <w:multiLevelType w:val="hybridMultilevel"/>
    <w:tmpl w:val="09DA410E"/>
    <w:lvl w:tplc="EA1E12A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59666995"/>
    <w:multiLevelType w:val="hybridMultilevel"/>
    <w:tmpl w:val="1D301BA4"/>
    <w:lvl w:tplc="15EEB0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7A0F529E"/>
    <w:multiLevelType w:val="hybridMultilevel"/>
    <w:tmpl w:val="4650E5E8"/>
    <w:lvl w:tplc="57E8CD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3D14"/>
    <w:rsid w:val="00016072"/>
    <w:rsid w:val="000168E6"/>
    <w:rsid w:val="000257A2"/>
    <w:rsid w:val="0004116B"/>
    <w:rsid w:val="000673BD"/>
    <w:rsid w:val="000713C5"/>
    <w:rsid w:val="000C4209"/>
    <w:rsid w:val="000E125D"/>
    <w:rsid w:val="000F4EC2"/>
    <w:rsid w:val="00113914"/>
    <w:rsid w:val="001704C1"/>
    <w:rsid w:val="001851D8"/>
    <w:rsid w:val="00185B2A"/>
    <w:rsid w:val="00193BAA"/>
    <w:rsid w:val="001B6375"/>
    <w:rsid w:val="001D51B8"/>
    <w:rsid w:val="002052BD"/>
    <w:rsid w:val="00226C34"/>
    <w:rsid w:val="002A6B0C"/>
    <w:rsid w:val="002F3228"/>
    <w:rsid w:val="00321827"/>
    <w:rsid w:val="00344D37"/>
    <w:rsid w:val="00367E18"/>
    <w:rsid w:val="003859A7"/>
    <w:rsid w:val="003F3E25"/>
    <w:rsid w:val="004C57B3"/>
    <w:rsid w:val="004D0A0B"/>
    <w:rsid w:val="00537A36"/>
    <w:rsid w:val="005436EC"/>
    <w:rsid w:val="00573792"/>
    <w:rsid w:val="0061436B"/>
    <w:rsid w:val="00683C57"/>
    <w:rsid w:val="006962A2"/>
    <w:rsid w:val="007002EC"/>
    <w:rsid w:val="00722C92"/>
    <w:rsid w:val="00724B0C"/>
    <w:rsid w:val="00727D2D"/>
    <w:rsid w:val="00745630"/>
    <w:rsid w:val="007A0E32"/>
    <w:rsid w:val="007F30F2"/>
    <w:rsid w:val="007F7AF6"/>
    <w:rsid w:val="00821538"/>
    <w:rsid w:val="00875807"/>
    <w:rsid w:val="008818D0"/>
    <w:rsid w:val="008E181E"/>
    <w:rsid w:val="00945219"/>
    <w:rsid w:val="009B219F"/>
    <w:rsid w:val="009B744A"/>
    <w:rsid w:val="00A46343"/>
    <w:rsid w:val="00A63D14"/>
    <w:rsid w:val="00B1315C"/>
    <w:rsid w:val="00B67AA0"/>
    <w:rsid w:val="00B97064"/>
    <w:rsid w:val="00BF24A6"/>
    <w:rsid w:val="00BF7669"/>
    <w:rsid w:val="00C616C1"/>
    <w:rsid w:val="00C87349"/>
    <w:rsid w:val="00D62065"/>
    <w:rsid w:val="00D6764D"/>
    <w:rsid w:val="00D74F2E"/>
    <w:rsid w:val="00DA66D5"/>
    <w:rsid w:val="00DB54E4"/>
    <w:rsid w:val="00DB579A"/>
    <w:rsid w:val="00DF7E85"/>
    <w:rsid w:val="00E37B45"/>
    <w:rsid w:val="00EB5F77"/>
    <w:rsid w:val="00ED5721"/>
    <w:rsid w:val="00EE1647"/>
    <w:rsid w:val="00F016A5"/>
    <w:rsid w:val="00F07FBE"/>
    <w:rsid w:val="00F44721"/>
    <w:rsid w:val="00F80AC3"/>
    <w:rsid w:val="00FD0B0E"/>
    <w:rsid w:val="00FF7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02E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FD0B0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D0B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0B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0B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0B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FD0B0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0B0E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02E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FD0B0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D0B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0B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0B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0B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FD0B0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0B0E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veljače 2016.</izvorni_sadrzaj>
    <derivirana_varijabla naziv="DomainObject.DatumDonosenjaOdluke_1">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St-436/2015-5</izvorni_sadrzaj>
    <derivirana_varijabla naziv="DomainObject.Oznaka_1">St-436/2015-5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436</izvorni_sadrzaj>
    <derivirana_varijabla naziv="DomainObject.Predmet.Broj_1">436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St-436/2015</izvorni_sadrzaj>
    <derivirana_varijabla naziv="DomainObject.Predmet.OznakaBroj_1">St-436/2015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LM j.d.o.o.  Viškovo</izvorni_sadrzaj>
    <derivirana_varijabla naziv="DomainObject.Predmet.ProtustrankaFormated_1">  AUTO LM j.d.o.o.  Viškovo</derivirana_varijabla>
  </DomainObject.Predmet.ProtustrankaFormated>
  <DomainObject.Predmet.ProtustrankaFormatedOIB>
    <izvorni_sadrzaj>  AUTO LM j.d.o.o.  Viškovo, OIB 39632370846</izvorni_sadrzaj>
    <derivirana_varijabla naziv="DomainObject.Predmet.ProtustrankaFormatedOIB_1">  AUTO LM j.d.o.o.  Viškovo, OIB 39632370846</derivirana_varijabla>
  </DomainObject.Predmet.ProtustrankaFormatedOIB>
  <DomainObject.Predmet.ProtustrankaFormatedWithAdress>
    <izvorni_sadrzaj> AUTO LM j.d.o.o.  Viškovo, Mavri 38, 51216 Viškovo</izvorni_sadrzaj>
    <derivirana_varijabla naziv="DomainObject.Predmet.ProtustrankaFormatedWithAdress_1"> AUTO LM j.d.o.o.  Viškovo, Mavri 38, 51216 Viškovo</derivirana_varijabla>
  </DomainObject.Predmet.ProtustrankaFormatedWithAdress>
  <DomainObject.Predmet.ProtustrankaFormatedWithAdressOIB>
    <izvorni_sadrzaj> AUTO LM j.d.o.o.  Viškovo, OIB 39632370846, Mavri 38, 51216 Viškovo</izvorni_sadrzaj>
    <derivirana_varijabla naziv="DomainObject.Predmet.ProtustrankaFormatedWithAdressOIB_1"> AUTO LM j.d.o.o.  Viškovo, OIB 39632370846, Mavri 38, 51216 Viškovo</derivirana_varijabla>
  </DomainObject.Predmet.ProtustrankaFormatedWithAdressOIB>
  <DomainObject.Predmet.ProtustrankaWithAdress>
    <izvorni_sadrzaj>AUTO LM j.d.o.o.  Viškovo Mavri 38, 51216 Viškovo</izvorni_sadrzaj>
    <derivirana_varijabla naziv="DomainObject.Predmet.ProtustrankaWithAdress_1">AUTO LM j.d.o.o.  Viškovo Mavri 38, 51216 Viškovo</derivirana_varijabla>
  </DomainObject.Predmet.ProtustrankaWithAdress>
  <DomainObject.Predmet.ProtustrankaWithAdressOIB>
    <izvorni_sadrzaj>AUTO LM j.d.o.o.  Viškovo, OIB 39632370846, Mavri 38, 51216 Viškovo</izvorni_sadrzaj>
    <derivirana_varijabla naziv="DomainObject.Predmet.ProtustrankaWithAdressOIB_1">AUTO LM j.d.o.o.  Viškovo, OIB 39632370846, Mavri 38, 51216 Viškovo</derivirana_varijabla>
  </DomainObject.Predmet.ProtustrankaWithAdressOIB>
  <DomainObject.Predmet.ProtustrankaNazivFormated>
    <izvorni_sadrzaj>AUTO LM j.d.o.o.  Viškovo</izvorni_sadrzaj>
    <derivirana_varijabla naziv="DomainObject.Predmet.ProtustrankaNazivFormated_1">AUTO LM j.d.o.o.  Viškovo</derivirana_varijabla>
  </DomainObject.Predmet.ProtustrankaNazivFormated>
  <DomainObject.Predmet.ProtustrankaNazivFormatedOIB>
    <izvorni_sadrzaj>AUTO LM j.d.o.o.  Viškovo, OIB 39632370846</izvorni_sadrzaj>
    <derivirana_varijabla naziv="DomainObject.Predmet.ProtustrankaNazivFormatedOIB_1">AUTO LM j.d.o.o.  Viškovo, OIB 39632370846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AUTO LM j.d.o.o.  Viškovo</item>
    </izvorni_sadrzaj>
    <derivirana_varijabla naziv="DomainObject.Predmet.ProtuStrankaListFormated_1">
      <item>AUTO LM j.d.o.o.  Viškovo</item>
    </derivirana_varijabla>
  </DomainObject.Predmet.ProtuStrankaListFormated>
  <DomainObject.Predmet.ProtuStrankaListFormatedOIB>
    <izvorni_sadrzaj>
      <item>AUTO LM j.d.o.o.  Viškovo, OIB 39632370846</item>
    </izvorni_sadrzaj>
    <derivirana_varijabla naziv="DomainObject.Predmet.ProtuStrankaListFormatedOIB_1">
      <item>AUTO LM j.d.o.o.  Viškovo, OIB 39632370846</item>
    </derivirana_varijabla>
  </DomainObject.Predmet.ProtuStrankaListFormatedOIB>
  <DomainObject.Predmet.ProtuStrankaListFormatedWithAdress>
    <izvorni_sadrzaj>
      <item>AUTO LM j.d.o.o.  Viškovo, Mavri 38, 51216 Viškovo</item>
    </izvorni_sadrzaj>
    <derivirana_varijabla naziv="DomainObject.Predmet.ProtuStrankaListFormatedWithAdress_1">
      <item>AUTO LM j.d.o.o.  Viškovo, Mavri 38, 51216 Viškovo</item>
    </derivirana_varijabla>
  </DomainObject.Predmet.ProtuStrankaListFormatedWithAdress>
  <DomainObject.Predmet.ProtuStrankaListFormatedWithAdressOIB>
    <izvorni_sadrzaj>
      <item>AUTO LM j.d.o.o.  Viškovo, OIB 39632370846, Mavri 38, 51216 Viškovo</item>
    </izvorni_sadrzaj>
    <derivirana_varijabla naziv="DomainObject.Predmet.ProtuStrankaListFormatedWithAdressOIB_1">
      <item>AUTO LM j.d.o.o.  Viškovo, OIB 39632370846, Mavri 38, 51216 Viškovo</item>
    </derivirana_varijabla>
  </DomainObject.Predmet.ProtuStrankaListFormatedWithAdressOIB>
  <DomainObject.Predmet.ProtuStrankaListNazivFormated>
    <izvorni_sadrzaj>
      <item>AUTO LM j.d.o.o.  Viškovo</item>
    </izvorni_sadrzaj>
    <derivirana_varijabla naziv="DomainObject.Predmet.ProtuStrankaListNazivFormated_1">
      <item>AUTO LM j.d.o.o.  Viškovo</item>
    </derivirana_varijabla>
  </DomainObject.Predmet.ProtuStrankaListNazivFormated>
  <DomainObject.Predmet.ProtuStrankaListNazivFormatedOIB>
    <izvorni_sadrzaj>
      <item>AUTO LM j.d.o.o.  Viškovo, OIB 39632370846</item>
    </izvorni_sadrzaj>
    <derivirana_varijabla naziv="DomainObject.Predmet.ProtuStrankaListNazivFormatedOIB_1">
      <item>AUTO LM j.d.o.o.  Viškovo, OIB 39632370846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2016.</izvorni_sadrzaj>
    <derivirana_varijabla naziv="DomainObject.Datum_1">9. veljače 2016.</derivirana_varijabla>
  </DomainObject.Datum>
  <DomainObject.PoslovniBrojDokumenta>
    <izvorni_sadrzaj>St-436/2015-5</izvorni_sadrzaj>
    <derivirana_varijabla naziv="DomainObject.PoslovniBrojDokumenta_1">St-436/2015-5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AUTO LM j.d.o.o.  Viškovo</izvorni_sadrzaj>
    <derivirana_varijabla naziv="DomainObject.Predmet.ProtustrankaIDrugi_1">AUTO LM j.d.o.o.  Viškovo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AUTO LM j.d.o.o.  Viškovo, OIB 39632370846, Mavri 38, 51216 Viškovo</izvorni_sadrzaj>
    <derivirana_varijabla naziv="DomainObject.Predmet.ProtustrankaIDrugiAdressOIB_1">AUTO LM j.d.o.o.  Viškovo, OIB 39632370846, Mavri 38,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AUTO LM j.d.o.o.  Viškovo</item>
    </izvorni_sadrzaj>
    <derivirana_varijabla naziv="DomainObject.Predmet.SudioniciListNaziv_1">
      <item>FINA  Rijeka</item>
      <item>AUTO LM j.d.o.o.  Viškovo</item>
    </derivirana_varijabla>
  </DomainObject.Predmet.SudioniciListNaziv>
  <DomainObject.Predmet.SudioniciListAdressOIB>
    <izvorni_sadrzaj>
      <item>FINA  Rijeka, OIB 85821130368, Frana Kurelca 8,51000 Rijeka</item>
      <item>AUTO LM j.d.o.o.  Viškovo, OIB 39632370846, Mavri 38,51216 Viškovo</item>
    </izvorni_sadrzaj>
    <derivirana_varijabla naziv="DomainObject.Predmet.SudioniciListAdressOIB_1">
      <item>FINA  Rijeka, OIB 85821130368, Frana Kurelca 8,51000 Rijeka</item>
      <item>AUTO LM j.d.o.o.  Viškovo, OIB 39632370846, Mavri 38,51216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39632370846</item>
    </izvorni_sadrzaj>
    <derivirana_varijabla naziv="DomainObject.Predmet.SudioniciListNazivOIB_1">
      <item>, OIB 85821130368</item>
      <item>, OIB 39632370846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Ombretta Belić-Ilijašić, OIB 00873493442, Jadranska 2 Rabac</item>
    </izvorni_sadrzaj>
    <derivirana_varijabla naziv="DomainObject.Predmet.StecajniUpraviteljiListAddressOIB_1">
      <item>Ombretta Belić-Ilijašić, OIB 00873493442, Jadranska 2 Rabac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596</properties:Words>
  <properties:Characters>3302</properties:Characters>
  <properties:Lines>96</properties:Lines>
  <properties:Paragraphs>45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2016-02-09T10:51:00Z</dcterms:created>
  <dc:creator>stecaj</dc:creator>
  <cp:lastModifiedBy>Jasna Radulović</cp:lastModifiedBy>
  <cp:lastPrinted>2016-02-09T09:10:00Z</cp:lastPrinted>
  <dcterms:modified xmlns:xsi="http://www.w3.org/2001/XMLSchema-instance" xsi:type="dcterms:W3CDTF">2016-02-09T12:38:00Z</dcterms:modified>
  <cp:revision>5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St-436/2015-5 / Odluka - Rješenje - pokretanje prethodnog postupka radi utvrđivanja uvjeta za otvaranje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