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0921" w14:paraId="a8b0921" w:rsidRDefault="0098168E" w:rsidP="0098168E" w:rsidR="0098168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106C9D">
        <w:rPr>
          <w:sz w:val="24"/>
          <w:szCs w:val="24"/>
        </w:rPr>
        <w:t>630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43002F">
        <w:rPr>
          <w:sz w:val="24"/>
          <w:szCs w:val="24"/>
        </w:rPr>
        <w:t>5</w:t>
      </w:r>
    </w:p>
    <w:p w:rsidRDefault="00C07D4D" w:rsidP="00335AF5" w:rsidR="00C07D4D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J E Š E N J E</w:t>
      </w:r>
    </w:p>
    <w:p w:rsidRDefault="00F41F5E" w:rsidP="000A28F2" w:rsidR="00F41F5E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A1292" w:rsidRPr="002A1292">
        <w:rPr>
          <w:sz w:val="24"/>
          <w:szCs w:val="24"/>
        </w:rPr>
        <w:t xml:space="preserve">EUROBLOK d.o.o. </w:t>
      </w:r>
      <w:r w:rsidR="002A1292">
        <w:rPr>
          <w:sz w:val="24"/>
          <w:szCs w:val="24"/>
        </w:rPr>
        <w:t xml:space="preserve">u stečaju </w:t>
      </w:r>
      <w:r w:rsidR="002A1292" w:rsidRPr="002A1292">
        <w:rPr>
          <w:sz w:val="24"/>
          <w:szCs w:val="24"/>
        </w:rPr>
        <w:t>za građenje, trgovinu i usluge, Zagreb, Avenija Većeslava Holjevca 27,  OIB:69913463063</w:t>
      </w:r>
      <w:r w:rsidRPr="00A626FA">
        <w:rPr>
          <w:sz w:val="24"/>
          <w:szCs w:val="24"/>
        </w:rPr>
        <w:t xml:space="preserve">, </w:t>
      </w:r>
      <w:r w:rsidR="00067C82">
        <w:rPr>
          <w:sz w:val="24"/>
          <w:szCs w:val="24"/>
        </w:rPr>
        <w:t>2</w:t>
      </w:r>
      <w:r w:rsidR="006D3BAC">
        <w:rPr>
          <w:sz w:val="24"/>
          <w:szCs w:val="24"/>
        </w:rPr>
        <w:t>5</w:t>
      </w:r>
      <w:r w:rsidRPr="00A626FA">
        <w:rPr>
          <w:sz w:val="24"/>
          <w:szCs w:val="24"/>
        </w:rPr>
        <w:t xml:space="preserve">. </w:t>
      </w:r>
      <w:r w:rsidR="006D3BAC">
        <w:rPr>
          <w:sz w:val="24"/>
          <w:szCs w:val="24"/>
        </w:rPr>
        <w:t>listopada</w:t>
      </w:r>
      <w:r w:rsidRPr="00A626FA">
        <w:rPr>
          <w:sz w:val="24"/>
          <w:szCs w:val="24"/>
        </w:rPr>
        <w:t xml:space="preserve"> 201</w:t>
      </w:r>
      <w:r w:rsidR="00067C82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A114D1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 w:rsidRPr="00A626FA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6D3BAC" w:rsidP="006D3BAC" w:rsidR="00106C9D" w:rsidRPr="006D3BAC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6D3BAC">
        <w:rPr>
          <w:sz w:val="24"/>
          <w:szCs w:val="24"/>
        </w:rPr>
        <w:t>RH, Ministarstvo financija, Porezna uprava, Područni ured Zagreb, Zagreb, Avenija Dubrovnik 32, OIB:18683136487, zastupan po Županijskom državnom odvjetništvu u Zagrebu u iznosu od 62.748,99 kn.</w:t>
      </w:r>
    </w:p>
    <w:p w:rsidRDefault="006D3BAC" w:rsidP="006D3BAC" w:rsidR="006D3BAC" w:rsidRPr="006D3BAC">
      <w:pPr>
        <w:pStyle w:val="Odlomakpopisa"/>
        <w:ind w:left="2160"/>
        <w:jc w:val="both"/>
        <w:rPr>
          <w:sz w:val="24"/>
          <w:szCs w:val="24"/>
        </w:rPr>
      </w:pPr>
    </w:p>
    <w:p w:rsidRDefault="00FE412D" w:rsidP="007A2326" w:rsidR="007A232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tbl>
      <w:tblPr>
        <w:tblW w:type="dxa" w:w="10480"/>
        <w:tblInd w:type="dxa" w:w="-1016"/>
        <w:tblLayout w:type="fixed"/>
        <w:tblLook w:val="04A0" w:noVBand="1" w:noHBand="0" w:lastColumn="0" w:firstColumn="1" w:lastRow="0" w:firstRow="1"/>
      </w:tblPr>
      <w:tblGrid>
        <w:gridCol w:w="415"/>
        <w:gridCol w:w="1418"/>
        <w:gridCol w:w="1277"/>
        <w:gridCol w:w="1146"/>
        <w:gridCol w:w="1144"/>
        <w:gridCol w:w="260"/>
        <w:gridCol w:w="3261"/>
        <w:gridCol w:w="1559"/>
      </w:tblGrid>
      <w:tr w:rsidTr="006D3BAC" w:rsidR="006D3BAC" w:rsidRPr="006D3BAC">
        <w:trPr>
          <w:trHeight w:val="435"/>
        </w:trPr>
        <w:tc>
          <w:tcPr>
            <w:tcW w:type="dxa" w:w="415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418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6D3BAC">
              <w:rPr>
                <w:b/>
                <w:bCs/>
                <w:sz w:val="18"/>
                <w:szCs w:val="18"/>
              </w:rPr>
              <w:t>IME I PREZIME</w:t>
            </w:r>
            <w:r w:rsidRPr="006D3BAC">
              <w:rPr>
                <w:b/>
                <w:bCs/>
                <w:sz w:val="18"/>
                <w:szCs w:val="18"/>
              </w:rPr>
              <w:br/>
              <w:t>/tvrtka ili naziv</w:t>
            </w:r>
            <w:r w:rsidRPr="006D3BAC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277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6D3BAC">
              <w:rPr>
                <w:b/>
                <w:bCs/>
                <w:sz w:val="18"/>
                <w:szCs w:val="18"/>
              </w:rPr>
              <w:t>OIB</w:t>
            </w:r>
            <w:r w:rsidRPr="006D3BAC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146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6D3BAC">
              <w:rPr>
                <w:b/>
                <w:bCs/>
                <w:sz w:val="18"/>
                <w:szCs w:val="18"/>
              </w:rPr>
              <w:t>Adresa/sjedište</w:t>
            </w:r>
            <w:r w:rsidRPr="006D3BAC">
              <w:rPr>
                <w:b/>
                <w:bCs/>
                <w:sz w:val="18"/>
                <w:szCs w:val="18"/>
              </w:rPr>
              <w:br/>
              <w:t>vjerovnika</w:t>
            </w:r>
          </w:p>
        </w:tc>
        <w:tc>
          <w:tcPr>
            <w:tcW w:type="dxa" w:w="1404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6D3BAC">
              <w:rPr>
                <w:b/>
                <w:bCs/>
                <w:sz w:val="18"/>
                <w:szCs w:val="18"/>
              </w:rPr>
              <w:t xml:space="preserve"> Iznos</w:t>
            </w:r>
            <w:r w:rsidRPr="006D3BAC">
              <w:rPr>
                <w:b/>
                <w:bCs/>
                <w:sz w:val="18"/>
                <w:szCs w:val="18"/>
              </w:rPr>
              <w:br/>
              <w:t xml:space="preserve">prijavljene tražbine (kn)1 </w:t>
            </w:r>
          </w:p>
        </w:tc>
        <w:tc>
          <w:tcPr>
            <w:tcW w:type="dxa" w:w="3261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6D3BAC">
              <w:rPr>
                <w:b/>
                <w:bCs/>
                <w:sz w:val="18"/>
                <w:szCs w:val="18"/>
              </w:rPr>
              <w:t>Pravna</w:t>
            </w:r>
            <w:r w:rsidRPr="006D3BAC">
              <w:rPr>
                <w:b/>
                <w:bCs/>
                <w:sz w:val="18"/>
                <w:szCs w:val="18"/>
              </w:rPr>
              <w:br/>
              <w:t>osnova</w:t>
            </w:r>
            <w:r w:rsidRPr="006D3BAC">
              <w:rPr>
                <w:b/>
                <w:bCs/>
                <w:sz w:val="18"/>
                <w:szCs w:val="18"/>
              </w:rPr>
              <w:br/>
              <w:t>prijavljene</w:t>
            </w:r>
            <w:r w:rsidRPr="006D3BAC">
              <w:rPr>
                <w:b/>
                <w:bCs/>
                <w:sz w:val="18"/>
                <w:szCs w:val="18"/>
              </w:rPr>
              <w:br/>
              <w:t>tražbine</w:t>
            </w:r>
          </w:p>
        </w:tc>
        <w:tc>
          <w:tcPr>
            <w:tcW w:type="dxa" w:w="1559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6D3BAC">
              <w:rPr>
                <w:b/>
                <w:bCs/>
                <w:sz w:val="18"/>
                <w:szCs w:val="18"/>
              </w:rPr>
              <w:t xml:space="preserve">Iznos </w:t>
            </w:r>
            <w:r w:rsidRPr="006D3BAC">
              <w:rPr>
                <w:b/>
                <w:bCs/>
                <w:sz w:val="18"/>
                <w:szCs w:val="18"/>
              </w:rPr>
              <w:br/>
              <w:t>priznate</w:t>
            </w:r>
            <w:r w:rsidRPr="006D3BAC">
              <w:rPr>
                <w:b/>
                <w:bCs/>
                <w:sz w:val="18"/>
                <w:szCs w:val="18"/>
              </w:rPr>
              <w:br/>
              <w:t>tražbine</w:t>
            </w:r>
            <w:r w:rsidRPr="006D3BAC">
              <w:rPr>
                <w:b/>
                <w:bCs/>
                <w:sz w:val="18"/>
                <w:szCs w:val="18"/>
              </w:rPr>
              <w:br/>
              <w:t>(kn)</w:t>
            </w:r>
          </w:p>
        </w:tc>
      </w:tr>
      <w:tr w:rsidTr="006D3BAC" w:rsidR="006D3BAC" w:rsidRPr="006D3BAC">
        <w:trPr>
          <w:trHeight w:val="996"/>
        </w:trPr>
        <w:tc>
          <w:tcPr>
            <w:tcW w:type="dxa" w:w="415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418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277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146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  <w:r w:rsidRPr="006D3BAC">
              <w:rPr>
                <w:b/>
                <w:bCs/>
                <w:sz w:val="18"/>
                <w:szCs w:val="18"/>
              </w:rPr>
              <w:t>bruto</w:t>
            </w:r>
            <w:r w:rsidRPr="006D3BAC">
              <w:rPr>
                <w:b/>
                <w:bCs/>
                <w:sz w:val="18"/>
                <w:szCs w:val="18"/>
              </w:rPr>
              <w:br/>
            </w:r>
            <w:r w:rsidRPr="006D3BAC">
              <w:rPr>
                <w:b/>
                <w:bCs/>
                <w:sz w:val="18"/>
                <w:szCs w:val="18"/>
              </w:rPr>
              <w:br/>
              <w:t xml:space="preserve"> </w:t>
            </w:r>
          </w:p>
        </w:tc>
        <w:tc>
          <w:tcPr>
            <w:tcW w:type="dxa" w:w="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3261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559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18"/>
                <w:szCs w:val="18"/>
              </w:rPr>
            </w:pPr>
          </w:p>
        </w:tc>
      </w:tr>
      <w:tr w:rsidTr="006D3BAC" w:rsidR="006D3BAC" w:rsidRPr="006D3BAC">
        <w:trPr>
          <w:trHeight w:val="312"/>
        </w:trPr>
        <w:tc>
          <w:tcPr>
            <w:tcW w:type="dxa" w:w="41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6D3BAC">
              <w:rPr>
                <w:b/>
                <w:bCs/>
              </w:rPr>
              <w:t>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6D3BAC">
              <w:rPr>
                <w:b/>
                <w:bCs/>
              </w:rPr>
              <w:t>2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6D3BAC">
              <w:rPr>
                <w:b/>
                <w:bCs/>
              </w:rPr>
              <w:t>3</w:t>
            </w:r>
          </w:p>
        </w:tc>
        <w:tc>
          <w:tcPr>
            <w:tcW w:type="dxa" w:w="11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6D3BAC">
              <w:rPr>
                <w:b/>
                <w:bCs/>
              </w:rPr>
              <w:t>4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6D3BAC">
              <w:rPr>
                <w:b/>
                <w:bCs/>
              </w:rPr>
              <w:t>5</w:t>
            </w:r>
          </w:p>
        </w:tc>
        <w:tc>
          <w:tcPr>
            <w:tcW w:type="dxa" w:w="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6D3BAC">
              <w:rPr>
                <w:b/>
                <w:bCs/>
              </w:rPr>
              <w:t>6</w:t>
            </w:r>
          </w:p>
        </w:tc>
        <w:tc>
          <w:tcPr>
            <w:tcW w:type="dxa" w:w="3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Bookman Old Style" w:ascii="Bookman Old Style"/>
                <w:sz w:val="24"/>
                <w:szCs w:val="24"/>
              </w:rPr>
            </w:pPr>
            <w:r w:rsidRPr="006D3BAC">
              <w:rPr>
                <w:rFonts w:cs="Arial" w:hAnsi="Bookman Old Style" w:ascii="Bookman Old Style"/>
                <w:sz w:val="24"/>
                <w:szCs w:val="24"/>
              </w:rPr>
              <w:t>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Bookman Old Style" w:ascii="Bookman Old Style"/>
                <w:sz w:val="24"/>
                <w:szCs w:val="24"/>
              </w:rPr>
            </w:pPr>
            <w:r w:rsidRPr="006D3BAC">
              <w:rPr>
                <w:rFonts w:cs="Arial" w:hAnsi="Bookman Old Style" w:ascii="Bookman Old Style"/>
                <w:sz w:val="24"/>
                <w:szCs w:val="24"/>
              </w:rPr>
              <w:t>8</w:t>
            </w:r>
          </w:p>
        </w:tc>
      </w:tr>
      <w:tr w:rsidTr="006D3BAC" w:rsidR="006D3BAC" w:rsidRPr="006D3BAC">
        <w:trPr>
          <w:trHeight w:val="1319"/>
        </w:trPr>
        <w:tc>
          <w:tcPr>
            <w:tcW w:type="dxa" w:w="41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D3BAC">
              <w:t>013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b/>
                <w:bCs/>
              </w:rPr>
            </w:pPr>
            <w:r w:rsidRPr="006D3BAC">
              <w:rPr>
                <w:b/>
                <w:bCs/>
              </w:rPr>
              <w:t>FERENČAK MILAN</w:t>
            </w:r>
            <w:r w:rsidRPr="006D3BAC">
              <w:rPr>
                <w:b/>
                <w:bCs/>
              </w:rPr>
              <w:br/>
              <w:t xml:space="preserve"> i</w:t>
            </w:r>
            <w:r w:rsidRPr="006D3BAC">
              <w:rPr>
                <w:b/>
                <w:bCs/>
              </w:rPr>
              <w:br/>
              <w:t>ENI DANICA FERENČAK</w:t>
            </w:r>
            <w:r w:rsidRPr="006D3BAC">
              <w:rPr>
                <w:b/>
                <w:bCs/>
              </w:rPr>
              <w:br/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D3BAC">
              <w:t>9762113788</w:t>
            </w:r>
          </w:p>
        </w:tc>
        <w:tc>
          <w:tcPr>
            <w:tcW w:type="dxa" w:w="11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D3BAC">
              <w:t>Zagreb, Bosutska ulica 8/2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D3BAC">
              <w:t>2.402.580,28</w:t>
            </w:r>
          </w:p>
        </w:tc>
        <w:tc>
          <w:tcPr>
            <w:tcW w:type="dxa" w:w="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D3BAC">
              <w:t> </w:t>
            </w:r>
          </w:p>
        </w:tc>
        <w:tc>
          <w:tcPr>
            <w:tcW w:type="dxa" w:w="3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</w:pPr>
            <w:r w:rsidRPr="006D3BAC">
              <w:t>Ugovor o kupoprodaji nekretnina od 16.6.2008.g. i Anex ugovora o kupoprodaji nekretnina od 18.6.2008.</w:t>
            </w:r>
            <w:r w:rsidRPr="006D3BAC">
              <w:br/>
              <w:t>ovjereni od javnog bilježnika Milan Glibota iz Zagreba Trnjanska c. 23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D3BAC">
              <w:t>2.402.580,28</w:t>
            </w:r>
          </w:p>
        </w:tc>
      </w:tr>
      <w:tr w:rsidTr="006D3BAC" w:rsidR="006D3BAC" w:rsidRPr="006D3BAC">
        <w:trPr>
          <w:trHeight w:val="841"/>
        </w:trPr>
        <w:tc>
          <w:tcPr>
            <w:tcW w:type="dxa" w:w="415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cs="Arial" w:hAnsi="Arial" w:ascii="Arial"/>
              </w:rPr>
            </w:pPr>
            <w:r w:rsidRPr="006D3BAC">
              <w:rPr>
                <w:rFonts w:cs="Arial" w:hAnsi="Arial" w:ascii="Arial"/>
              </w:rPr>
              <w:t>017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rFonts w:cs="Arial" w:hAnsi="Arial" w:ascii="Arial"/>
                <w:b/>
                <w:bCs/>
              </w:rPr>
            </w:pPr>
            <w:r w:rsidRPr="006D3BAC">
              <w:rPr>
                <w:rFonts w:cs="Arial" w:hAnsi="Arial" w:ascii="Arial"/>
                <w:b/>
                <w:bCs/>
              </w:rPr>
              <w:t>HRŠAK &amp; HRŠAK  d.o.o.</w:t>
            </w:r>
          </w:p>
        </w:tc>
        <w:tc>
          <w:tcPr>
            <w:tcW w:type="dxa" w:w="12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D3BAC">
              <w:t>74494862058</w:t>
            </w:r>
          </w:p>
        </w:tc>
        <w:tc>
          <w:tcPr>
            <w:tcW w:type="dxa" w:w="11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D3BAC">
              <w:t xml:space="preserve">Zagreb, </w:t>
            </w:r>
            <w:r w:rsidRPr="006D3BAC">
              <w:br/>
              <w:t>Radićeva 32</w:t>
            </w:r>
          </w:p>
        </w:tc>
        <w:tc>
          <w:tcPr>
            <w:tcW w:type="dxa" w:w="11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</w:rPr>
            </w:pPr>
            <w:r w:rsidRPr="006D3BAC">
              <w:rPr>
                <w:rFonts w:cs="Arial" w:hAnsi="Arial" w:ascii="Arial"/>
              </w:rPr>
              <w:t>1.792.583,26</w:t>
            </w:r>
          </w:p>
        </w:tc>
        <w:tc>
          <w:tcPr>
            <w:tcW w:type="dxa" w:w="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D3BAC">
              <w:t> </w:t>
            </w:r>
          </w:p>
        </w:tc>
        <w:tc>
          <w:tcPr>
            <w:tcW w:type="dxa" w:w="3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</w:pPr>
            <w:r w:rsidRPr="006D3BAC">
              <w:t>Ugovor o kupoprodaji nekretnina od 7.8.2011.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6D3BAC" w:rsidP="006D3BAC" w:rsidR="006D3BAC" w:rsidRPr="006D3BAC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6D3BAC">
              <w:t>1.792.583,26</w:t>
            </w:r>
          </w:p>
        </w:tc>
      </w:tr>
    </w:tbl>
    <w:p w:rsidRDefault="0043002F" w:rsidP="0043002F" w:rsidR="00A626FA" w:rsidRPr="00A626FA">
      <w:pPr>
        <w:tabs>
          <w:tab w:pos="2760" w:val="left"/>
        </w:tabs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E178DA" w:rsidP="00FF1910" w:rsidR="00E178D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Stečajni upravitelj je osporio tražbin</w:t>
      </w:r>
      <w:r w:rsidR="0043002F">
        <w:rPr>
          <w:sz w:val="24"/>
          <w:szCs w:val="24"/>
        </w:rPr>
        <w:t>u</w:t>
      </w:r>
      <w:r w:rsidRPr="00A626FA">
        <w:rPr>
          <w:sz w:val="24"/>
          <w:szCs w:val="24"/>
        </w:rPr>
        <w:t>:</w:t>
      </w:r>
    </w:p>
    <w:p w:rsidRDefault="006D3BAC" w:rsidP="006D3BAC" w:rsidR="006D3BAC" w:rsidRPr="006D3BAC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6D3BAC">
        <w:rPr>
          <w:sz w:val="24"/>
          <w:szCs w:val="24"/>
        </w:rPr>
        <w:t>KOGRAD d.o.o., Zagreb, Trnjanska 53, OIB:64113114166</w:t>
      </w:r>
      <w:r>
        <w:rPr>
          <w:sz w:val="24"/>
          <w:szCs w:val="24"/>
        </w:rPr>
        <w:t>,</w:t>
      </w:r>
      <w:r w:rsidRPr="006D3BAC">
        <w:rPr>
          <w:sz w:val="24"/>
          <w:szCs w:val="24"/>
        </w:rPr>
        <w:t xml:space="preserve"> zastupan po odvjetnicima Tihana Miletić i/ ili Mirna Barbić iz Odvjetničkog ureda Barbić Miletić j.t.d. iz Zagreba, Crvenog Križa 2</w:t>
      </w:r>
      <w:r>
        <w:rPr>
          <w:sz w:val="24"/>
          <w:szCs w:val="24"/>
        </w:rPr>
        <w:t xml:space="preserve">, </w:t>
      </w:r>
      <w:r w:rsidRPr="006D3BAC">
        <w:rPr>
          <w:sz w:val="24"/>
          <w:szCs w:val="24"/>
        </w:rPr>
        <w:t>u iznosu od 974.380,00 kn.</w:t>
      </w:r>
    </w:p>
    <w:p w:rsidRDefault="006D3BAC" w:rsidP="001F34C2" w:rsidR="006D3BAC">
      <w:pPr>
        <w:jc w:val="both"/>
        <w:rPr>
          <w:sz w:val="24"/>
          <w:szCs w:val="24"/>
        </w:rPr>
      </w:pPr>
    </w:p>
    <w:p w:rsidRDefault="00A626FA" w:rsidP="00CE00EB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 xml:space="preserve">Upućuje se podnositelj prijave potraživanja </w:t>
      </w:r>
      <w:r w:rsidR="006D3BAC" w:rsidRPr="006D3BAC">
        <w:rPr>
          <w:sz w:val="24"/>
          <w:szCs w:val="24"/>
        </w:rPr>
        <w:t>KOGRAD d.o.o.</w:t>
      </w:r>
      <w:r w:rsidR="0043002F">
        <w:rPr>
          <w:sz w:val="24"/>
          <w:szCs w:val="24"/>
        </w:rPr>
        <w:t xml:space="preserve">, </w:t>
      </w:r>
      <w:r w:rsidR="006D3BAC" w:rsidRPr="006D3BAC">
        <w:rPr>
          <w:sz w:val="24"/>
          <w:szCs w:val="24"/>
        </w:rPr>
        <w:t>Zagreb, Trnjanska 53</w:t>
      </w:r>
      <w:r w:rsidR="006D3BAC">
        <w:rPr>
          <w:sz w:val="24"/>
          <w:szCs w:val="24"/>
        </w:rPr>
        <w:t>, OIB:</w:t>
      </w:r>
      <w:r w:rsidR="006D3BAC" w:rsidRPr="006D3BAC">
        <w:rPr>
          <w:sz w:val="24"/>
          <w:szCs w:val="24"/>
        </w:rPr>
        <w:t>64113114166</w:t>
      </w:r>
      <w:r w:rsidR="006D3BAC">
        <w:rPr>
          <w:sz w:val="24"/>
          <w:szCs w:val="24"/>
        </w:rPr>
        <w:t xml:space="preserve">, </w:t>
      </w:r>
      <w:r w:rsidR="006D3BAC" w:rsidRPr="006D3BAC">
        <w:rPr>
          <w:sz w:val="24"/>
          <w:szCs w:val="24"/>
        </w:rPr>
        <w:t>zastupan po odvjetnicima Tihana Miletić i/ ili Mirna Barbić iz Odvjetničkog ureda Barbić Miletić j.t.d. iz Zagreba, Crvenog Križa 2</w:t>
      </w:r>
      <w:r w:rsidR="006D3BAC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FF1910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radi utvrđivanja osporene tražbine u iznosu </w:t>
      </w:r>
      <w:r w:rsidR="006D3BAC" w:rsidRPr="006D3BAC">
        <w:rPr>
          <w:sz w:val="24"/>
          <w:szCs w:val="24"/>
        </w:rPr>
        <w:t>974.380,00</w:t>
      </w:r>
      <w:r w:rsidR="00187783" w:rsidRPr="00A626FA">
        <w:rPr>
          <w:sz w:val="24"/>
          <w:szCs w:val="24"/>
        </w:rPr>
        <w:t xml:space="preserve"> 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CE00EB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Ako vjerovnik koji je upućen na parnicu ne pokrene </w:t>
      </w:r>
      <w:r w:rsidR="00FF1910">
        <w:rPr>
          <w:sz w:val="24"/>
          <w:szCs w:val="24"/>
        </w:rPr>
        <w:t xml:space="preserve">ili ne nastavi već započetu </w:t>
      </w:r>
      <w:r w:rsidRPr="00A626FA">
        <w:rPr>
          <w:sz w:val="24"/>
          <w:szCs w:val="24"/>
        </w:rPr>
        <w:t>parnicu u roku od 8 dana od primitka ovog rješenja, smatrat će se da je odustao od prava na vođenje parnice.</w:t>
      </w:r>
    </w:p>
    <w:p w:rsidRDefault="00A114D1" w:rsidP="001F34C2" w:rsidR="00A114D1" w:rsidRPr="00A626FA">
      <w:pPr>
        <w:jc w:val="both"/>
        <w:rPr>
          <w:sz w:val="24"/>
          <w:szCs w:val="24"/>
        </w:rPr>
      </w:pPr>
    </w:p>
    <w:p w:rsidRDefault="003D1C90" w:rsidP="00D43A96" w:rsidR="003D1C90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FF1910" w:rsidP="00D43A96" w:rsidR="00FF1910" w:rsidRPr="00A626FA">
      <w:pPr>
        <w:ind w:left="360"/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6D3BAC">
        <w:rPr>
          <w:sz w:val="24"/>
          <w:szCs w:val="24"/>
        </w:rPr>
        <w:t>posebnom</w:t>
      </w:r>
      <w:r w:rsidRPr="00A626FA">
        <w:rPr>
          <w:sz w:val="24"/>
          <w:szCs w:val="24"/>
        </w:rPr>
        <w:t xml:space="preserve"> ispitnom ročištu održan</w:t>
      </w:r>
      <w:r w:rsidR="00856D15" w:rsidRPr="00A626FA">
        <w:rPr>
          <w:sz w:val="24"/>
          <w:szCs w:val="24"/>
        </w:rPr>
        <w:t xml:space="preserve">om </w:t>
      </w:r>
      <w:r w:rsidR="006D3BAC">
        <w:rPr>
          <w:sz w:val="24"/>
          <w:szCs w:val="24"/>
        </w:rPr>
        <w:t>25</w:t>
      </w:r>
      <w:r w:rsidR="0048769A" w:rsidRPr="00A626FA">
        <w:rPr>
          <w:sz w:val="24"/>
          <w:szCs w:val="24"/>
        </w:rPr>
        <w:t xml:space="preserve">. </w:t>
      </w:r>
      <w:r w:rsidR="006D3BAC">
        <w:rPr>
          <w:sz w:val="24"/>
          <w:szCs w:val="24"/>
        </w:rPr>
        <w:t>listopada</w:t>
      </w:r>
      <w:r w:rsidR="0048769A" w:rsidRPr="00A626FA">
        <w:rPr>
          <w:sz w:val="24"/>
          <w:szCs w:val="24"/>
        </w:rPr>
        <w:t xml:space="preserve"> 201</w:t>
      </w:r>
      <w:r w:rsidR="000A5DF8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</w:t>
      </w:r>
      <w:r w:rsidR="006D3BAC">
        <w:rPr>
          <w:sz w:val="24"/>
          <w:szCs w:val="24"/>
        </w:rPr>
        <w:t>posebnog</w:t>
      </w:r>
      <w:r w:rsidRPr="00A626FA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FF1910">
        <w:rPr>
          <w:sz w:val="24"/>
          <w:szCs w:val="24"/>
        </w:rPr>
        <w:t>,</w:t>
      </w:r>
      <w:r w:rsidR="003A1E63" w:rsidRPr="00A626FA">
        <w:rPr>
          <w:sz w:val="24"/>
          <w:szCs w:val="24"/>
        </w:rPr>
        <w:t xml:space="preserve"> 116/10</w:t>
      </w:r>
      <w:r w:rsidR="00FF1910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2B5C8B" w:rsidP="002B5C8B" w:rsidR="002B5C8B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Stečajni upravitelj je osporio tražbinu </w:t>
      </w:r>
      <w:r w:rsidR="006D3BAC" w:rsidRPr="006D3BAC">
        <w:rPr>
          <w:sz w:val="24"/>
          <w:szCs w:val="24"/>
        </w:rPr>
        <w:t>KOGRAD d.o.o., Zagreb, Trnjanska 53, OIB:64113114166, u iznosu od 974.380,00 kn</w:t>
      </w:r>
      <w:r w:rsidR="00A70ECE">
        <w:rPr>
          <w:sz w:val="24"/>
          <w:szCs w:val="24"/>
        </w:rPr>
        <w:t xml:space="preserve"> </w:t>
      </w:r>
      <w:r w:rsidR="00A70ECE" w:rsidRPr="00A70ECE">
        <w:rPr>
          <w:sz w:val="24"/>
          <w:szCs w:val="24"/>
        </w:rPr>
        <w:t xml:space="preserve">iz razloga što je uvidom u zemljišne knjige  utvrđeno da je vlasnik stana </w:t>
      </w:r>
      <w:r w:rsidR="00BD20C7" w:rsidRPr="00BD20C7">
        <w:rPr>
          <w:sz w:val="24"/>
          <w:szCs w:val="24"/>
        </w:rPr>
        <w:t>KOGRAD d.o.o.</w:t>
      </w:r>
      <w:r w:rsidR="00BD20C7">
        <w:rPr>
          <w:sz w:val="24"/>
          <w:szCs w:val="24"/>
        </w:rPr>
        <w:t>,</w:t>
      </w:r>
      <w:r w:rsidR="00BD20C7" w:rsidRPr="00BD20C7">
        <w:rPr>
          <w:sz w:val="24"/>
          <w:szCs w:val="24"/>
        </w:rPr>
        <w:t xml:space="preserve"> a ne stečajni dužnik. Dakle, kupac je za iznos kupovine koji ovdje potražuje stekao vlasništvo stana te više nema osnove za potraživanje</w:t>
      </w:r>
      <w:r w:rsidR="00BD20C7">
        <w:rPr>
          <w:sz w:val="24"/>
          <w:szCs w:val="24"/>
        </w:rPr>
        <w:t xml:space="preserve">. Nadalje, podnositelj prijave potraživanja </w:t>
      </w:r>
      <w:r w:rsidR="00BD20C7" w:rsidRPr="00BD20C7">
        <w:rPr>
          <w:sz w:val="24"/>
          <w:szCs w:val="24"/>
        </w:rPr>
        <w:t xml:space="preserve">svrstan je u tablicu solidarnih dužnika i jamaca sukladno čl. 76. </w:t>
      </w:r>
      <w:r w:rsidR="00BD20C7">
        <w:rPr>
          <w:sz w:val="24"/>
          <w:szCs w:val="24"/>
        </w:rPr>
        <w:t>Stečajnog z</w:t>
      </w:r>
      <w:r w:rsidR="00BD20C7" w:rsidRPr="00BD20C7">
        <w:rPr>
          <w:sz w:val="24"/>
          <w:szCs w:val="24"/>
        </w:rPr>
        <w:t>akona</w:t>
      </w:r>
      <w:r w:rsidR="00BD20C7">
        <w:rPr>
          <w:sz w:val="24"/>
          <w:szCs w:val="24"/>
        </w:rPr>
        <w:t xml:space="preserve"> te </w:t>
      </w:r>
      <w:r w:rsidR="00BD20C7" w:rsidRPr="00BD20C7">
        <w:rPr>
          <w:sz w:val="24"/>
          <w:szCs w:val="24"/>
        </w:rPr>
        <w:t>se smatra zahtjevom za osiguranjem iznosa.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D831AA" w:rsidRPr="00A626FA">
        <w:rPr>
          <w:bCs/>
          <w:sz w:val="24"/>
          <w:szCs w:val="24"/>
        </w:rPr>
        <w:t>178.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FF1910">
        <w:rPr>
          <w:sz w:val="24"/>
          <w:szCs w:val="24"/>
        </w:rPr>
        <w:t xml:space="preserve">II i </w:t>
      </w:r>
      <w:r w:rsidR="001F058C" w:rsidRPr="00A626FA">
        <w:rPr>
          <w:sz w:val="24"/>
          <w:szCs w:val="24"/>
        </w:rPr>
        <w:t xml:space="preserve">III 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067C82">
        <w:rPr>
          <w:sz w:val="24"/>
          <w:szCs w:val="24"/>
        </w:rPr>
        <w:t>2</w:t>
      </w:r>
      <w:r w:rsidR="006D3BAC">
        <w:rPr>
          <w:sz w:val="24"/>
          <w:szCs w:val="24"/>
        </w:rPr>
        <w:t>5</w:t>
      </w:r>
      <w:r w:rsidR="002B5C8B" w:rsidRPr="00A626FA">
        <w:rPr>
          <w:sz w:val="24"/>
          <w:szCs w:val="24"/>
        </w:rPr>
        <w:t xml:space="preserve">. </w:t>
      </w:r>
      <w:r w:rsidR="006D3BAC">
        <w:rPr>
          <w:sz w:val="24"/>
          <w:szCs w:val="24"/>
        </w:rPr>
        <w:t>listopada</w:t>
      </w:r>
      <w:r w:rsidR="002B5C8B" w:rsidRPr="00A626FA">
        <w:rPr>
          <w:sz w:val="24"/>
          <w:szCs w:val="24"/>
        </w:rPr>
        <w:t xml:space="preserve"> 201</w:t>
      </w:r>
      <w:r w:rsidR="00067C82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E13C4F">
        <w:rPr>
          <w:sz w:val="24"/>
          <w:szCs w:val="24"/>
        </w:rPr>
        <w:t xml:space="preserve"> v.r.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E13C4F" w:rsidR="003D1C90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E13C4F" w:rsidP="007A1486" w:rsidR="00E13C4F" w:rsidRPr="00E13C4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13C4F">
        <w:rPr>
          <w:sz w:val="24"/>
          <w:szCs w:val="24"/>
        </w:rPr>
        <w:t>Za točnost otpravka - ovlašteni službenik</w:t>
      </w:r>
    </w:p>
    <w:p w:rsidRDefault="00E13C4F" w:rsidP="00E13C4F" w:rsidR="00E13C4F" w:rsidRPr="00E13C4F">
      <w:pPr>
        <w:ind w:left="720"/>
        <w:rPr>
          <w:sz w:val="24"/>
          <w:szCs w:val="24"/>
        </w:rPr>
      </w:pPr>
      <w:r w:rsidRPr="00E13C4F">
        <w:rPr>
          <w:sz w:val="24"/>
          <w:szCs w:val="24"/>
        </w:rPr>
        <w:tab/>
      </w:r>
      <w:r w:rsidRPr="00E13C4F">
        <w:rPr>
          <w:sz w:val="24"/>
          <w:szCs w:val="24"/>
        </w:rPr>
        <w:tab/>
      </w:r>
      <w:r w:rsidRPr="00E13C4F">
        <w:rPr>
          <w:sz w:val="24"/>
          <w:szCs w:val="24"/>
        </w:rPr>
        <w:tab/>
      </w:r>
      <w:r w:rsidRPr="00E13C4F">
        <w:rPr>
          <w:sz w:val="24"/>
          <w:szCs w:val="24"/>
        </w:rPr>
        <w:tab/>
      </w:r>
      <w:r w:rsidRPr="00E13C4F">
        <w:rPr>
          <w:sz w:val="24"/>
          <w:szCs w:val="24"/>
        </w:rPr>
        <w:tab/>
      </w:r>
      <w:r w:rsidRPr="00E13C4F">
        <w:rPr>
          <w:sz w:val="24"/>
          <w:szCs w:val="24"/>
        </w:rPr>
        <w:tab/>
        <w:t xml:space="preserve">        Ivana Stampf</w:t>
      </w:r>
    </w:p>
    <w:sectPr w:rsidSect="00AC7664" w:rsidR="00E13C4F" w:rsidRPr="00E13C4F">
      <w:headerReference w:type="even" r:id="rId10"/>
      <w:headerReference w:type="default" r:id="rId11"/>
      <w:pgSz w:h="15840" w:w="12240"/>
      <w:pgMar w:gutter="0" w:footer="708" w:header="708" w:left="1800" w:bottom="1276" w:right="1800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106C9D">
      <w:t>630</w:t>
    </w:r>
    <w:r>
      <w:t>/1</w:t>
    </w:r>
    <w:r w:rsidR="0043002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BD5"/>
    <w:multiLevelType w:val="hybridMultilevel"/>
    <w:tmpl w:val="CC0A58A6"/>
    <w:lvl w:tplc="35240082" w:ilvl="0">
      <w:start w:val="1"/>
      <w:numFmt w:val="decimal"/>
      <w:lvlText w:val="%1."/>
      <w:lvlJc w:val="left"/>
      <w:pPr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DD2065D"/>
    <w:multiLevelType w:val="hybridMultilevel"/>
    <w:tmpl w:val="B0403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313711E"/>
    <w:multiLevelType w:val="hybridMultilevel"/>
    <w:tmpl w:val="9B129A82"/>
    <w:lvl w:tplc="3EBC06D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3321C5B"/>
    <w:multiLevelType w:val="hybridMultilevel"/>
    <w:tmpl w:val="273CA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E3D3733"/>
    <w:multiLevelType w:val="hybridMultilevel"/>
    <w:tmpl w:val="8A9866AE"/>
    <w:lvl w:tplc="06E283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9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5"/>
  </w:num>
  <w:num w:numId="10">
    <w:abstractNumId w:val="8"/>
  </w:num>
  <w:num w:numId="11">
    <w:abstractNumId w:val="0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67C82"/>
    <w:rsid w:val="00077D88"/>
    <w:rsid w:val="000A28F2"/>
    <w:rsid w:val="000A290F"/>
    <w:rsid w:val="000A5DF8"/>
    <w:rsid w:val="000B1EB5"/>
    <w:rsid w:val="00106C9D"/>
    <w:rsid w:val="00122A13"/>
    <w:rsid w:val="0015028B"/>
    <w:rsid w:val="00187783"/>
    <w:rsid w:val="001A1774"/>
    <w:rsid w:val="001F058C"/>
    <w:rsid w:val="001F34C2"/>
    <w:rsid w:val="00205AC1"/>
    <w:rsid w:val="002A1292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3002F"/>
    <w:rsid w:val="0048769A"/>
    <w:rsid w:val="004B7F3F"/>
    <w:rsid w:val="004E0F0A"/>
    <w:rsid w:val="004E5469"/>
    <w:rsid w:val="004F022B"/>
    <w:rsid w:val="004F4A1E"/>
    <w:rsid w:val="005071FA"/>
    <w:rsid w:val="00512C28"/>
    <w:rsid w:val="00566425"/>
    <w:rsid w:val="0057659A"/>
    <w:rsid w:val="005A6091"/>
    <w:rsid w:val="005E569C"/>
    <w:rsid w:val="0063065F"/>
    <w:rsid w:val="0067303F"/>
    <w:rsid w:val="00696D41"/>
    <w:rsid w:val="006D3BAC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B05F8"/>
    <w:rsid w:val="008C7F3B"/>
    <w:rsid w:val="008D76E4"/>
    <w:rsid w:val="008F011C"/>
    <w:rsid w:val="009074C8"/>
    <w:rsid w:val="0095233C"/>
    <w:rsid w:val="0098168E"/>
    <w:rsid w:val="009C40D2"/>
    <w:rsid w:val="009D1393"/>
    <w:rsid w:val="009E7596"/>
    <w:rsid w:val="00A042A5"/>
    <w:rsid w:val="00A114D1"/>
    <w:rsid w:val="00A34121"/>
    <w:rsid w:val="00A521CF"/>
    <w:rsid w:val="00A626FA"/>
    <w:rsid w:val="00A70ECE"/>
    <w:rsid w:val="00A829ED"/>
    <w:rsid w:val="00A87C46"/>
    <w:rsid w:val="00A93232"/>
    <w:rsid w:val="00AC7664"/>
    <w:rsid w:val="00AF795F"/>
    <w:rsid w:val="00B42DE5"/>
    <w:rsid w:val="00B440E5"/>
    <w:rsid w:val="00B5123E"/>
    <w:rsid w:val="00B639DE"/>
    <w:rsid w:val="00B91D57"/>
    <w:rsid w:val="00BB2F60"/>
    <w:rsid w:val="00BD20C7"/>
    <w:rsid w:val="00C03133"/>
    <w:rsid w:val="00C07D4D"/>
    <w:rsid w:val="00C24F31"/>
    <w:rsid w:val="00CD05A8"/>
    <w:rsid w:val="00CE00EB"/>
    <w:rsid w:val="00CE7262"/>
    <w:rsid w:val="00D43A96"/>
    <w:rsid w:val="00D54206"/>
    <w:rsid w:val="00D678BE"/>
    <w:rsid w:val="00D75FCC"/>
    <w:rsid w:val="00D831AA"/>
    <w:rsid w:val="00D93483"/>
    <w:rsid w:val="00DB06B8"/>
    <w:rsid w:val="00DB1CAC"/>
    <w:rsid w:val="00DF6DD1"/>
    <w:rsid w:val="00E032AF"/>
    <w:rsid w:val="00E13C4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F41F5E"/>
    <w:rsid w:val="00F57865"/>
    <w:rsid w:val="00F90F8B"/>
    <w:rsid w:val="00F96FF0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C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C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C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C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C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C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C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C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EUROBLOK d.o.o.; EUROBLOK d.o.o.</izvorni_sadrzaj>
    <derivirana_varijabla naziv="DomainObject.Predmet.ProtustrankaFormated_1">  EUROBLOK d.o.o.; EUROBLOK d.o.o.</derivirana_varijabla>
  </DomainObject.Predmet.ProtustrankaFormated>
  <DomainObject.Predmet.ProtustrankaFormatedOIB>
    <izvorni_sadrzaj>  EUROBLOK d.o.o., OIB 69913463063; EUROBLOK d.o.o., OIB 69913463063</izvorni_sadrzaj>
    <derivirana_varijabla naziv="DomainObject.Predmet.ProtustrankaFormatedOIB_1">  EUROBLOK d.o.o., OIB 69913463063; EUROBLOK d.o.o., OIB 69913463063</derivirana_varijabla>
  </DomainObject.Predmet.ProtustrankaFormatedOIB>
  <DomainObject.Predmet.ProtustrankaFormatedWithAdress>
    <izvorni_sadrzaj> EUROBLOK d.o.o., Avenija Većeslava Holjevca 27, 10000 Zagreb; EUROBLOK d.o.o., Avenija Većeslava Holjevca 27, 10000 Zagreb</izvorni_sadrzaj>
    <derivirana_varijabla naziv="DomainObject.Predmet.ProtustrankaFormatedWithAdress_1"> EUROBLOK d.o.o., Avenija Većeslava Holjevca 27, 10000 Zagreb; EUROBLOK d.o.o., Avenija Većeslava Holjevca 27, 10000 Zagreb</derivirana_varijabla>
  </DomainObject.Predmet.ProtustrankaFormatedWithAdress>
  <DomainObject.Predmet.ProtustrankaFormatedWithAdressOIB>
    <izvorni_sadrzaj> EUROBLOK d.o.o., OIB 69913463063, Avenija Većeslava Holjevca 27, 10000 Zagreb; EUROBLOK d.o.o., OIB 69913463063, Avenija Većeslava Holjevca 27, 10000 Zagreb</izvorni_sadrzaj>
    <derivirana_varijabla naziv="DomainObject.Predmet.ProtustrankaFormatedWithAdressOIB_1"> EUROBLOK d.o.o., OIB 69913463063, Avenija Većeslava Holjevca 27, 10000 Zagreb; EUROBLOK d.o.o., OIB 69913463063, Avenija Većeslava Holjevca 27, 10000 Zagreb</derivirana_varijabla>
  </DomainObject.Predmet.ProtustrankaFormatedWithAdressOIB>
  <DomainObject.Predmet.ProtustrankaWithAdress>
    <izvorni_sadrzaj>EUROBLOK d.o.o. Avenija Većeslava Holjevca 27, 10000 Zagreb, EUROBLOK d.o.o. Avenija Većeslava Holjevca 27, 10000 Zagreb</izvorni_sadrzaj>
    <derivirana_varijabla naziv="DomainObject.Predmet.ProtustrankaWithAdress_1">EUROBLOK d.o.o. Avenija Većeslava Holjevca 27, 10000 Zagreb, EUROBLOK d.o.o. Avenija Većeslava Holjevca 27, 10000 Zagreb</derivirana_varijabla>
  </DomainObject.Predmet.ProtustrankaWithAdress>
  <DomainObject.Predmet.ProtustrankaWithAdressOIB>
    <izvorni_sadrzaj>EUROBLOK d.o.o., OIB 69913463063, Avenija Većeslava Holjevca 27, 10000 Zagreb, EUROBLOK d.o.o., OIB 69913463063, Avenija Većeslava Holjevca 27, 10000 Zagreb</izvorni_sadrzaj>
    <derivirana_varijabla naziv="DomainObject.Predmet.ProtustrankaWithAdressOIB_1">EUROBLOK d.o.o., OIB 69913463063, Avenija Većeslava Holjevca 27, 10000 Zagreb, EUROBLOK d.o.o., OIB 69913463063, Avenija Većeslava Holjevca 27, 10000 Zagreb</derivirana_varijabla>
  </DomainObject.Predmet.ProtustrankaWithAdressOIB>
  <DomainObject.Predmet.ProtustrankaNazivFormated>
    <izvorni_sadrzaj>EUROBLOK d.o.o.,EUROBLOK d.o.o.</izvorni_sadrzaj>
    <derivirana_varijabla naziv="DomainObject.Predmet.ProtustrankaNazivFormated_1">EUROBLOK d.o.o.,EUROBLOK d.o.o.</derivirana_varijabla>
  </DomainObject.Predmet.ProtustrankaNazivFormated>
  <DomainObject.Predmet.ProtustrankaNazivFormatedOIB>
    <izvorni_sadrzaj>EUROBLOK d.o.o., OIB 69913463063,EUROBLOK d.o.o., OIB 69913463063</izvorni_sadrzaj>
    <derivirana_varijabla naziv="DomainObject.Predmet.ProtustrankaNazivFormatedOIB_1">EUROBLOK d.o.o., OIB 69913463063,EUROBLOK d.o.o., OIB 69913463063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STEIERMÄRKISCHE BANKA d.o.o.; HRŠAK &amp; HRŠAK; JOZO TOLIĆ; FINA Regionalni centar Zagreb</izvorni_sadrzaj>
    <derivirana_varijabla naziv="DomainObject.Predmet.StrankaFormated_1">  ERSTE &amp; STEIERMÄRKISCHE BANKA d.o.o.; HRŠAK &amp; HRŠAK; JOZO TOLIĆ; FINA Regionalni centar Zagreb</derivirana_varijabla>
  </DomainObject.Predmet.StrankaFormated>
  <DomainObject.Predmet.StrankaFormatedOIB>
    <izvorni_sadrzaj>  ERSTE &amp; STEIERMÄRKISCHE BANKA d.o.o., OIB 23057039320; HRŠAK &amp; HRŠAK, OIB 74494862058; JOZO TOLIĆ, OIB 11172737648; FINA Regionalni centar Zagreb, OIB 85821130368</izvorni_sadrzaj>
    <derivirana_varijabla naziv="DomainObject.Predmet.StrankaFormatedOIB_1">  ERSTE &amp; STEIERMÄRKISCHE BANKA d.o.o., OIB 23057039320; HRŠAK &amp; HRŠAK, OIB 74494862058; JOZO TOLIĆ, OIB 11172737648; FINA Regionalni centar Zagreb, OIB 85821130368</derivirana_varijabla>
  </DomainObject.Predmet.StrankaFormatedOIB>
  <DomainObject.Predmet.StrankaFormatedWithAdress>
    <izvorni_sadrzaj> ERSTE &amp; STEIERMÄRKISCHE BANKA d.o.o., Jadranski Trg 3/a, 51000 Rijeka; HRŠAK &amp; HRŠAK, Radićeva 32, 10000 Zagreb; JOZO TOLIĆ, Prve Poljanice 17, 10000 Zagreb; FINA Regionalni centar Zagreb, Trg svibanjskih žrtava 1995. br 1, 10000 Zagreb</izvorni_sadrzaj>
    <derivirana_varijabla naziv="DomainObject.Predmet.StrankaFormatedWithAdress_1"> ERSTE &amp; STEIERMÄRKISCHE BANKA d.o.o., Jadranski Trg 3/a, 51000 Rijeka; HRŠAK &amp; HRŠAK, Radićeva 32, 10000 Zagreb; JOZO TOLIĆ, Prve Poljanice 17, 10000 Zagreb; FINA Regionalni centar Zagreb, Trg svibanjskih žrtava 1995. br 1, 10000 Zagreb</derivirana_varijabla>
  </DomainObject.Predmet.StrankaFormatedWithAdress>
  <DomainObject.Predmet.StrankaFormatedWithAdressOIB>
    <izvorni_sadrzaj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izvorni_sadrzaj>
    <derivirana_varijabla naziv="DomainObject.Predmet.StrankaFormatedWithAdressOIB_1"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derivirana_varijabla>
  </DomainObject.Predmet.StrankaFormatedWithAdressOIB>
  <DomainObject.Predmet.StrankaWithAdress>
    <izvorni_sadrzaj>ERSTE &amp; STEIERMÄRKISCHE BANKA d.o.o. Jadranski Trg 3/a,51000 Rijeka,HRŠAK &amp; HRŠAK Radićeva 32,10000 Zagreb,JOZO TOLIĆ Prve Poljanice 17,10000 Zagreb,FINA Regionalni centar Zagreb Trg svibanjskih žrtava 1995. br 1,10000 Zagreb</izvorni_sadrzaj>
    <derivirana_varijabla naziv="DomainObject.Predmet.StrankaWithAdress_1">ERSTE &amp; STEIERMÄRKISCHE BANKA d.o.o. Jadranski Trg 3/a,51000 Rijeka,HRŠAK &amp; HRŠAK Radićeva 32,10000 Zagreb,JOZO TOLIĆ Prve Poljanice 17,10000 Zagreb,FINA Regionalni centar Zagreb Trg svibanjskih žrtava 1995. br 1,10000 Zagreb</derivirana_varijabla>
  </DomainObject.Predmet.StrankaWithAdress>
  <DomainObject.Predmet.StrankaWithAdressOIB>
    <izvorni_sadrzaj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izvorni_sadrzaj>
    <derivirana_varijabla naziv="DomainObject.Predmet.StrankaWithAdressOIB_1"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derivirana_varijabla>
  </DomainObject.Predmet.StrankaWithAdressOIB>
  <DomainObject.Predmet.StrankaNazivFormated>
    <izvorni_sadrzaj>ERSTE &amp; STEIERMÄRKISCHE BANKA d.o.o.,HRŠAK &amp; HRŠAK,JOZO TOLIĆ,FINA Regionalni centar Zagreb</izvorni_sadrzaj>
    <derivirana_varijabla naziv="DomainObject.Predmet.StrankaNazivFormated_1">ERSTE &amp; STEIERMÄRKISCHE BANKA d.o.o.,HRŠAK &amp; HRŠAK,JOZO TOLIĆ,FINA Regionalni centar Zagreb</derivirana_varijabla>
  </DomainObject.Predmet.StrankaNazivFormated>
  <DomainObject.Predmet.StrankaNazivFormatedOIB>
    <izvorni_sadrzaj>ERSTE &amp; STEIERMÄRKISCHE BANKA d.o.o., OIB 23057039320,HRŠAK &amp; HRŠAK, OIB 74494862058,JOZO TOLIĆ, OIB 11172737648,FINA Regionalni centar Zagreb, OIB 85821130368</izvorni_sadrzaj>
    <derivirana_varijabla naziv="DomainObject.Predmet.StrankaNazivFormatedOIB_1">ERSTE &amp; STEIERMÄRKISCHE BANKA d.o.o., OIB 23057039320,HRŠAK &amp; HRŠAK, OIB 74494862058,JOZO TOLIĆ, OIB 11172737648,FINA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ERSTE &amp; STEIERMÄRKISCHE BANKA d.o.o.</item>
      <item>HRŠAK &amp; HRŠAK</item>
      <item>JOZO TOLIĆ</item>
      <item>FINA Regionalni centar Zagreb</item>
    </izvorni_sadrzaj>
    <derivirana_varijabla naziv="DomainObject.Predmet.StrankaListFormated_1">
      <item>ERSTE &amp; STEIERMÄRKISCHE BANKA d.o.o.</item>
      <item>HRŠAK &amp; HRŠAK</item>
      <item>JOZO TOLIĆ</item>
      <item>FINA Regionalni centar Zagreb</item>
    </derivirana_varijabla>
  </DomainObject.Predmet.StrankaListFormated>
  <DomainObject.Predmet.StrankaListFormatedOIB>
    <izvorni_sadrzaj>
      <item>ERSTE &amp; STEIERMÄRKISCHE BANKA d.o.o., OIB 23057039320</item>
      <item>HRŠAK &amp; HRŠAK, OIB 74494862058</item>
      <item>JOZO TOLIĆ, OIB 11172737648</item>
      <item>FINA Regionalni centar Zagreb, OIB 85821130368</item>
    </izvorni_sadrzaj>
    <derivirana_varijabla naziv="DomainObject.Predmet.StrankaListFormatedOIB_1">
      <item>ERSTE &amp; STEIERMÄRKISCHE BANKA d.o.o., OIB 23057039320</item>
      <item>HRŠAK &amp; HRŠAK, OIB 74494862058</item>
      <item>JOZO TOLIĆ, OIB 11172737648</item>
      <item>FINA Regionalni centar Zagreb, OIB 85821130368</item>
    </derivirana_varijabla>
  </DomainObject.Predmet.StrankaListFormatedOIB>
  <DomainObject.Predmet.StrankaListFormatedWithAdress>
    <izvorni_sadrzaj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izvorni_sadrzaj>
    <derivirana_varijabla naziv="DomainObject.Predmet.StrankaListFormatedWithAdress_1"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derivirana_varijabla>
  </DomainObject.Predmet.StrankaListFormatedWithAdress>
  <DomainObject.Predmet.StrankaListFormatedWithAdressOIB>
    <izvorni_sadrzaj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izvorni_sadrzaj>
    <derivirana_varijabla naziv="DomainObject.Predmet.StrankaListFormatedWithAdressOIB_1"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ERSTE &amp; STEIERMÄRKISCHE BANKA d.o.o.</item>
      <item>HRŠAK &amp; HRŠAK</item>
      <item>JOZO TOLIĆ</item>
      <item>FINA Regionalni centar Zagreb</item>
    </izvorni_sadrzaj>
    <derivirana_varijabla naziv="DomainObject.Predmet.StrankaListNazivFormated_1">
      <item>ERSTE &amp; STEIERMÄRKISCHE BANKA d.o.o.</item>
      <item>HRŠAK &amp; HRŠAK</item>
      <item>JOZO TOLIĆ</item>
      <item>FINA Regionalni centar Zagreb</item>
    </derivirana_varijabla>
  </DomainObject.Predmet.StrankaListNazivFormated>
  <DomainObject.Predmet.StrankaListNazivFormatedOIB>
    <izvorni_sadrzaj>
      <item>ERSTE &amp; STEIERMÄRKISCHE BANKA d.o.o., OIB 23057039320</item>
      <item>HRŠAK &amp; HRŠAK, OIB 74494862058</item>
      <item>JOZO TOLIĆ, OIB 11172737648</item>
      <item>FINA Regionalni centar Zagreb, OIB 85821130368</item>
    </izvorni_sadrzaj>
    <derivirana_varijabla naziv="DomainObject.Predmet.StrankaListNazivFormatedOIB_1">
      <item>ERSTE &amp; STEIERMÄRKISCHE BANKA d.o.o., OIB 23057039320</item>
      <item>HRŠAK &amp; HRŠAK, OIB 74494862058</item>
      <item>JOZO TOLIĆ, OIB 11172737648</item>
      <item>FINA Regionalni centar Zagreb, OIB 85821130368</item>
    </derivirana_varijabla>
  </DomainObject.Predmet.StrankaListNazivFormatedOIB>
  <DomainObject.Predmet.ProtuStrankaListFormated>
    <izvorni_sadrzaj>
      <item>EUROBLOK d.o.o.</item>
      <item>EUROBLOK d.o.o.</item>
    </izvorni_sadrzaj>
    <derivirana_varijabla naziv="DomainObject.Predmet.ProtuStrankaListFormated_1">
      <item>EUROBLOK d.o.o.</item>
      <item>EUROBLOK d.o.o.</item>
    </derivirana_varijabla>
  </DomainObject.Predmet.ProtuStrankaListFormated>
  <DomainObject.Predmet.ProtuStrankaListFormatedOIB>
    <izvorni_sadrzaj>
      <item>EUROBLOK d.o.o., OIB 69913463063</item>
      <item>EUROBLOK d.o.o., OIB 69913463063</item>
    </izvorni_sadrzaj>
    <derivirana_varijabla naziv="DomainObject.Predmet.ProtuStrankaListFormatedOIB_1">
      <item>EUROBLOK d.o.o., OIB 69913463063</item>
      <item>EUROBLOK d.o.o., OIB 69913463063</item>
    </derivirana_varijabla>
  </DomainObject.Predmet.ProtuStrankaListFormatedOIB>
  <DomainObject.Predmet.ProtuStrankaListFormatedWithAdress>
    <izvorni_sadrzaj>
      <item>EUROBLOK d.o.o., Avenija Većeslava Holjevca 27, 10000 Zagreb</item>
      <item>EUROBLOK d.o.o., Avenija Većeslava Holjevca 27, 10000 Zagreb</item>
    </izvorni_sadrzaj>
    <derivirana_varijabla naziv="DomainObject.Predmet.ProtuStrankaListFormatedWithAdress_1">
      <item>EUROBLOK d.o.o., Avenija Većeslava Holjevca 27, 10000 Zagreb</item>
      <item>EUROBLOK d.o.o., Avenija Većeslava Holjevca 27, 10000 Zagreb</item>
    </derivirana_varijabla>
  </DomainObject.Predmet.ProtuStrankaListFormatedWithAdress>
  <DomainObject.Predmet.ProtuStrankaListFormatedWithAdressOIB>
    <izvorni_sadrzaj>
      <item>EUROBLOK d.o.o., OIB 69913463063, Avenija Većeslava Holjevca 27, 10000 Zagreb</item>
      <item>EUROBLOK d.o.o., OIB 69913463063, Avenija Većeslava Holjevca 27, 10000 Zagreb</item>
    </izvorni_sadrzaj>
    <derivirana_varijabla naziv="DomainObject.Predmet.ProtuStrankaListFormatedWithAdressOIB_1">
      <item>EUROBLOK d.o.o., OIB 69913463063, Avenija Većeslava Holjevca 27, 10000 Zagreb</item>
      <item>EUROBLOK d.o.o., OIB 69913463063, Avenija Većeslava Holjevca 27, 10000 Zagreb</item>
    </derivirana_varijabla>
  </DomainObject.Predmet.ProtuStrankaListFormatedWithAdressOIB>
  <DomainObject.Predmet.ProtuStrankaListNazivFormated>
    <izvorni_sadrzaj>
      <item>EUROBLOK d.o.o.</item>
      <item>EUROBLOK d.o.o.</item>
    </izvorni_sadrzaj>
    <derivirana_varijabla naziv="DomainObject.Predmet.ProtuStrankaListNazivFormated_1">
      <item>EUROBLOK d.o.o.</item>
      <item>EUROBLOK d.o.o.</item>
    </derivirana_varijabla>
  </DomainObject.Predmet.ProtuStrankaListNazivFormated>
  <DomainObject.Predmet.ProtuStrankaListNazivFormatedOIB>
    <izvorni_sadrzaj>
      <item>EUROBLOK d.o.o., OIB 69913463063</item>
      <item>EUROBLOK d.o.o., OIB 69913463063</item>
    </izvorni_sadrzaj>
    <derivirana_varijabla naziv="DomainObject.Predmet.ProtuStrankaListNazivFormatedOIB_1">
      <item>EUROBLOK d.o.o., OIB 69913463063</item>
      <item>EUROBLOK d.o.o., OIB 69913463063</item>
    </derivirana_varijabla>
  </DomainObject.Predmet.ProtuStrankaListNazivFormatedOIB>
  <DomainObject.Predmet.OstaliListFormated>
    <izvorni_sadrzaj>
      <item>OD BUTERIN &amp; POSAVEC</item>
      <item>DAVORKA HULJEV</item>
      <item>ODVJETNIČKI URED ŠPANOVIĆ</item>
    </izvorni_sadrzaj>
    <derivirana_varijabla naziv="DomainObject.Predmet.OstaliListFormated_1">
      <item>OD BUTERIN &amp; POSAVEC</item>
      <item>DAVORKA HULJEV</item>
      <item>ODVJETNIČKI URED ŠPANOVIĆ</item>
    </derivirana_varijabla>
  </DomainObject.Predmet.OstaliListFormated>
  <DomainObject.Predmet.OstaliListFormatedOIB>
    <izvorni_sadrzaj>
      <item>OD BUTERIN &amp; POSAVEC</item>
      <item>DAVORKA HULJEV, OIB 69913463063</item>
      <item>ODVJETNIČKI URED ŠPANOVIĆ, OIB 54996477172</item>
    </izvorni_sadrzaj>
    <derivirana_varijabla naziv="DomainObject.Predmet.OstaliListFormatedOIB_1">
      <item>OD BUTERIN &amp; POSAVEC</item>
      <item>DAVORKA HULJEV, OIB 69913463063</item>
      <item>ODVJETNIČKI URED ŠPANOVIĆ, OIB 54996477172</item>
    </derivirana_varijabla>
  </DomainObject.Predmet.OstaliListFormatedOIB>
  <DomainObject.Predmet.OstaliListFormatedWithAdress>
    <izvorni_sadrzaj>
      <item>OD BUTERIN &amp; POSAVEC, Draškovićeva 82, 10000 Zagreb</item>
      <item>DAVORKA HULJEV, Miramarska 13d, 10000 Zagreb</item>
      <item>ODVJETNIČKI URED ŠPANOVIĆ, Trnjanska cesta 59, 10000 Zagreb</item>
    </izvorni_sadrzaj>
    <derivirana_varijabla naziv="DomainObject.Predmet.OstaliListFormatedWithAdress_1">
      <item>OD BUTERIN &amp; POSAVEC, Draškovićeva 82, 10000 Zagreb</item>
      <item>DAVORKA HULJEV, Miramarska 13d, 10000 Zagreb</item>
      <item>ODVJETNIČKI URED ŠPANOVIĆ, Trnjanska cesta 59, 10000 Zagreb</item>
    </derivirana_varijabla>
  </DomainObject.Predmet.OstaliListFormatedWithAdress>
  <DomainObject.Predmet.OstaliListFormatedWithAdressOIB>
    <izvorni_sadrzaj>
      <item>OD BUTERIN &amp; POSAVEC, Draškovićeva 82, 10000 Zagreb</item>
      <item>DAVORKA HULJEV, OIB 69913463063, Miramarska 13d, 10000 Zagreb</item>
      <item>ODVJETNIČKI URED ŠPANOVIĆ, OIB 54996477172, Trnjanska cesta 59, 10000 Zagreb</item>
    </izvorni_sadrzaj>
    <derivirana_varijabla naziv="DomainObject.Predmet.OstaliListFormatedWithAdressOIB_1">
      <item>OD BUTERIN &amp; POSAVEC, Draškovićeva 82, 10000 Zagreb</item>
      <item>DAVORKA HULJEV, OIB 69913463063, Miramarska 13d, 10000 Zagreb</item>
      <item>ODVJETNIČKI URED ŠPANOVIĆ, OIB 54996477172, Trnjanska cesta 59, 10000 Zagreb</item>
    </derivirana_varijabla>
  </DomainObject.Predmet.OstaliListFormatedWithAdressOIB>
  <DomainObject.Predmet.OstaliListNazivFormated>
    <izvorni_sadrzaj>
      <item>OD BUTERIN &amp; POSAVEC</item>
      <item>DAVORKA HULJEV</item>
      <item>ODVJETNIČKI URED ŠPANOVIĆ</item>
    </izvorni_sadrzaj>
    <derivirana_varijabla naziv="DomainObject.Predmet.OstaliListNazivFormated_1">
      <item>OD BUTERIN &amp; POSAVEC</item>
      <item>DAVORKA HULJEV</item>
      <item>ODVJETNIČKI URED ŠPANOVIĆ</item>
    </derivirana_varijabla>
  </DomainObject.Predmet.OstaliListNazivFormated>
  <DomainObject.Predmet.OstaliListNazivFormatedOIB>
    <izvorni_sadrzaj>
      <item>OD BUTERIN &amp; POSAVEC</item>
      <item>DAVORKA HULJEV, OIB 69913463063</item>
      <item>ODVJETNIČKI URED ŠPANOVIĆ, OIB 54996477172</item>
    </izvorni_sadrzaj>
    <derivirana_varijabla naziv="DomainObject.Predmet.OstaliListNazivFormatedOIB_1">
      <item>OD BUTERIN &amp; POSAVEC</item>
      <item>DAVORKA HULJEV, OIB 69913463063</item>
      <item>ODVJETNIČKI URED ŠPANOVIĆ, OIB 54996477172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STEIERMÄRKISCHE BANKA d.o.o. i dr.</izvorni_sadrzaj>
    <derivirana_varijabla naziv="DomainObject.Predmet.StrankaIDrugi_1">ERSTE &amp; STEIERMÄRKISCHE BANKA d.o.o. i dr.</derivirana_varijabla>
  </DomainObject.Predmet.StrankaIDrugi>
  <DomainObject.Predmet.ProtustrankaIDrugi>
    <izvorni_sadrzaj>EUROBLOK d.o.o. i dr.</izvorni_sadrzaj>
    <derivirana_varijabla naziv="DomainObject.Predmet.ProtustrankaIDrugi_1">EUROBLOK d.o.o. i dr.</derivirana_varijabla>
  </DomainObject.Predmet.ProtustrankaIDrugi>
  <DomainObject.Predmet.StrankaIDrugiAdressOIB>
    <izvorni_sadrzaj>ERSTE &amp; STEIERMÄRKISCHE BANKA d.o.o., OIB 23057039320, Jadranski Trg 3/a, 51000 Rijeka i dr.</izvorni_sadrzaj>
    <derivirana_varijabla naziv="DomainObject.Predmet.StrankaIDrugiAdressOIB_1">ERSTE &amp; STEIERMÄRKISCHE BANKA d.o.o., OIB 23057039320, Jadranski Trg 3/a, 51000 Rijeka i dr.</derivirana_varijabla>
  </DomainObject.Predmet.StrankaIDrugiAdressOIB>
  <DomainObject.Predmet.ProtustrankaIDrugiAdressOIB>
    <izvorni_sadrzaj>EUROBLOK d.o.o., OIB 69913463063, Avenija Većeslava Holjevca 27, 10000 Zagreb i dr.</izvorni_sadrzaj>
    <derivirana_varijabla naziv="DomainObject.Predmet.ProtustrankaIDrugiAdressOIB_1">EUROBLOK d.o.o., OIB 69913463063, Avenija Većeslava Holjevca 27,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</izvorni_sadrzaj>
    <derivirana_varijabla naziv="DomainObject.Predmet.SudioniciListNaziv_1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  <item>EUROBLOK d.o.o.</item>
      <item>FINA Regionalni centar Zagreb</item>
    </derivirana_varijabla>
  </DomainObject.Predmet.SudioniciListNaziv>
  <DomainObject.Predmet.SudioniciListAdressOIB>
    <izvorni_sadrzaj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</izvorni_sadrzaj>
    <derivirana_varijabla naziv="DomainObject.Predmet.SudioniciListAdressOIB_1"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  <item>EUROBLOK d.o.o., OIB 69913463063, Avenija Većeslava Holjevca 27,10000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69913463063</item>
      <item>, OIB null</item>
      <item>, OIB 23057039320</item>
      <item>, OIB 69913463063</item>
      <item>, OIB 74494862058</item>
      <item>, OIB 54996477172</item>
      <item>, OIB 11172737648</item>
      <item>, OIB 69913463063</item>
      <item>, OIB 85821130368</item>
    </izvorni_sadrzaj>
    <derivirana_varijabla naziv="DomainObject.Predmet.SudioniciListNazivOIB_1">
      <item>, OIB 69913463063</item>
      <item>, OIB null</item>
      <item>, OIB 23057039320</item>
      <item>, OIB 69913463063</item>
      <item>, OIB 74494862058</item>
      <item>, OIB 54996477172</item>
      <item>, OIB 11172737648</item>
      <item>, OIB 69913463063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703</properties:Words>
  <properties:Characters>3807</properties:Characters>
  <properties:Lines>155</properties:Lines>
  <properties:Paragraphs>58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2016-10-25T10:36:00Z</dcterms:created>
  <dc:creator>nmarkovic</dc:creator>
  <cp:lastModifiedBy>Ivana Stampf</cp:lastModifiedBy>
  <cp:lastPrinted>2013-05-16T12:33:00Z</cp:lastPrinted>
  <dcterms:modified xmlns:xsi="http://www.w3.org/2001/XMLSchema-instance" xsi:type="dcterms:W3CDTF">2016-10-25T11:12:00Z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