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a778" w14:paraId="f5fa778"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290D95">
        <w:t>Stečajna masa iza H-MONT-K d.o.o. u stečaju, Zagreb, Božidara Magovca 48, OIB: 38097789100</w:t>
      </w:r>
      <w:r w:rsidR="00280837">
        <w:t>,</w:t>
      </w:r>
      <w:r>
        <w:t xml:space="preserve">  </w:t>
      </w:r>
      <w:r w:rsidR="00290D95">
        <w:t>29. svibnja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290D95" w:rsidR="00BA6991">
      <w:pPr>
        <w:pStyle w:val="Odlomakpopisa"/>
        <w:numPr>
          <w:ilvl w:val="0"/>
          <w:numId w:val="24"/>
        </w:numPr>
        <w:ind w:left="1428"/>
        <w:contextualSpacing w:val="false"/>
        <w:jc w:val="both"/>
      </w:pPr>
      <w:r>
        <w:t>Utvrđuje se vrijednost nekretnin</w:t>
      </w:r>
      <w:r w:rsidR="008E369A">
        <w:t>a</w:t>
      </w:r>
      <w:r w:rsidR="000553B8">
        <w:t xml:space="preserve"> stečajnog dužnika </w:t>
      </w:r>
      <w:r w:rsidR="00290D95">
        <w:t>Stečajna masa iza H-MONT-K d.o.o. u stečaju, Zagreb, Božidara Magovca 48, OIB: 38097789100</w:t>
      </w:r>
      <w:r w:rsidR="008E369A">
        <w:t>, i to</w:t>
      </w:r>
      <w:r w:rsidR="00290D95">
        <w:t xml:space="preserve"> </w:t>
      </w:r>
      <w:r w:rsidR="00290D95" w:rsidRPr="00290D95">
        <w:t>nekretnine upisane u z.k.ul. 1017 k.o. Soline koje čini k.č.br. 650/1 oranica površine 803 m2 ZK tijelo V, i k.č.br. 650/2 oranica površine 803 m2 ZK tijelo VI na kojim nekretninama su izgrađeni stambeni objekti i to dvije nedovršene stambene građevine ukupne površine 960 m2</w:t>
      </w:r>
      <w:r w:rsidR="00290D95">
        <w:t xml:space="preserve">, </w:t>
      </w:r>
      <w:r w:rsidR="007C6625">
        <w:t xml:space="preserve">u iznosu od </w:t>
      </w:r>
      <w:r w:rsidR="00290D95">
        <w:t>5.109.618,35</w:t>
      </w:r>
      <w:r w:rsidR="007C6625">
        <w:t xml:space="preserve"> kn.</w:t>
      </w:r>
    </w:p>
    <w:p w:rsidRDefault="00ED3C5B" w:rsidP="00ED3C5B" w:rsidR="00ED3C5B">
      <w:pPr>
        <w:ind w:left="1968"/>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290D95" w:rsidR="007C5245" w:rsidRPr="007C5245">
      <w:pPr>
        <w:pStyle w:val="Odlomakpopisa"/>
        <w:numPr>
          <w:ilvl w:val="0"/>
          <w:numId w:val="21"/>
        </w:numPr>
        <w:tabs>
          <w:tab w:pos="426" w:val="left"/>
        </w:tabs>
        <w:jc w:val="both"/>
        <w:rPr>
          <w:b/>
          <w:color w:val="000000"/>
          <w:lang w:eastAsia="en-US"/>
        </w:rPr>
      </w:pPr>
      <w:r>
        <w:t>Prodaj</w:t>
      </w:r>
      <w:r w:rsidR="008E369A">
        <w:t>u</w:t>
      </w:r>
      <w:r>
        <w:t xml:space="preserve"> se nekretnin</w:t>
      </w:r>
      <w:r w:rsidR="007C5245">
        <w:t>e</w:t>
      </w:r>
      <w:r>
        <w:t xml:space="preserve"> stečajnog dužnika</w:t>
      </w:r>
      <w:r w:rsidR="008E369A">
        <w:t xml:space="preserve"> i to</w:t>
      </w:r>
      <w:r w:rsidR="00290D95" w:rsidRPr="00290D95">
        <w:t xml:space="preserve"> nekretnine upisane u z.k.ul. 1017 k.o. Soline koje čini k.č.br. 650/1 oranica površine 803 m2 ZK tijelo V, i k.č.br. 650/2 oranica površine 803 m2 ZK tijelo VI na kojim nekretninama su izgrađeni stambeni objekti i to dvije nedovršene stambene građevine ukupne površine 960 m2</w:t>
      </w:r>
      <w:r w:rsidR="00290D95">
        <w:t xml:space="preserve">, </w:t>
      </w:r>
      <w:r w:rsidR="008E369A">
        <w:t xml:space="preserve">po utvrđenoj vrijednosti od </w:t>
      </w:r>
      <w:r w:rsidR="00290D95">
        <w:t xml:space="preserve">5.109.618,35 </w:t>
      </w:r>
      <w:r w:rsidR="007C6625">
        <w:t>kn.</w:t>
      </w:r>
    </w:p>
    <w:p w:rsidRDefault="004657F7" w:rsidP="004657F7" w:rsidR="004657F7">
      <w:pPr>
        <w:tabs>
          <w:tab w:pos="426" w:val="left"/>
        </w:tabs>
        <w:ind w:left="720"/>
        <w:contextualSpacing/>
        <w:jc w:val="both"/>
        <w:rPr>
          <w:color w:val="000000"/>
        </w:rPr>
      </w:pPr>
    </w:p>
    <w:p w:rsidRDefault="004657F7" w:rsidP="00ED3C5B" w:rsidR="000553B8" w:rsidRPr="00290D95">
      <w:pPr>
        <w:pStyle w:val="Odlomakpopisa"/>
        <w:numPr>
          <w:ilvl w:val="0"/>
          <w:numId w:val="21"/>
        </w:numPr>
        <w:tabs>
          <w:tab w:pos="426" w:val="left"/>
        </w:tabs>
        <w:jc w:val="both"/>
      </w:pPr>
      <w:r w:rsidRPr="007C5245">
        <w:rPr>
          <w:color w:val="000000"/>
        </w:rPr>
        <w:lastRenderedPageBreak/>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290D95">
        <w:rPr>
          <w:color w:val="000000"/>
        </w:rPr>
        <w:t>postoji</w:t>
      </w:r>
      <w:r w:rsidRPr="007C5245">
        <w:rPr>
          <w:color w:val="000000"/>
        </w:rPr>
        <w:t xml:space="preserve"> </w:t>
      </w:r>
      <w:r w:rsidR="000553B8" w:rsidRPr="007C5245">
        <w:rPr>
          <w:color w:val="000000"/>
        </w:rPr>
        <w:t>založno</w:t>
      </w:r>
      <w:r w:rsidRPr="007C5245">
        <w:rPr>
          <w:color w:val="000000"/>
        </w:rPr>
        <w:t xml:space="preserve"> pravo u korist </w:t>
      </w:r>
      <w:r w:rsidR="00290D95">
        <w:rPr>
          <w:color w:val="000000"/>
        </w:rPr>
        <w:t>Flucher turizam d.o.o., Rogaška Slatina, Kidrićeva 14, Slovenija, OIB: 54174798864.</w:t>
      </w:r>
    </w:p>
    <w:p w:rsidRDefault="00290D95" w:rsidP="00290D95" w:rsidR="00290D95">
      <w:pPr>
        <w:pStyle w:val="Odlomakpopisa"/>
      </w:pPr>
    </w:p>
    <w:p w:rsidRDefault="00290D95" w:rsidP="00290D95" w:rsidR="00290D95" w:rsidRPr="00290D95">
      <w:pPr>
        <w:pStyle w:val="Odlomakpopisa"/>
        <w:numPr>
          <w:ilvl w:val="0"/>
          <w:numId w:val="21"/>
        </w:numPr>
      </w:pPr>
      <w:r w:rsidRPr="00290D95">
        <w:t>Nekretnine iz točke I. ovog zaključka prodavat će se kao cjelina.</w:t>
      </w:r>
    </w:p>
    <w:p w:rsidRDefault="00C069AC" w:rsidP="00C069AC" w:rsidR="00C069AC" w:rsidRPr="00C069AC">
      <w:pPr>
        <w:pStyle w:val="Odlomakpopisa"/>
        <w:tabs>
          <w:tab w:pos="426" w:val="left"/>
        </w:tabs>
        <w:jc w:val="both"/>
      </w:pPr>
    </w:p>
    <w:p w:rsidRDefault="004657F7" w:rsidP="004657F7" w:rsidR="004657F7" w:rsidRPr="00C069AC">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290D95">
        <w:t>3.832.213,76</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290D95">
        <w:t>2.554.809,17</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290D95">
        <w:t>1.277.404,58</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290D95">
        <w:t>5</w:t>
      </w:r>
      <w:r>
        <w:t xml:space="preserve">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lastRenderedPageBreak/>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na broj telefona </w:t>
      </w:r>
      <w:r w:rsidR="00290D95">
        <w:t>092/35 84 780</w:t>
      </w:r>
      <w:r w:rsidR="0093714C">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290D95">
        <w:t>29. svibnja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0E0" w:rsidR="00C110E0">
      <w:r>
        <w:separator/>
      </w:r>
    </w:p>
  </w:endnote>
  <w:endnote w:id="0" w:type="continuationSeparator">
    <w:p w:rsidRDefault="00C110E0" w:rsidR="00C110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0E0" w:rsidR="00C110E0">
      <w:r>
        <w:separator/>
      </w:r>
    </w:p>
  </w:footnote>
  <w:footnote w:id="0" w:type="continuationSeparator">
    <w:p w:rsidRDefault="00C110E0" w:rsidR="00C110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3877">
      <w:rPr>
        <w:rStyle w:val="Brojstranice"/>
        <w:noProof/>
      </w:rPr>
      <w:t>3</w:t>
    </w:r>
    <w:r>
      <w:rPr>
        <w:rStyle w:val="Brojstranice"/>
      </w:rPr>
      <w:fldChar w:fldCharType="end"/>
    </w:r>
  </w:p>
  <w:p w:rsidRDefault="005226E5" w:rsidP="00290D95" w:rsidR="005226E5">
    <w:pPr>
      <w:jc w:val="right"/>
    </w:pPr>
    <w:r>
      <w:t xml:space="preserve">1 </w:t>
    </w:r>
    <w:r>
      <w:rPr>
        <w:rFonts w:hAnsi="Verdana" w:ascii="Verdana"/>
      </w:rPr>
      <w:t>St-</w:t>
    </w:r>
    <w:r w:rsidR="00290D95">
      <w:rPr>
        <w:rFonts w:hAnsi="Verdana" w:ascii="Verdana"/>
      </w:rPr>
      <w:t>2488/17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CB3877">
          <w:rPr>
            <w:noProof/>
          </w:rPr>
          <w:t>1</w:t>
        </w:r>
        <w:r>
          <w:fldChar w:fldCharType="end"/>
        </w:r>
      </w:p>
    </w:sdtContent>
  </w:sdt>
  <w:p w:rsidRDefault="007222A8" w:rsidP="007222A8" w:rsidR="007222A8">
    <w:pPr>
      <w:pStyle w:val="Zaglavlje"/>
      <w:jc w:val="right"/>
    </w:pPr>
    <w:r>
      <w:t>1 St-</w:t>
    </w:r>
    <w:r w:rsidR="00290D95">
      <w:t>2488/17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E369A"/>
    <w:rsid w:val="008F5D1A"/>
    <w:rsid w:val="008F7466"/>
    <w:rsid w:val="00903EDB"/>
    <w:rsid w:val="00910CDC"/>
    <w:rsid w:val="0093714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10E0"/>
    <w:rsid w:val="00C12A9F"/>
    <w:rsid w:val="00C20D84"/>
    <w:rsid w:val="00C21A8D"/>
    <w:rsid w:val="00C32EA9"/>
    <w:rsid w:val="00C41D56"/>
    <w:rsid w:val="00C54ED8"/>
    <w:rsid w:val="00C83F84"/>
    <w:rsid w:val="00CA797E"/>
    <w:rsid w:val="00CB3877"/>
    <w:rsid w:val="00CF3A52"/>
    <w:rsid w:val="00D07D55"/>
    <w:rsid w:val="00D315A1"/>
    <w:rsid w:val="00D36E26"/>
    <w:rsid w:val="00D44F96"/>
    <w:rsid w:val="00D47174"/>
    <w:rsid w:val="00D47664"/>
    <w:rsid w:val="00D62E57"/>
    <w:rsid w:val="00D66F9A"/>
    <w:rsid w:val="00DC318E"/>
    <w:rsid w:val="00DC31C9"/>
    <w:rsid w:val="00DD482B"/>
    <w:rsid w:val="00DE370F"/>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CB3877"/>
    <w:rPr>
      <w:color w:val="808080"/>
      <w:bdr w:space="0" w:sz="0" w:color="auto" w:val="none"/>
      <w:shd w:fill="auto" w:color="auto" w:val="clear"/>
    </w:rPr>
  </w:style>
  <w:style w:customStyle="true" w:styleId="eSPISCCParagraphDefaultFont" w:type="character">
    <w:name w:val="eSPIS_CC_Paragraph Default Font"/>
    <w:basedOn w:val="Zadanifontodlomka"/>
    <w:rsid w:val="00CB387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B387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B387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387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CB3877"/>
    <w:rPr>
      <w:color w:val="808080"/>
      <w:bdr w:color="auto" w:space="0" w:sz="0" w:val="none"/>
      <w:shd w:color="auto" w:fill="auto" w:val="clear"/>
    </w:rPr>
  </w:style>
  <w:style w:customStyle="1" w:styleId="eSPISCCParagraphDefaultFont" w:type="character">
    <w:name w:val="eSPIS_CC_Paragraph Default Font"/>
    <w:basedOn w:val="Zadanifontodlomka"/>
    <w:rsid w:val="00CB387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B387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B387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387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St-2488/2017</izvorni_sadrzaj>
    <derivirana_varijabla naziv="DomainObject.Predmet.OznakaBroj_1">St-2488/2017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H-MONT-K d.o.o. u stečaju</izvorni_sadrzaj>
    <derivirana_varijabla naziv="DomainObject.Predmet.ProtustrankaFormated_1">  Stečajna masa iza H-MONT-K d.o.o. u stečaju</derivirana_varijabla>
  </DomainObject.Predmet.ProtustrankaFormated>
  <DomainObject.Predmet.ProtustrankaFormatedOIB>
    <izvorni_sadrzaj>  Stečajna masa iza H-MONT-K d.o.o. u stečaju, OIB 15411593739</izvorni_sadrzaj>
    <derivirana_varijabla naziv="DomainObject.Predmet.ProtustrankaFormatedOIB_1">  Stečajna masa iza H-MONT-K d.o.o. u stečaju, OIB 15411593739</derivirana_varijabla>
  </DomainObject.Predmet.ProtustrankaFormatedOIB>
  <DomainObject.Predmet.ProtustrankaFormatedWithAdress>
    <izvorni_sadrzaj> Stečajna masa iza H-MONT-K d.o.o. u stečaju, Božidara Magovca 48, 10000 Zagreb</izvorni_sadrzaj>
    <derivirana_varijabla naziv="DomainObject.Predmet.ProtustrankaFormatedWithAdress_1"> Stečajna masa iza H-MONT-K d.o.o. u stečaju, Božidara Magovca 48, 10000 Zagreb</derivirana_varijabla>
  </DomainObject.Predmet.ProtustrankaFormatedWithAdress>
  <DomainObject.Predmet.ProtustrankaFormatedWithAdressOIB>
    <izvorni_sadrzaj> Stečajna masa iza H-MONT-K d.o.o. u stečaju, OIB 15411593739, Božidara Magovca 48, 10000 Zagreb</izvorni_sadrzaj>
    <derivirana_varijabla naziv="DomainObject.Predmet.ProtustrankaFormatedWithAdressOIB_1"> Stečajna masa iza H-MONT-K d.o.o. u stečaju, OIB 15411593739, Božidara Magovca 48, 10000 Zagreb</derivirana_varijabla>
  </DomainObject.Predmet.ProtustrankaFormatedWithAdressOIB>
  <DomainObject.Predmet.ProtustrankaWithAdress>
    <izvorni_sadrzaj>Stečajna masa iza H-MONT-K d.o.o. u stečaju Božidara Magovca 48, 10000 Zagreb</izvorni_sadrzaj>
    <derivirana_varijabla naziv="DomainObject.Predmet.ProtustrankaWithAdress_1">Stečajna masa iza H-MONT-K d.o.o. u stečaju Božidara Magovca 48, 10000 Zagreb</derivirana_varijabla>
  </DomainObject.Predmet.ProtustrankaWithAdress>
  <DomainObject.Predmet.ProtustrankaWithAdressOIB>
    <izvorni_sadrzaj>Stečajna masa iza H-MONT-K d.o.o. u stečaju, OIB 15411593739, Božidara Magovca 48, 10000 Zagreb</izvorni_sadrzaj>
    <derivirana_varijabla naziv="DomainObject.Predmet.ProtustrankaWithAdressOIB_1">Stečajna masa iza H-MONT-K d.o.o. u stečaju, OIB 15411593739, Božidara Magovca 48, 10000 Zagreb</derivirana_varijabla>
  </DomainObject.Predmet.ProtustrankaWithAdressOIB>
  <DomainObject.Predmet.ProtustrankaNazivFormated>
    <izvorni_sadrzaj>Stečajna masa iza H-MONT-K d.o.o. u stečaju</izvorni_sadrzaj>
    <derivirana_varijabla naziv="DomainObject.Predmet.ProtustrankaNazivFormated_1">Stečajna masa iza H-MONT-K d.o.o. u stečaju</derivirana_varijabla>
  </DomainObject.Predmet.ProtustrankaNazivFormated>
  <DomainObject.Predmet.ProtustrankaNazivFormatedOIB>
    <izvorni_sadrzaj>Stečajna masa iza H-MONT-K d.o.o. u stečaju, OIB 15411593739</izvorni_sadrzaj>
    <derivirana_varijabla naziv="DomainObject.Predmet.ProtustrankaNazivFormatedOIB_1">Stečajna masa iza H-MONT-K d.o.o. u stečaju, OIB 15411593739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H-MONT-K d.o.o. u stečaju</item>
    </izvorni_sadrzaj>
    <derivirana_varijabla naziv="DomainObject.Predmet.ProtuStrankaListFormated_1">
      <item>Stečajna masa iza H-MONT-K d.o.o. u stečaju</item>
    </derivirana_varijabla>
  </DomainObject.Predmet.ProtuStrankaListFormated>
  <DomainObject.Predmet.ProtuStrankaListFormatedOIB>
    <izvorni_sadrzaj>
      <item>Stečajna masa iza H-MONT-K d.o.o. u stečaju, OIB 15411593739</item>
    </izvorni_sadrzaj>
    <derivirana_varijabla naziv="DomainObject.Predmet.ProtuStrankaListFormatedOIB_1">
      <item>Stečajna masa iza H-MONT-K d.o.o. u stečaju, OIB 15411593739</item>
    </derivirana_varijabla>
  </DomainObject.Predmet.ProtuStrankaListFormatedOIB>
  <DomainObject.Predmet.ProtuStrankaListFormatedWithAdress>
    <izvorni_sadrzaj>
      <item>Stečajna masa iza H-MONT-K d.o.o. u stečaju, Božidara Magovca 48, 10000 Zagreb</item>
    </izvorni_sadrzaj>
    <derivirana_varijabla naziv="DomainObject.Predmet.ProtuStrankaListFormatedWithAdress_1">
      <item>Stečajna masa iza H-MONT-K d.o.o. u stečaju, Božidara Magovca 48, 10000 Zagreb</item>
    </derivirana_varijabla>
  </DomainObject.Predmet.ProtuStrankaListFormatedWithAdress>
  <DomainObject.Predmet.ProtuStrankaListFormatedWithAdressOIB>
    <izvorni_sadrzaj>
      <item>Stečajna masa iza H-MONT-K d.o.o. u stečaju, OIB 15411593739, Božidara Magovca 48, 10000 Zagreb</item>
    </izvorni_sadrzaj>
    <derivirana_varijabla naziv="DomainObject.Predmet.ProtuStrankaListFormatedWithAdressOIB_1">
      <item>Stečajna masa iza H-MONT-K d.o.o. u stečaju, OIB 15411593739, Božidara Magovca 48, 10000 Zagreb</item>
    </derivirana_varijabla>
  </DomainObject.Predmet.ProtuStrankaListFormatedWithAdressOIB>
  <DomainObject.Predmet.ProtuStrankaListNazivFormated>
    <izvorni_sadrzaj>
      <item>Stečajna masa iza H-MONT-K d.o.o. u stečaju</item>
    </izvorni_sadrzaj>
    <derivirana_varijabla naziv="DomainObject.Predmet.ProtuStrankaListNazivFormated_1">
      <item>Stečajna masa iza H-MONT-K d.o.o. u stečaju</item>
    </derivirana_varijabla>
  </DomainObject.Predmet.ProtuStrankaListNazivFormated>
  <DomainObject.Predmet.ProtuStrankaListNazivFormatedOIB>
    <izvorni_sadrzaj>
      <item>Stečajna masa iza H-MONT-K d.o.o. u stečaju, OIB 15411593739</item>
    </izvorni_sadrzaj>
    <derivirana_varijabla naziv="DomainObject.Predmet.ProtuStrankaListNazivFormatedOIB_1">
      <item>Stečajna masa iza H-MONT-K d.o.o. u stečaju, OIB 15411593739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H-MONT-K d.o.o. u stečaju</izvorni_sadrzaj>
    <derivirana_varijabla naziv="DomainObject.Predmet.ProtustrankaIDrugi_1">Stečajna masa iza H-MONT-K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H-MONT-K d.o.o. u stečaju, OIB 15411593739, Božidara Magovca 48, 10000 Zagreb</izvorni_sadrzaj>
    <derivirana_varijabla naziv="DomainObject.Predmet.ProtustrankaIDrugiAdressOIB_1">Stečajna masa iza H-MONT-K d.o.o. u stečaju, OIB 15411593739,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H-MONT-K d.o.o. u stečaju</item>
    </izvorni_sadrzaj>
    <derivirana_varijabla naziv="DomainObject.Predmet.SudioniciListNaziv_1">
      <item>FINA Regionalni centar Zagreb</item>
      <item>Stečajna masa iza H-MONT-K d.o.o. u stečaju</item>
    </derivirana_varijabla>
  </DomainObject.Predmet.SudioniciListNaziv>
  <DomainObject.Predmet.SudioniciListAdressOIB>
    <izvorni_sadrzaj>
      <item>FINA Regionalni centar Zagreb, OIB 85821130368, Trg svibanjskih žrtava 1995. br.1,10000 Zagreb</item>
      <item>Stečajna masa iza H-MONT-K d.o.o. u stečaju, OIB 15411593739, Božidara Magovca 48,10000 Zagreb</item>
    </izvorni_sadrzaj>
    <derivirana_varijabla naziv="DomainObject.Predmet.SudioniciListAdressOIB_1">
      <item>FINA Regionalni centar Zagreb, OIB 85821130368, Trg svibanjskih žrtava 1995. br.1,10000 Zagreb</item>
      <item>Stečajna masa iza H-MONT-K d.o.o. u stečaju, OIB 15411593739,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15411593739</item>
    </izvorni_sadrzaj>
    <derivirana_varijabla naziv="DomainObject.Predmet.SudioniciListNazivOIB_1">
      <item>, OIB 85821130368</item>
      <item>, OIB 15411593739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880</properties:Words>
  <properties:Characters>4705</properties:Characters>
  <properties:Lines>129</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2018-05-29T12:37:00Z</dcterms:created>
  <dc:creator>Korisnik</dc:creator>
  <cp:lastModifiedBy>Draženka Prpić</cp:lastModifiedBy>
  <cp:lastPrinted>2018-05-29T12:39:00Z</cp:lastPrinted>
  <dcterms:modified xmlns:xsi="http://www.w3.org/2001/XMLSchema-instance" xsi:type="dcterms:W3CDTF">2018-05-29T12:39:00Z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PRODAJI-H-MONT-K- St-2488-17-NOVI ZAKON.docx)</vt:lpwstr>
  </prop:property>
  <prop:property name="CC_coloring" pid="4" fmtid="{D5CDD505-2E9C-101B-9397-08002B2CF9AE}">
    <vt:bool>false</vt:bool>
  </prop:property>
  <prop:property name="BrojStranica" pid="5" fmtid="{D5CDD505-2E9C-101B-9397-08002B2CF9AE}">
    <vt:i4>3</vt:i4>
  </prop:property>
</prop:Properties>
</file>