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e605" w14:paraId="f90e605" w:rsidRDefault="00C9663F" w:rsidP="00C9663F" w:rsidR="00C9663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02173">
        <w:rPr>
          <w:rFonts w:hAnsi="Times New Roman" w:ascii="Times New Roman"/>
          <w:sz w:val="24"/>
          <w:szCs w:val="24"/>
        </w:rPr>
        <w:t>TRGOVAČKI SUD U ZA</w:t>
      </w:r>
      <w:r>
        <w:rPr>
          <w:rFonts w:hAnsi="Times New Roman" w:ascii="Times New Roman"/>
          <w:sz w:val="24"/>
          <w:szCs w:val="24"/>
        </w:rPr>
        <w:t xml:space="preserve">GREBU, </w:t>
      </w:r>
    </w:p>
    <w:p w:rsidRDefault="00C9663F" w:rsidP="00C9663F" w:rsidR="00C9663F" w:rsidRPr="002021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 KARLOVCU</w:t>
      </w:r>
    </w:p>
    <w:p w:rsidRDefault="00C9663F" w:rsidP="00C9663F" w:rsidR="00C9663F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 xml:space="preserve">Poslovni broj spisa: </w:t>
      </w:r>
      <w:r>
        <w:rPr>
          <w:rFonts w:hAnsi="Times New Roman" w:ascii="Times New Roman"/>
          <w:sz w:val="24"/>
          <w:szCs w:val="24"/>
          <w:u w:val="single"/>
        </w:rPr>
        <w:t>Na posl. br. 4. St-5855/16</w:t>
      </w:r>
    </w:p>
    <w:p w:rsidRDefault="00C9663F" w:rsidP="00C9663F" w:rsidR="00C9663F" w:rsidRPr="00202173">
      <w:pPr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Dužnik (ime i prezime / tvrtka ili naziv, sjedište/adresa, OIB):</w:t>
      </w:r>
    </w:p>
    <w:p w:rsidRDefault="00C9663F" w:rsidP="00C9663F" w:rsidR="00C9663F" w:rsidRPr="00C9663F">
      <w:pPr>
        <w:rPr>
          <w:rFonts w:hAnsi="Times New Roman" w:ascii="Times New Roman"/>
          <w:bCs/>
          <w:sz w:val="24"/>
          <w:szCs w:val="24"/>
        </w:rPr>
      </w:pPr>
      <w:r w:rsidRPr="00C9663F">
        <w:rPr>
          <w:rFonts w:hAnsi="Times New Roman" w:ascii="Times New Roman"/>
          <w:b/>
          <w:bCs/>
          <w:sz w:val="24"/>
          <w:szCs w:val="24"/>
        </w:rPr>
        <w:t>MM-LOGISTIKA d.o.o. – u stečaju</w:t>
      </w:r>
      <w:r w:rsidRPr="00C9663F">
        <w:rPr>
          <w:rFonts w:hAnsi="Times New Roman" w:ascii="Times New Roman"/>
          <w:bCs/>
          <w:sz w:val="24"/>
          <w:szCs w:val="24"/>
        </w:rPr>
        <w:t>, Zagreb, V. Poljanice 12</w:t>
      </w:r>
    </w:p>
    <w:p w:rsidRDefault="00C9663F" w:rsidP="00C9663F" w:rsidR="00DE016F" w:rsidRPr="00C9663F">
      <w:pPr>
        <w:rPr>
          <w:rFonts w:hAnsi="Times New Roman" w:ascii="Times New Roman"/>
          <w:bCs/>
          <w:sz w:val="24"/>
          <w:szCs w:val="24"/>
        </w:rPr>
      </w:pPr>
      <w:r w:rsidRPr="00C9663F">
        <w:rPr>
          <w:rFonts w:hAnsi="Times New Roman" w:ascii="Times New Roman"/>
          <w:bCs/>
          <w:sz w:val="24"/>
          <w:szCs w:val="24"/>
        </w:rPr>
        <w:t>OIB: 99987713083,</w:t>
      </w:r>
    </w:p>
    <w:p w:rsidRDefault="00C9663F" w:rsidP="00C9663F" w:rsidR="00C9663F">
      <w:pPr>
        <w:rPr>
          <w:rFonts w:hAnsi="Times New Roman" w:ascii="Times New Roman"/>
          <w:bCs/>
          <w:sz w:val="24"/>
          <w:szCs w:val="24"/>
        </w:rPr>
      </w:pPr>
      <w:r w:rsidRPr="00C9663F">
        <w:rPr>
          <w:rFonts w:hAnsi="Times New Roman" w:ascii="Times New Roman"/>
          <w:bCs/>
          <w:sz w:val="24"/>
          <w:szCs w:val="24"/>
        </w:rPr>
        <w:t>Stečajni upravitelj</w:t>
      </w:r>
      <w:r w:rsidRPr="00C9663F">
        <w:rPr>
          <w:rFonts w:hAnsi="Times New Roman" w:ascii="Times New Roman"/>
          <w:bCs/>
          <w:sz w:val="24"/>
          <w:szCs w:val="24"/>
        </w:rPr>
        <w:br/>
        <w:t>Nikola Krvavica</w:t>
      </w:r>
    </w:p>
    <w:p w:rsidRDefault="00C9663F" w:rsidP="00C9663F" w:rsidR="00C9663F">
      <w:pPr>
        <w:rPr>
          <w:rFonts w:hAnsi="Times New Roman" w:ascii="Times New Roman"/>
          <w:bCs/>
          <w:sz w:val="24"/>
          <w:szCs w:val="24"/>
        </w:rPr>
      </w:pPr>
    </w:p>
    <w:p w:rsidRDefault="00C9663F" w:rsidP="00C9663F" w:rsidR="00C9663F">
      <w:pPr>
        <w:rPr>
          <w:rFonts w:hAnsi="Times New Roman" w:ascii="Times New Roman"/>
          <w:bCs/>
          <w:sz w:val="24"/>
          <w:szCs w:val="24"/>
        </w:rPr>
      </w:pPr>
    </w:p>
    <w:p w:rsidRDefault="00C9663F" w:rsidP="00C9663F" w:rsidR="00C9663F">
      <w:pPr>
        <w:rPr>
          <w:rFonts w:hAnsi="Times New Roman" w:ascii="Times New Roman"/>
          <w:bCs/>
          <w:sz w:val="24"/>
          <w:szCs w:val="24"/>
        </w:rPr>
      </w:pPr>
    </w:p>
    <w:p w:rsidRDefault="00C9663F" w:rsidP="00C9663F" w:rsidR="00C9663F" w:rsidRPr="00695C69">
      <w:pPr>
        <w:rPr>
          <w:rFonts w:hAnsi="Times New Roman" w:ascii="Times New Roman"/>
          <w:bCs/>
          <w:sz w:val="24"/>
          <w:szCs w:val="24"/>
        </w:rPr>
      </w:pPr>
      <w:r w:rsidRPr="00695C69">
        <w:rPr>
          <w:rFonts w:hAnsi="Times New Roman" w:ascii="Times New Roman"/>
          <w:bCs/>
          <w:sz w:val="24"/>
          <w:szCs w:val="24"/>
        </w:rPr>
        <w:t>Prijedlog sudu za sazivanje skupštine vjerovnika</w:t>
      </w:r>
    </w:p>
    <w:p w:rsidRDefault="00C9663F" w:rsidP="00C9663F" w:rsidR="00C9663F" w:rsidRPr="00695C69">
      <w:pPr>
        <w:rPr>
          <w:rFonts w:hAnsi="Times New Roman" w:ascii="Times New Roman"/>
          <w:bCs/>
          <w:sz w:val="24"/>
          <w:szCs w:val="24"/>
        </w:rPr>
      </w:pPr>
    </w:p>
    <w:p w:rsidRDefault="00C9663F" w:rsidP="00C9663F" w:rsidR="00C9663F" w:rsidRPr="00695C69">
      <w:pPr>
        <w:rPr>
          <w:rFonts w:hAnsi="Times New Roman" w:ascii="Times New Roman"/>
          <w:bCs/>
          <w:sz w:val="24"/>
          <w:szCs w:val="24"/>
        </w:rPr>
      </w:pPr>
    </w:p>
    <w:p w:rsidRDefault="00C9663F" w:rsidP="00C9663F" w:rsidR="00C9663F">
      <w:pPr>
        <w:rPr>
          <w:rFonts w:hAnsi="Times New Roman" w:ascii="Times New Roman"/>
          <w:bCs/>
          <w:sz w:val="24"/>
          <w:szCs w:val="24"/>
        </w:rPr>
      </w:pPr>
      <w:r w:rsidRPr="00695C69">
        <w:rPr>
          <w:rFonts w:hAnsi="Times New Roman" w:ascii="Times New Roman"/>
          <w:bCs/>
          <w:sz w:val="24"/>
          <w:szCs w:val="24"/>
        </w:rPr>
        <w:t xml:space="preserve">Sukladno zaključku Suda od </w:t>
      </w:r>
      <w:r w:rsidR="00091662" w:rsidRPr="00695C69">
        <w:rPr>
          <w:rFonts w:hAnsi="Times New Roman" w:ascii="Times New Roman"/>
          <w:bCs/>
          <w:sz w:val="24"/>
          <w:szCs w:val="24"/>
        </w:rPr>
        <w:t>2</w:t>
      </w:r>
      <w:r w:rsidR="00605362">
        <w:rPr>
          <w:rFonts w:hAnsi="Times New Roman" w:ascii="Times New Roman"/>
          <w:bCs/>
          <w:sz w:val="24"/>
          <w:szCs w:val="24"/>
        </w:rPr>
        <w:t>2</w:t>
      </w:r>
      <w:r w:rsidRPr="00695C69">
        <w:rPr>
          <w:rFonts w:hAnsi="Times New Roman" w:ascii="Times New Roman"/>
          <w:bCs/>
          <w:sz w:val="24"/>
          <w:szCs w:val="24"/>
        </w:rPr>
        <w:t xml:space="preserve">. </w:t>
      </w:r>
      <w:r w:rsidR="00605362">
        <w:rPr>
          <w:rFonts w:hAnsi="Times New Roman" w:ascii="Times New Roman"/>
          <w:bCs/>
          <w:sz w:val="24"/>
          <w:szCs w:val="24"/>
        </w:rPr>
        <w:t>siječnja 2019</w:t>
      </w:r>
      <w:r w:rsidRPr="00695C69">
        <w:rPr>
          <w:rFonts w:hAnsi="Times New Roman" w:ascii="Times New Roman"/>
          <w:bCs/>
          <w:sz w:val="24"/>
          <w:szCs w:val="24"/>
        </w:rPr>
        <w:t xml:space="preserve">. godine </w:t>
      </w:r>
      <w:r w:rsidR="00091662" w:rsidRPr="00695C69">
        <w:rPr>
          <w:rFonts w:hAnsi="Times New Roman" w:ascii="Times New Roman"/>
          <w:bCs/>
          <w:sz w:val="24"/>
          <w:szCs w:val="24"/>
        </w:rPr>
        <w:t>dostavljam dopunjeni prijedlog za sazivanje skupštine vjerovnika</w:t>
      </w:r>
      <w:r w:rsidR="000E0DA7">
        <w:rPr>
          <w:rFonts w:hAnsi="Times New Roman" w:ascii="Times New Roman"/>
          <w:bCs/>
          <w:sz w:val="24"/>
          <w:szCs w:val="24"/>
        </w:rPr>
        <w:t xml:space="preserve">, te donošenje odluka vezano uz imovinu stečajnog dužnika i to </w:t>
      </w:r>
    </w:p>
    <w:p w:rsidRDefault="000E0DA7" w:rsidP="00C9663F" w:rsidR="000E0DA7" w:rsidRPr="00695C69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Pokretnine:</w:t>
      </w:r>
    </w:p>
    <w:p w:rsidRDefault="00091662" w:rsidP="000E0DA7" w:rsidR="00091662"/>
    <w:p w:rsidRDefault="00695C69" w:rsidP="00091662" w:rsidR="00D54C69" w:rsidRPr="00091662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D54C69" w:rsidRPr="00091662">
        <w:rPr>
          <w:rFonts w:hAnsi="Times New Roman" w:ascii="Times New Roman"/>
          <w:sz w:val="24"/>
          <w:szCs w:val="24"/>
        </w:rPr>
        <w:t>ozil</w:t>
      </w:r>
      <w:r>
        <w:rPr>
          <w:rFonts w:hAnsi="Times New Roman" w:ascii="Times New Roman"/>
          <w:sz w:val="24"/>
          <w:szCs w:val="24"/>
        </w:rPr>
        <w:t>o marke</w:t>
      </w:r>
      <w:r w:rsidR="00D54C69" w:rsidRPr="00091662">
        <w:rPr>
          <w:rFonts w:hAnsi="Times New Roman" w:ascii="Times New Roman"/>
          <w:sz w:val="24"/>
          <w:szCs w:val="24"/>
        </w:rPr>
        <w:t>: IVECO EUROCARGO,</w:t>
      </w:r>
    </w:p>
    <w:p w:rsidRDefault="00D54C69" w:rsidP="00D54C69" w:rsidR="00D54C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Registarska oznaka: ZG8095AG </w:t>
      </w:r>
    </w:p>
    <w:p w:rsidRDefault="00D54C69" w:rsidP="00D54C69" w:rsidR="00D54C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Broj šasije: ZCFA1LJ0102384651.</w:t>
      </w:r>
    </w:p>
    <w:p w:rsidRDefault="00D54C69" w:rsidP="00D54C69" w:rsidR="00D54C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Godina proizvodnje: 2002.</w:t>
      </w:r>
    </w:p>
    <w:p w:rsidRDefault="00D54C69" w:rsidP="00D54C69" w:rsidR="00D54C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Datum odjave: 26. rujna 2016. godine.</w:t>
      </w:r>
    </w:p>
    <w:p w:rsidRDefault="00D54C69" w:rsidP="00D54C69" w:rsidR="00D54C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Procijenjena vrijednost: 22.518,45 kn (procjena sudskog vještaka za cestovni promet</w:t>
      </w:r>
    </w:p>
    <w:p w:rsidRDefault="00D54C69" w:rsidP="00091662" w:rsidR="0009166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Pr="00D54C69">
        <w:rPr>
          <w:rFonts w:hAnsi="Times New Roman" w:ascii="Times New Roman"/>
          <w:sz w:val="24"/>
          <w:szCs w:val="24"/>
        </w:rPr>
        <w:t>Vozilo nije u posjedu stečajnog upravitelja</w:t>
      </w:r>
      <w:r w:rsidR="00091662">
        <w:rPr>
          <w:rFonts w:hAnsi="Times New Roman" w:ascii="Times New Roman"/>
          <w:sz w:val="24"/>
          <w:szCs w:val="24"/>
        </w:rPr>
        <w:t xml:space="preserve">. ( Opisano u zadnjem izvješću od 15.   </w:t>
      </w:r>
    </w:p>
    <w:p w:rsidRDefault="00091662" w:rsidP="00091662" w:rsidR="0009166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listopada 2018. godine).</w:t>
      </w:r>
    </w:p>
    <w:p w:rsidRDefault="00091662" w:rsidP="00091662" w:rsidR="00091662">
      <w:pPr>
        <w:rPr>
          <w:rFonts w:hAnsi="Times New Roman" w:ascii="Times New Roman"/>
          <w:sz w:val="24"/>
          <w:szCs w:val="24"/>
        </w:rPr>
      </w:pPr>
    </w:p>
    <w:p w:rsidRDefault="00695C69" w:rsidP="00091662" w:rsidR="00091662" w:rsidRPr="00091662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091662" w:rsidRPr="00091662">
        <w:rPr>
          <w:rFonts w:hAnsi="Times New Roman" w:ascii="Times New Roman"/>
          <w:sz w:val="24"/>
          <w:szCs w:val="24"/>
        </w:rPr>
        <w:t>ozil</w:t>
      </w:r>
      <w:r>
        <w:rPr>
          <w:rFonts w:hAnsi="Times New Roman" w:ascii="Times New Roman"/>
          <w:sz w:val="24"/>
          <w:szCs w:val="24"/>
        </w:rPr>
        <w:t>o marke:</w:t>
      </w:r>
      <w:r w:rsidR="00091662" w:rsidRPr="00091662">
        <w:rPr>
          <w:rFonts w:hAnsi="Times New Roman" w:ascii="Times New Roman"/>
          <w:sz w:val="24"/>
          <w:szCs w:val="24"/>
        </w:rPr>
        <w:t xml:space="preserve"> IVECO EUROCARGO,</w:t>
      </w:r>
    </w:p>
    <w:p w:rsidRDefault="00091662" w:rsidP="00091662" w:rsidR="00091662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2003.</w:t>
      </w:r>
    </w:p>
    <w:p w:rsidRDefault="00091662" w:rsidP="00091662" w:rsidR="00091662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 šasije:ZCFA1LJ0102408965,</w:t>
      </w:r>
    </w:p>
    <w:p w:rsidRDefault="00091662" w:rsidP="00091662" w:rsidR="00091662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Reg. oznaka: ZG1480ES, Datum odjave: 20.listopada 2017.</w:t>
      </w:r>
    </w:p>
    <w:p w:rsidRDefault="00091662" w:rsidP="00091662" w:rsidR="00091662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Vozilo nije u ispravnom stanju, nalazi se u Zagrebu u Čulinečkoj ulici bb.</w:t>
      </w:r>
    </w:p>
    <w:p w:rsidRDefault="00091662" w:rsidP="00CA3D04" w:rsidR="00091662" w:rsidRPr="00CA3D04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Procijenjena </w:t>
      </w:r>
      <w:r w:rsidR="004475E9">
        <w:rPr>
          <w:rFonts w:hAnsi="Times New Roman" w:ascii="Times New Roman"/>
          <w:sz w:val="24"/>
          <w:szCs w:val="24"/>
        </w:rPr>
        <w:t xml:space="preserve">tržišna </w:t>
      </w:r>
      <w:r>
        <w:rPr>
          <w:rFonts w:hAnsi="Times New Roman" w:ascii="Times New Roman"/>
          <w:sz w:val="24"/>
          <w:szCs w:val="24"/>
        </w:rPr>
        <w:t xml:space="preserve">vrijednost: </w:t>
      </w:r>
      <w:r w:rsidR="00CA3D04">
        <w:rPr>
          <w:rFonts w:hAnsi="Times New Roman" w:ascii="Times New Roman"/>
          <w:sz w:val="24"/>
          <w:szCs w:val="24"/>
        </w:rPr>
        <w:t>4.192,03 kn</w:t>
      </w:r>
    </w:p>
    <w:p w:rsidRDefault="00DA631C" w:rsidP="00091662" w:rsidR="00DA631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A631C" w:rsidP="00DA631C" w:rsidR="00A221BF" w:rsidRPr="00DA63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 pravnog stanja navedene imovine:</w:t>
      </w:r>
    </w:p>
    <w:p w:rsidRDefault="00CA762C" w:rsidP="00CA762C" w:rsidR="00DA63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pod red. brojem 1. nije u posjedu stečajnog </w:t>
      </w:r>
      <w:r w:rsidR="00605362">
        <w:rPr>
          <w:rFonts w:hAnsi="Times New Roman" w:ascii="Times New Roman"/>
          <w:sz w:val="24"/>
          <w:szCs w:val="24"/>
        </w:rPr>
        <w:t>upravitelja</w:t>
      </w:r>
      <w:r>
        <w:rPr>
          <w:rFonts w:hAnsi="Times New Roman" w:ascii="Times New Roman"/>
          <w:sz w:val="24"/>
          <w:szCs w:val="24"/>
        </w:rPr>
        <w:t xml:space="preserve"> već je, kako je opisano u prethodnom izvješću , u posjedu </w:t>
      </w:r>
      <w:r w:rsidR="00605362">
        <w:rPr>
          <w:rFonts w:hAnsi="Times New Roman" w:ascii="Times New Roman"/>
          <w:sz w:val="24"/>
          <w:szCs w:val="24"/>
        </w:rPr>
        <w:t xml:space="preserve">treće osobe tj. </w:t>
      </w:r>
      <w:r>
        <w:rPr>
          <w:rFonts w:hAnsi="Times New Roman" w:ascii="Times New Roman"/>
          <w:sz w:val="24"/>
          <w:szCs w:val="24"/>
        </w:rPr>
        <w:t>društva AS</w:t>
      </w:r>
      <w:r w:rsidR="00DA631C">
        <w:rPr>
          <w:rFonts w:hAnsi="Times New Roman" w:ascii="Times New Roman"/>
          <w:sz w:val="24"/>
          <w:szCs w:val="24"/>
        </w:rPr>
        <w:t>ES USLUGE  d.o.o. Zagreb, Av. Ma</w:t>
      </w:r>
      <w:r>
        <w:rPr>
          <w:rFonts w:hAnsi="Times New Roman" w:ascii="Times New Roman"/>
          <w:sz w:val="24"/>
          <w:szCs w:val="24"/>
        </w:rPr>
        <w:t xml:space="preserve">rina Držića 74 A , OIB: 28315107902,  koji je bivši poslovni partner stečajnog dužnika. Isti raspolaže s vjerodostojnom dokumentacijom </w:t>
      </w:r>
    </w:p>
    <w:p w:rsidRDefault="00CA762C" w:rsidP="00CA762C" w:rsidR="00DA63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 ugovor o ustupanju motornog vozila na korištenje</w:t>
      </w:r>
      <w:r w:rsidR="00D663D6">
        <w:rPr>
          <w:rFonts w:hAnsi="Times New Roman" w:ascii="Times New Roman"/>
          <w:sz w:val="24"/>
          <w:szCs w:val="24"/>
        </w:rPr>
        <w:t xml:space="preserve"> ovjeren kod javnog biljež</w:t>
      </w:r>
      <w:r w:rsidR="00DA631C">
        <w:rPr>
          <w:rFonts w:hAnsi="Times New Roman" w:ascii="Times New Roman"/>
          <w:sz w:val="24"/>
          <w:szCs w:val="24"/>
        </w:rPr>
        <w:t>nika dana 25. 11. 2015. godine,</w:t>
      </w:r>
    </w:p>
    <w:p w:rsidRDefault="00DA631C" w:rsidP="00CA762C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R</w:t>
      </w:r>
      <w:r w:rsidR="00605362">
        <w:rPr>
          <w:rFonts w:hAnsi="Times New Roman" w:ascii="Times New Roman"/>
          <w:sz w:val="24"/>
          <w:szCs w:val="24"/>
        </w:rPr>
        <w:t>ačun  koj</w:t>
      </w:r>
      <w:r>
        <w:rPr>
          <w:rFonts w:hAnsi="Times New Roman" w:ascii="Times New Roman"/>
          <w:sz w:val="24"/>
          <w:szCs w:val="24"/>
        </w:rPr>
        <w:t>eg</w:t>
      </w:r>
      <w:r w:rsidR="00605362">
        <w:rPr>
          <w:rFonts w:hAnsi="Times New Roman" w:ascii="Times New Roman"/>
          <w:sz w:val="24"/>
          <w:szCs w:val="24"/>
        </w:rPr>
        <w:t xml:space="preserve"> je stečajni dužnik ispostavio kupcu ASES USLUGE na iznos od 5.000,00 kn  koji je izdan 10. studenoga 2016. godine radi prijenosa vlasništva na kupca</w:t>
      </w:r>
      <w:r w:rsidR="00BB3F63">
        <w:rPr>
          <w:rFonts w:hAnsi="Times New Roman" w:ascii="Times New Roman"/>
          <w:sz w:val="24"/>
          <w:szCs w:val="24"/>
        </w:rPr>
        <w:t xml:space="preserve">. </w:t>
      </w:r>
    </w:p>
    <w:p w:rsidRDefault="00DA631C" w:rsidP="00CA762C" w:rsidR="00DA63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</w:t>
      </w:r>
      <w:r w:rsidR="00D663D6">
        <w:rPr>
          <w:rFonts w:hAnsi="Times New Roman" w:ascii="Times New Roman"/>
          <w:sz w:val="24"/>
          <w:szCs w:val="24"/>
        </w:rPr>
        <w:t xml:space="preserve">okumentacijom kojom dokazuje svoja ulaganja u isto vozilo kako bi ga osposobio za upotrebu. </w:t>
      </w:r>
    </w:p>
    <w:p w:rsidRDefault="00D663D6" w:rsidP="00CA762C" w:rsidR="00CA762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</w:t>
      </w:r>
      <w:r w:rsidR="00CA762C">
        <w:rPr>
          <w:rFonts w:hAnsi="Times New Roman" w:ascii="Times New Roman"/>
          <w:sz w:val="24"/>
          <w:szCs w:val="24"/>
        </w:rPr>
        <w:t xml:space="preserve">bog </w:t>
      </w:r>
      <w:r w:rsidR="00DA631C">
        <w:rPr>
          <w:rFonts w:hAnsi="Times New Roman" w:ascii="Times New Roman"/>
          <w:sz w:val="24"/>
          <w:szCs w:val="24"/>
        </w:rPr>
        <w:t>navedeno</w:t>
      </w:r>
      <w:r w:rsidR="00CA762C">
        <w:rPr>
          <w:rFonts w:hAnsi="Times New Roman" w:ascii="Times New Roman"/>
          <w:sz w:val="24"/>
          <w:szCs w:val="24"/>
        </w:rPr>
        <w:t xml:space="preserve"> </w:t>
      </w:r>
      <w:r w:rsidR="00DA631C">
        <w:rPr>
          <w:rFonts w:hAnsi="Times New Roman" w:ascii="Times New Roman"/>
          <w:sz w:val="24"/>
          <w:szCs w:val="24"/>
        </w:rPr>
        <w:t xml:space="preserve"> odbija</w:t>
      </w:r>
      <w:r w:rsidR="00CA762C">
        <w:rPr>
          <w:rFonts w:hAnsi="Times New Roman" w:ascii="Times New Roman"/>
          <w:sz w:val="24"/>
          <w:szCs w:val="24"/>
        </w:rPr>
        <w:t xml:space="preserve"> predati </w:t>
      </w:r>
      <w:r w:rsidR="00DA631C">
        <w:rPr>
          <w:rFonts w:hAnsi="Times New Roman" w:ascii="Times New Roman"/>
          <w:sz w:val="24"/>
          <w:szCs w:val="24"/>
        </w:rPr>
        <w:t xml:space="preserve">vozilo </w:t>
      </w:r>
      <w:r w:rsidR="00CA762C">
        <w:rPr>
          <w:rFonts w:hAnsi="Times New Roman" w:ascii="Times New Roman"/>
          <w:sz w:val="24"/>
          <w:szCs w:val="24"/>
        </w:rPr>
        <w:t xml:space="preserve">u posjed stečajnom upravitelju, već zahtijeva da mu se </w:t>
      </w:r>
      <w:r w:rsidR="00DA631C">
        <w:rPr>
          <w:rFonts w:hAnsi="Times New Roman" w:ascii="Times New Roman"/>
          <w:sz w:val="24"/>
          <w:szCs w:val="24"/>
        </w:rPr>
        <w:t>isto</w:t>
      </w:r>
      <w:r w:rsidR="00CA762C">
        <w:rPr>
          <w:rFonts w:hAnsi="Times New Roman" w:ascii="Times New Roman"/>
          <w:sz w:val="24"/>
          <w:szCs w:val="24"/>
        </w:rPr>
        <w:t xml:space="preserve"> preda bez naknade, jer </w:t>
      </w:r>
      <w:r w:rsidR="00DA631C">
        <w:rPr>
          <w:rFonts w:hAnsi="Times New Roman" w:ascii="Times New Roman"/>
          <w:sz w:val="24"/>
          <w:szCs w:val="24"/>
        </w:rPr>
        <w:t>prema</w:t>
      </w:r>
      <w:r w:rsidR="00CA762C">
        <w:rPr>
          <w:rFonts w:hAnsi="Times New Roman" w:ascii="Times New Roman"/>
          <w:sz w:val="24"/>
          <w:szCs w:val="24"/>
        </w:rPr>
        <w:t xml:space="preserve"> prezentiranoj dokumentaciji, vrijednost  ulaganja u vozilo premašuje tržišnu cijenu vozila.</w:t>
      </w:r>
    </w:p>
    <w:p w:rsidRDefault="00D663D6" w:rsidP="00CA762C" w:rsidR="00D663D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Smatram da pokretanje sudske parnice ne bi bilo isplativo, odnosno izgledi da bi u njoj uspjeli su zanemarivi.</w:t>
      </w:r>
    </w:p>
    <w:p w:rsidRDefault="00DA631C" w:rsidP="00CA762C" w:rsidR="00DA631C">
      <w:pPr>
        <w:rPr>
          <w:rFonts w:hAnsi="Times New Roman" w:ascii="Times New Roman"/>
          <w:sz w:val="24"/>
          <w:szCs w:val="24"/>
        </w:rPr>
      </w:pPr>
    </w:p>
    <w:p w:rsidRDefault="00DA631C" w:rsidP="00CA762C" w:rsidR="00DA63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Vozilo pod rednim brojem 2. jeste u posjedu stečajnog upravitelja, ali je u vro lošem stanju, te je upitna njegova bilo kakva tržišna vrijednost.</w:t>
      </w:r>
      <w:r w:rsidR="00477CD0">
        <w:rPr>
          <w:rFonts w:hAnsi="Times New Roman" w:ascii="Times New Roman"/>
          <w:sz w:val="24"/>
          <w:szCs w:val="24"/>
        </w:rPr>
        <w:t xml:space="preserve"> U svrhu procijene vrijednosti angažirao sam ovlaštenog sudskog vještaka da utvrdi njegovu realnu vrijednost. Procjena će biti završena u narednih nekoliko dana o čemu ću izvijestiti Sud dopunom ovog izvješća.</w:t>
      </w:r>
    </w:p>
    <w:p w:rsidRDefault="00DF08EA" w:rsidP="00BB3F63" w:rsidR="00D4525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osnovu iznesenog predlažem </w:t>
      </w:r>
      <w:r w:rsidR="00D45255">
        <w:rPr>
          <w:rFonts w:hAnsi="Times New Roman" w:ascii="Times New Roman"/>
          <w:sz w:val="24"/>
          <w:szCs w:val="24"/>
        </w:rPr>
        <w:t xml:space="preserve">da se sazove </w:t>
      </w:r>
      <w:r>
        <w:rPr>
          <w:rFonts w:hAnsi="Times New Roman" w:ascii="Times New Roman"/>
          <w:sz w:val="24"/>
          <w:szCs w:val="24"/>
        </w:rPr>
        <w:t xml:space="preserve">skupštini vjerovnika </w:t>
      </w:r>
      <w:r w:rsidR="00D45255">
        <w:rPr>
          <w:rFonts w:hAnsi="Times New Roman" w:ascii="Times New Roman"/>
          <w:sz w:val="24"/>
          <w:szCs w:val="24"/>
        </w:rPr>
        <w:t>sa slijedećim dnevnim redom</w:t>
      </w:r>
      <w:r>
        <w:rPr>
          <w:rFonts w:hAnsi="Times New Roman" w:ascii="Times New Roman"/>
          <w:sz w:val="24"/>
          <w:szCs w:val="24"/>
        </w:rPr>
        <w:t>:</w:t>
      </w:r>
    </w:p>
    <w:p w:rsidRDefault="00D45255" w:rsidP="00D45255" w:rsidR="00DF08EA" w:rsidRPr="00D45255">
      <w:pPr>
        <w:pStyle w:val="Odlomakpopisa"/>
        <w:numPr>
          <w:ilvl w:val="0"/>
          <w:numId w:val="10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Donošenje odluke vezano uz imovinu stečajnog dužnika i to:</w:t>
      </w:r>
      <w:r w:rsidR="00DF08EA" w:rsidRPr="00D45255">
        <w:rPr>
          <w:rFonts w:hAnsi="Times New Roman" w:ascii="Times New Roman"/>
          <w:sz w:val="24"/>
          <w:szCs w:val="24"/>
        </w:rPr>
        <w:t xml:space="preserve"> </w:t>
      </w:r>
    </w:p>
    <w:p w:rsidRDefault="00BB3F63" w:rsidP="00BB3F63" w:rsidR="00BB3F63">
      <w:pPr>
        <w:ind w:left="840"/>
      </w:pPr>
    </w:p>
    <w:p w:rsidRDefault="00BB3F63" w:rsidP="00DA631C" w:rsidR="00BB3F63">
      <w:pPr>
        <w:pStyle w:val="Odlomakpopisa"/>
        <w:numPr>
          <w:ilvl w:val="1"/>
          <w:numId w:val="10"/>
        </w:numPr>
      </w:pPr>
      <w:r>
        <w:t xml:space="preserve">Otpisuje se </w:t>
      </w:r>
    </w:p>
    <w:p w:rsidRDefault="00BB3F63" w:rsidP="00BB3F63" w:rsidR="00BB3F63">
      <w:pPr>
        <w:pStyle w:val="Odlomakpopisa"/>
        <w:ind w:left="840"/>
      </w:pPr>
    </w:p>
    <w:p w:rsidRDefault="00BB3F63" w:rsidP="00BB3F63" w:rsidR="00BB3F63" w:rsidRP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Pr="00BB3F63">
        <w:rPr>
          <w:rFonts w:hAnsi="Times New Roman" w:ascii="Times New Roman"/>
          <w:sz w:val="24"/>
          <w:szCs w:val="24"/>
        </w:rPr>
        <w:t>Vozilo marke: IVECO EUROCARGO,</w:t>
      </w:r>
    </w:p>
    <w:p w:rsidRDefault="00BB3F63" w:rsidP="00BB3F63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Registarska oznaka: ZG8095AG </w:t>
      </w:r>
    </w:p>
    <w:p w:rsidRDefault="00BB3F63" w:rsidP="00BB3F63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Broj šasije: ZCFA1LJ0102384651.</w:t>
      </w:r>
    </w:p>
    <w:p w:rsidRDefault="00BB3F63" w:rsidP="00BB3F63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Godina proizvodnje: 2002.</w:t>
      </w:r>
    </w:p>
    <w:p w:rsidRDefault="00D45255" w:rsidP="00BB3F63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</w:p>
    <w:p w:rsidRDefault="00BB3F63" w:rsidP="00BB3F63" w:rsidR="00BB3F6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</w:p>
    <w:p w:rsidRDefault="00BB3F63" w:rsidP="00DA631C" w:rsidR="00BB3F63">
      <w:pPr>
        <w:pStyle w:val="Odlomakpopisa"/>
        <w:numPr>
          <w:ilvl w:val="1"/>
          <w:numId w:val="11"/>
        </w:numPr>
        <w:rPr>
          <w:rFonts w:hAnsi="Times New Roman" w:ascii="Times New Roman"/>
          <w:sz w:val="24"/>
          <w:szCs w:val="24"/>
        </w:rPr>
      </w:pPr>
      <w:r w:rsidRPr="00BB3F63">
        <w:rPr>
          <w:rFonts w:hAnsi="Times New Roman" w:ascii="Times New Roman"/>
          <w:sz w:val="24"/>
          <w:szCs w:val="24"/>
        </w:rPr>
        <w:t xml:space="preserve">Određuje se prodaja </w:t>
      </w:r>
    </w:p>
    <w:p w:rsidRDefault="00BB3F63" w:rsidP="00BB3F63" w:rsidR="00BB3F63">
      <w:pPr>
        <w:pStyle w:val="Odlomakpopisa"/>
        <w:ind w:left="1200"/>
        <w:rPr>
          <w:rFonts w:hAnsi="Times New Roman" w:ascii="Times New Roman"/>
          <w:sz w:val="24"/>
          <w:szCs w:val="24"/>
        </w:rPr>
      </w:pPr>
    </w:p>
    <w:p w:rsidRDefault="00BB3F63" w:rsidP="00BB3F63" w:rsidR="00BB3F63" w:rsidRPr="00BB3F63">
      <w:pPr>
        <w:ind w:left="840"/>
        <w:rPr>
          <w:rFonts w:hAnsi="Times New Roman" w:ascii="Times New Roman"/>
          <w:sz w:val="24"/>
          <w:szCs w:val="24"/>
        </w:rPr>
      </w:pPr>
      <w:r w:rsidRPr="00BB3F63">
        <w:rPr>
          <w:rFonts w:hAnsi="Times New Roman" w:ascii="Times New Roman"/>
          <w:sz w:val="24"/>
          <w:szCs w:val="24"/>
        </w:rPr>
        <w:t>Vozilo marke: IVECO EUROCARGO,</w:t>
      </w:r>
    </w:p>
    <w:p w:rsidRDefault="00BB3F63" w:rsidP="00BB3F63" w:rsidR="00BB3F63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2003.</w:t>
      </w:r>
    </w:p>
    <w:p w:rsidRDefault="00BB3F63" w:rsidP="00BB3F63" w:rsidR="00BB3F63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 šasije:ZCFA1LJ0102408965,</w:t>
      </w:r>
    </w:p>
    <w:p w:rsidRDefault="00D45255" w:rsidP="00DA631C" w:rsidR="00D45255" w:rsidRPr="00DA631C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Reg. oznaka: ZG1480ES,</w:t>
      </w:r>
    </w:p>
    <w:p w:rsidRDefault="00D45255" w:rsidP="00BB3F63" w:rsidR="00D45255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Vozilo će se unovčiti uz odgovarajuću primjenu pravila ovršnog postupka  ili slobodnom pogodbom sukladno članku 249 (1) Stečajnog zakona.</w:t>
      </w:r>
    </w:p>
    <w:p w:rsidRDefault="00BB3F63" w:rsidP="00BB3F63" w:rsidR="00BB3F6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9663F" w:rsidP="00C9663F" w:rsidR="00C9663F"/>
    <w:p w:rsidRDefault="00C9663F" w:rsidP="00C9663F" w:rsidR="00C9663F">
      <w:r>
        <w:t xml:space="preserve">U </w:t>
      </w:r>
      <w:r w:rsidR="00D45255">
        <w:t>Sv. Ivanu Zelini</w:t>
      </w:r>
      <w:r>
        <w:t xml:space="preserve">, </w:t>
      </w:r>
      <w:r w:rsidR="00D45255">
        <w:t>31</w:t>
      </w:r>
      <w:r>
        <w:t>. s</w:t>
      </w:r>
      <w:r w:rsidR="00D45255">
        <w:t>iječnja</w:t>
      </w:r>
      <w:r>
        <w:t xml:space="preserve"> 201</w:t>
      </w:r>
      <w:r w:rsidR="00D45255">
        <w:t>9</w:t>
      </w:r>
      <w:r>
        <w:t>. godine                                   Stečajni upravitelj:</w:t>
      </w:r>
    </w:p>
    <w:p w:rsidRDefault="00C9663F" w:rsidP="00C9663F" w:rsidR="00C9663F" w:rsidRPr="00C9663F">
      <w:r>
        <w:t xml:space="preserve">                                                                                           </w:t>
      </w:r>
      <w:r w:rsidR="00D45255">
        <w:t xml:space="preserve">              </w:t>
      </w:r>
      <w:r>
        <w:t xml:space="preserve">         Nikola Krvavica</w:t>
      </w:r>
    </w:p>
    <w:sectPr w:rsidR="00C9663F" w:rsidRPr="00C966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D0A31"/>
    <w:multiLevelType w:val="hybridMultilevel"/>
    <w:tmpl w:val="A888D794"/>
    <w:lvl w:tplc="FE3CD108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1">
    <w:nsid w:val="14F3746A"/>
    <w:multiLevelType w:val="hybridMultilevel"/>
    <w:tmpl w:val="0F9077FA"/>
    <w:lvl w:tplc="2878CF54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">
    <w:nsid w:val="1F070A91"/>
    <w:multiLevelType w:val="hybridMultilevel"/>
    <w:tmpl w:val="19762B8A"/>
    <w:lvl w:tplc="041A000F" w:ilvl="0">
      <w:start w:val="1"/>
      <w:numFmt w:val="decimal"/>
      <w:lvlText w:val="%1."/>
      <w:lvlJc w:val="left"/>
      <w:pPr>
        <w:ind w:hanging="360" w:left="1353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3C033FE"/>
    <w:multiLevelType w:val="hybridMultilevel"/>
    <w:tmpl w:val="B2FE3A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5E62EF"/>
    <w:multiLevelType w:val="hybridMultilevel"/>
    <w:tmpl w:val="6CFC6554"/>
    <w:lvl w:tplc="2878CF54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5">
    <w:nsid w:val="392B63E8"/>
    <w:multiLevelType w:val="multilevel"/>
    <w:tmpl w:val="D58C0FCE"/>
    <w:lvl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2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6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3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4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4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5160"/>
      </w:pPr>
      <w:rPr>
        <w:rFonts w:hint="default"/>
      </w:rPr>
    </w:lvl>
  </w:abstractNum>
  <w:abstractNum w:abstractNumId="6">
    <w:nsid w:val="54F62DB8"/>
    <w:multiLevelType w:val="hybridMultilevel"/>
    <w:tmpl w:val="4D1449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DD1240"/>
    <w:multiLevelType w:val="hybridMultilevel"/>
    <w:tmpl w:val="9842C52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81D1130"/>
    <w:multiLevelType w:val="hybridMultilevel"/>
    <w:tmpl w:val="473AC82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5B6C15D8"/>
    <w:multiLevelType w:val="hybridMultilevel"/>
    <w:tmpl w:val="55DA10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F4623D"/>
    <w:multiLevelType w:val="multilevel"/>
    <w:tmpl w:val="006A517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1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8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7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6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14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63F"/>
    <w:rsid w:val="00091662"/>
    <w:rsid w:val="000E0DA7"/>
    <w:rsid w:val="0016711E"/>
    <w:rsid w:val="00175615"/>
    <w:rsid w:val="00177B8D"/>
    <w:rsid w:val="00197C7E"/>
    <w:rsid w:val="00353E7C"/>
    <w:rsid w:val="004475E9"/>
    <w:rsid w:val="00477CD0"/>
    <w:rsid w:val="004F0305"/>
    <w:rsid w:val="00583407"/>
    <w:rsid w:val="005A4D45"/>
    <w:rsid w:val="00605362"/>
    <w:rsid w:val="00695C69"/>
    <w:rsid w:val="007122ED"/>
    <w:rsid w:val="00731FEB"/>
    <w:rsid w:val="00A221BF"/>
    <w:rsid w:val="00B62C6A"/>
    <w:rsid w:val="00BB3F63"/>
    <w:rsid w:val="00C9663F"/>
    <w:rsid w:val="00CA3D04"/>
    <w:rsid w:val="00CA762C"/>
    <w:rsid w:val="00D45255"/>
    <w:rsid w:val="00D54C69"/>
    <w:rsid w:val="00D663D6"/>
    <w:rsid w:val="00DA631C"/>
    <w:rsid w:val="00DE016F"/>
    <w:rsid w:val="00DF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63F"/>
    <w:pPr>
      <w:spacing w:after="8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D54C69"/>
    <w:pPr>
      <w:keepNext/>
      <w:spacing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663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D54C69"/>
    <w:rPr>
      <w:rFonts w:cs="Arial" w:eastAsia="Times New Roman" w:hAnsi="Arial" w:ascii="Arial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1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63F"/>
    <w:pPr>
      <w:spacing w:after="80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D54C69"/>
    <w:pPr>
      <w:keepNext/>
      <w:spacing w:after="0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663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D54C69"/>
    <w:rPr>
      <w:rFonts w:ascii="Arial" w:cs="Arial" w:eastAsia="Times New Roman" w:hAnsi="Arial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1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454</properties:Words>
  <properties:Characters>2717</properties:Characters>
  <properties:Lines>79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2019-02-07T12:07:00Z</dcterms:created>
  <dc:creator>Korisnik</dc:creator>
  <cp:lastModifiedBy>Renata Klokočki</cp:lastModifiedBy>
  <dcterms:modified xmlns:xsi="http://www.w3.org/2001/XMLSchema-instance" xsi:type="dcterms:W3CDTF">2019-02-07T12:15:00Z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Prijedlog stečajnog upravitelja (MM LOGISTIKA- Prijedlog sudu za sazivanje skupštine.-dopuna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