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2ec0" w14:paraId="67b2ec0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B2199">
        <w:rPr>
          <w:noProof/>
          <w:lang w:eastAsia="hr-HR" w:val="hr-HR"/>
        </w:rPr>
        <w:br w:clear="all" w:type="textWrapping"/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37215">
        <w:t>API COMMERCE, d.o.o., Ruđera Boškovića 25, Split, OIB: 49966278936</w:t>
      </w:r>
      <w:r w:rsidR="00634348">
        <w:rPr>
          <w:lang w:val="hr-HR"/>
        </w:rPr>
        <w:t xml:space="preserve">, dana </w:t>
      </w:r>
      <w:r w:rsidR="00A5733A">
        <w:rPr>
          <w:lang w:val="hr-HR"/>
        </w:rPr>
        <w:t>28. rujna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A5733A" w:rsidR="00634348" w:rsidRPr="00A5733A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A5733A">
        <w:rPr>
          <w:lang w:val="hr-HR"/>
        </w:rPr>
        <w:t xml:space="preserve">Otvara se </w:t>
      </w:r>
      <w:r w:rsidRPr="00A5733A">
        <w:rPr>
          <w:szCs w:val="20"/>
          <w:lang w:eastAsia="hr-HR" w:val="en-AU"/>
        </w:rPr>
        <w:t>skraćeni stečajni postupak nad dužnikom</w:t>
      </w:r>
      <w:r w:rsidR="006A1A9F" w:rsidRPr="00A5733A">
        <w:rPr>
          <w:szCs w:val="20"/>
          <w:lang w:eastAsia="hr-HR" w:val="en-AU"/>
        </w:rPr>
        <w:t xml:space="preserve"> </w:t>
      </w:r>
      <w:r w:rsidR="00C37215">
        <w:t>API COMMERCE, d.o.o., Ruđera Boškovića 25, Split, OIB: 49966278936</w:t>
      </w:r>
      <w:r w:rsidR="00EA12B2" w:rsidRPr="00A5733A">
        <w:rPr>
          <w:szCs w:val="20"/>
          <w:lang w:eastAsia="hr-HR" w:val="en-AU"/>
        </w:rPr>
        <w:t>.</w:t>
      </w:r>
      <w:r w:rsidRPr="00A5733A">
        <w:rPr>
          <w:szCs w:val="20"/>
          <w:lang w:eastAsia="hr-HR" w:val="en-AU"/>
        </w:rPr>
        <w:t xml:space="preserve"> Skraćeni stečajni postupak je otvoren da</w:t>
      </w:r>
      <w:r w:rsidR="002D3D3D" w:rsidRPr="00A5733A">
        <w:rPr>
          <w:szCs w:val="20"/>
          <w:lang w:eastAsia="hr-HR" w:val="en-AU"/>
        </w:rPr>
        <w:t xml:space="preserve">na </w:t>
      </w:r>
      <w:r w:rsidR="00220ED9">
        <w:rPr>
          <w:szCs w:val="20"/>
          <w:lang w:eastAsia="hr-HR" w:val="en-AU"/>
        </w:rPr>
        <w:t>28. rujna</w:t>
      </w:r>
      <w:r w:rsidR="002D3D3D" w:rsidRPr="00A5733A">
        <w:rPr>
          <w:szCs w:val="20"/>
          <w:lang w:eastAsia="hr-HR" w:val="en-AU"/>
        </w:rPr>
        <w:t xml:space="preserve"> </w:t>
      </w:r>
      <w:r w:rsidR="00B25EAD" w:rsidRPr="00A5733A">
        <w:rPr>
          <w:szCs w:val="20"/>
          <w:lang w:eastAsia="hr-HR" w:val="en-AU"/>
        </w:rPr>
        <w:t>2016</w:t>
      </w:r>
      <w:r w:rsidR="002D3D3D" w:rsidRPr="00A5733A">
        <w:rPr>
          <w:szCs w:val="20"/>
          <w:lang w:eastAsia="hr-HR" w:val="en-AU"/>
        </w:rPr>
        <w:t xml:space="preserve">. godine u </w:t>
      </w:r>
      <w:r w:rsidR="006371A2">
        <w:rPr>
          <w:szCs w:val="20"/>
          <w:lang w:eastAsia="hr-HR" w:val="en-AU"/>
        </w:rPr>
        <w:t>13</w:t>
      </w:r>
      <w:r w:rsidR="00B32A5D" w:rsidRPr="00A5733A">
        <w:rPr>
          <w:szCs w:val="20"/>
          <w:lang w:eastAsia="hr-HR" w:val="en-AU"/>
        </w:rPr>
        <w:t>.00</w:t>
      </w:r>
      <w:r w:rsidRPr="00A5733A">
        <w:rPr>
          <w:szCs w:val="20"/>
          <w:lang w:eastAsia="hr-HR" w:val="en-AU"/>
        </w:rPr>
        <w:t xml:space="preserve"> sati</w:t>
      </w:r>
      <w:r w:rsidR="00664952" w:rsidRPr="00A5733A">
        <w:rPr>
          <w:szCs w:val="20"/>
          <w:lang w:eastAsia="hr-HR" w:val="en-AU"/>
        </w:rPr>
        <w:t>,</w:t>
      </w:r>
      <w:r w:rsidRPr="00A5733A">
        <w:rPr>
          <w:szCs w:val="20"/>
          <w:lang w:eastAsia="hr-HR" w:val="en-AU"/>
        </w:rPr>
        <w:t xml:space="preserve"> kada je ovo rješenje objavljeno na mrežnoj stranici e-Oglasna ploča</w:t>
      </w:r>
      <w:r w:rsidRPr="00A5733A">
        <w:rPr>
          <w:lang w:val="hr-HR"/>
        </w:rPr>
        <w:t xml:space="preserve"> sudova.</w:t>
      </w:r>
    </w:p>
    <w:p w:rsidRDefault="00A5733A" w:rsidP="00A5733A" w:rsidR="00A5733A" w:rsidRPr="00A5733A">
      <w:pPr>
        <w:pStyle w:val="Odlomakpopisa"/>
        <w:ind w:left="1080"/>
        <w:jc w:val="both"/>
        <w:rPr>
          <w:szCs w:val="20"/>
          <w:lang w:eastAsia="hr-HR" w:val="en-AU"/>
        </w:rPr>
      </w:pPr>
    </w:p>
    <w:p w:rsidRDefault="00634348" w:rsidP="006371A2" w:rsidR="00A5733A" w:rsidRPr="006371A2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A5733A">
        <w:rPr>
          <w:lang w:val="hr-HR"/>
        </w:rPr>
        <w:t xml:space="preserve">Za stečajnog upravitelja imenuje se </w:t>
      </w:r>
      <w:r w:rsidR="006371A2">
        <w:t>Jelenko Lehki, Pavla Hatza 10, Zagreb, OIB: 96068307857.</w:t>
      </w:r>
      <w:r w:rsidRPr="00A5733A">
        <w:rPr>
          <w:lang w:val="hr-HR"/>
        </w:rPr>
        <w:t xml:space="preserve"> </w:t>
      </w:r>
    </w:p>
    <w:p w:rsidRDefault="00A5733A" w:rsidP="00A5733A" w:rsidR="00A5733A" w:rsidRPr="00A5733A">
      <w:pPr>
        <w:pStyle w:val="Odlomakpopisa"/>
        <w:ind w:left="1080"/>
        <w:jc w:val="both"/>
        <w:rPr>
          <w:szCs w:val="20"/>
          <w:lang w:eastAsia="hr-HR" w:val="en-AU"/>
        </w:rPr>
      </w:pPr>
    </w:p>
    <w:p w:rsidRDefault="00634348" w:rsidP="00A5733A" w:rsidR="00634348" w:rsidRPr="00A5733A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A5733A">
        <w:rPr>
          <w:lang w:val="hr-HR"/>
        </w:rPr>
        <w:t xml:space="preserve">Zaključuje se skraćeni stečajni postupak nad dužnikom </w:t>
      </w:r>
      <w:r w:rsidR="00C37215">
        <w:t>API COMMERCE, d.o.o., Ruđera Boškovića 25, Split, OIB: 49966278936</w:t>
      </w:r>
      <w:r w:rsidRPr="00A5733A">
        <w:rPr>
          <w:lang w:val="hr-HR"/>
        </w:rPr>
        <w:t xml:space="preserve">. </w:t>
      </w:r>
    </w:p>
    <w:p w:rsidRDefault="00A5733A" w:rsidP="00A5733A" w:rsidR="00A5733A" w:rsidRPr="00A5733A">
      <w:pPr>
        <w:pStyle w:val="Odlomakpopisa"/>
        <w:ind w:left="1080"/>
        <w:jc w:val="both"/>
        <w:rPr>
          <w:szCs w:val="20"/>
          <w:lang w:eastAsia="hr-HR" w:val="en-AU"/>
        </w:rPr>
      </w:pPr>
    </w:p>
    <w:p w:rsidRDefault="00634348" w:rsidP="00A5733A" w:rsidR="00634348" w:rsidRPr="00A5733A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A5733A">
        <w:rPr>
          <w:lang w:val="hr-HR"/>
        </w:rPr>
        <w:t>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6A3758">
        <w:rPr>
          <w:lang w:val="hr-HR"/>
        </w:rPr>
        <w:t>29</w:t>
      </w:r>
      <w:r w:rsidR="008A2A52">
        <w:rPr>
          <w:lang w:val="hr-HR"/>
        </w:rPr>
        <w:t xml:space="preserve">. </w:t>
      </w:r>
      <w:r w:rsidR="000D4E93">
        <w:rPr>
          <w:lang w:val="hr-HR"/>
        </w:rPr>
        <w:t>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C37215">
        <w:t>API COMMERCE, d.o.o., Ruđera Boškovića 25, Split, OIB: 49966278936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D46FCA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0D4E93">
        <w:rPr>
          <w:lang w:val="hr-HR"/>
        </w:rPr>
        <w:t>1. rujna</w:t>
      </w:r>
      <w:r w:rsidR="00F5507B">
        <w:rPr>
          <w:lang w:val="hr-HR"/>
        </w:rPr>
        <w:t xml:space="preserve">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C37215">
        <w:rPr>
          <w:lang w:val="hr-HR"/>
        </w:rPr>
        <w:t>1756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37215">
        <w:rPr>
          <w:lang w:val="hr-HR"/>
        </w:rPr>
        <w:t>54.641,42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1C2F92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A5733A" w:rsidP="00A5733A" w:rsidR="00A5733A">
      <w:pPr>
        <w:ind w:firstLine="708"/>
        <w:jc w:val="both"/>
        <w:rPr>
          <w:lang w:val="hr-HR"/>
        </w:rPr>
      </w:pPr>
      <w:r>
        <w:rPr>
          <w:lang w:val="hr-HR"/>
        </w:rPr>
        <w:t xml:space="preserve">Zaključkom ovog suda pod gornjim poslovnim brojem od 26. kolovoza 2016. godine sud je pozvao HZMO, Područnu službu u Splitu, da dostavi podatke ima li dužnik </w:t>
      </w:r>
      <w:r>
        <w:t xml:space="preserve">API COMMERCE, d.o.o., Ruđera Boškovića 25, Split, OIB: 49966278936 zaposlenih. </w:t>
      </w:r>
    </w:p>
    <w:p w:rsidRDefault="00A5733A" w:rsidP="00A5733A" w:rsidR="00A5733A" w:rsidRPr="00990358">
      <w:pPr>
        <w:spacing w:before="220"/>
        <w:ind w:firstLine="708"/>
        <w:jc w:val="both"/>
        <w:rPr>
          <w:lang w:val="hr-HR"/>
        </w:rPr>
      </w:pPr>
      <w:r w:rsidRPr="00990358">
        <w:rPr>
          <w:lang w:val="hr-HR"/>
        </w:rPr>
        <w:t xml:space="preserve">Dana </w:t>
      </w:r>
      <w:r>
        <w:rPr>
          <w:lang w:val="hr-HR"/>
        </w:rPr>
        <w:t>02</w:t>
      </w:r>
      <w:r w:rsidRPr="00990358">
        <w:rPr>
          <w:lang w:val="hr-HR"/>
        </w:rPr>
        <w:t xml:space="preserve">. rujna 2016. godine zaprimljen je dopis Hrvatskog zavoda za mirovinsko osiguranje iz kojeg proizlazi da dužnik nema zaposlenika (list </w:t>
      </w:r>
      <w:r>
        <w:rPr>
          <w:lang w:val="hr-HR"/>
        </w:rPr>
        <w:t>10</w:t>
      </w:r>
      <w:r w:rsidRPr="00990358">
        <w:rPr>
          <w:lang w:val="hr-HR"/>
        </w:rPr>
        <w:t xml:space="preserve"> spisa), a iz Potvrde o neizvršenim osnovama za plaćanje FINA-e od </w:t>
      </w:r>
      <w:r>
        <w:rPr>
          <w:lang w:val="hr-HR"/>
        </w:rPr>
        <w:t>0</w:t>
      </w:r>
      <w:r w:rsidRPr="00990358">
        <w:rPr>
          <w:lang w:val="hr-HR"/>
        </w:rPr>
        <w:t xml:space="preserve">9. rujna 2016. proizlazi da dužnik u Očevidniku redoslijeda osnova za plaćanje na dan </w:t>
      </w:r>
      <w:r>
        <w:rPr>
          <w:lang w:val="hr-HR"/>
        </w:rPr>
        <w:t>0</w:t>
      </w:r>
      <w:r w:rsidRPr="00990358">
        <w:rPr>
          <w:lang w:val="hr-HR"/>
        </w:rPr>
        <w:t xml:space="preserve">9. rujna 2016. ima evidentirane neizvršene osnove za plaćanje u neprekinutom razdoblju od </w:t>
      </w:r>
      <w:r>
        <w:rPr>
          <w:lang w:val="hr-HR"/>
        </w:rPr>
        <w:t>2129</w:t>
      </w:r>
      <w:r w:rsidRPr="00990358">
        <w:rPr>
          <w:lang w:val="hr-HR"/>
        </w:rPr>
        <w:t xml:space="preserve"> dana (list </w:t>
      </w:r>
      <w:r>
        <w:rPr>
          <w:lang w:val="hr-HR"/>
        </w:rPr>
        <w:t>12</w:t>
      </w:r>
      <w:r w:rsidRPr="00990358">
        <w:rPr>
          <w:lang w:val="hr-HR"/>
        </w:rPr>
        <w:t xml:space="preserve"> spisa).</w:t>
      </w:r>
    </w:p>
    <w:p w:rsidRDefault="00A5733A" w:rsidP="00A5733A" w:rsidR="00A5733A">
      <w:pPr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5733A">
        <w:rPr>
          <w:lang w:val="hr-HR"/>
        </w:rPr>
        <w:t>28. rujna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  <w:r w:rsidR="00D94DC4">
        <w:rPr>
          <w:lang w:val="hr-HR"/>
        </w:rPr>
        <w:t xml:space="preserve"> uz potvrdu o imenovanju 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A5733A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B86" w:rsidRPr="005E4B86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00203B">
      <w:t>.</w:t>
    </w:r>
    <w:r w:rsidR="00E6013F">
      <w:t>St-</w:t>
    </w:r>
    <w:r w:rsidR="00C37215">
      <w:t>852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C37215">
      <w:t>852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BB2D13"/>
    <w:multiLevelType w:val="hybridMultilevel"/>
    <w:tmpl w:val="340C37E6"/>
    <w:lvl w:tplc="4C56EF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03B"/>
    <w:rsid w:val="0002675F"/>
    <w:rsid w:val="00050ED9"/>
    <w:rsid w:val="00062AEB"/>
    <w:rsid w:val="00063C3A"/>
    <w:rsid w:val="000666DB"/>
    <w:rsid w:val="000863C9"/>
    <w:rsid w:val="00094B4F"/>
    <w:rsid w:val="000D4E93"/>
    <w:rsid w:val="000F6C0B"/>
    <w:rsid w:val="0010318C"/>
    <w:rsid w:val="00110325"/>
    <w:rsid w:val="00111FEA"/>
    <w:rsid w:val="00133015"/>
    <w:rsid w:val="0015134F"/>
    <w:rsid w:val="00160774"/>
    <w:rsid w:val="001761EE"/>
    <w:rsid w:val="00193F49"/>
    <w:rsid w:val="001C219C"/>
    <w:rsid w:val="001C2F92"/>
    <w:rsid w:val="001C5DD3"/>
    <w:rsid w:val="001E0DA6"/>
    <w:rsid w:val="001E4E14"/>
    <w:rsid w:val="001F5654"/>
    <w:rsid w:val="00200E29"/>
    <w:rsid w:val="00217DD3"/>
    <w:rsid w:val="00220ED9"/>
    <w:rsid w:val="00231BFF"/>
    <w:rsid w:val="002702A4"/>
    <w:rsid w:val="002722B9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E4B86"/>
    <w:rsid w:val="005F7162"/>
    <w:rsid w:val="00634348"/>
    <w:rsid w:val="006371A2"/>
    <w:rsid w:val="00641FD6"/>
    <w:rsid w:val="00642955"/>
    <w:rsid w:val="00664952"/>
    <w:rsid w:val="0066735D"/>
    <w:rsid w:val="006767AE"/>
    <w:rsid w:val="006A1A9F"/>
    <w:rsid w:val="006A3758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1B71"/>
    <w:rsid w:val="00832F97"/>
    <w:rsid w:val="0084487A"/>
    <w:rsid w:val="00850B9F"/>
    <w:rsid w:val="00870E42"/>
    <w:rsid w:val="00876209"/>
    <w:rsid w:val="00892B6F"/>
    <w:rsid w:val="008A2A52"/>
    <w:rsid w:val="008D3F54"/>
    <w:rsid w:val="008D5308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5733A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1E33"/>
    <w:rsid w:val="00B6615F"/>
    <w:rsid w:val="00BB4C70"/>
    <w:rsid w:val="00BD03FF"/>
    <w:rsid w:val="00BF6161"/>
    <w:rsid w:val="00C30FC8"/>
    <w:rsid w:val="00C37215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6FCA"/>
    <w:rsid w:val="00D47B51"/>
    <w:rsid w:val="00D6076B"/>
    <w:rsid w:val="00D61756"/>
    <w:rsid w:val="00D74C99"/>
    <w:rsid w:val="00D830C1"/>
    <w:rsid w:val="00D94DC4"/>
    <w:rsid w:val="00DC40F0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B4A"/>
    <w:rsid w:val="00ED5613"/>
    <w:rsid w:val="00ED6C48"/>
    <w:rsid w:val="00EE403D"/>
    <w:rsid w:val="00F03BAA"/>
    <w:rsid w:val="00F2237E"/>
    <w:rsid w:val="00F27E79"/>
    <w:rsid w:val="00F5507B"/>
    <w:rsid w:val="00F85A66"/>
    <w:rsid w:val="00FA1FE0"/>
    <w:rsid w:val="00FA65F1"/>
    <w:rsid w:val="00FB2199"/>
    <w:rsid w:val="00FB77D9"/>
    <w:rsid w:val="00FC2EF9"/>
    <w:rsid w:val="00FD3619"/>
    <w:rsid w:val="00FF1162"/>
    <w:rsid w:val="00FF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St-852/2015</izvorni_sadrzaj>
    <derivirana_varijabla naziv="DomainObject.Predmet.OznakaBroj_1">St-852/2015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API COMMERCE, d.o.o za pčelarstvo i trgovinu</izvorni_sadrzaj>
    <derivirana_varijabla naziv="DomainObject.Predmet.ProtustrankaFormated_1">  API COMMERCE, d.o.o za pčelarstvo i trgovinu</derivirana_varijabla>
  </DomainObject.Predmet.ProtustrankaFormated>
  <DomainObject.Predmet.ProtustrankaFormatedOIB>
    <izvorni_sadrzaj>  API COMMERCE, d.o.o za pčelarstvo i trgovinu, OIB 49966278936</izvorni_sadrzaj>
    <derivirana_varijabla naziv="DomainObject.Predmet.ProtustrankaFormatedOIB_1">  API COMMERCE, d.o.o za pčelarstvo i trgovinu, OIB 49966278936</derivirana_varijabla>
  </DomainObject.Predmet.ProtustrankaFormatedOIB>
  <DomainObject.Predmet.ProtustrankaFormatedWithAdress>
    <izvorni_sadrzaj> API COMMERCE, d.o.o za pčelarstvo i trgovinu, Ruđera Boškovića 25, 21000 Split</izvorni_sadrzaj>
    <derivirana_varijabla naziv="DomainObject.Predmet.ProtustrankaFormatedWithAdress_1"> API COMMERCE, d.o.o za pčelarstvo i trgovinu, Ruđera Boškovića 25, 21000 Split</derivirana_varijabla>
  </DomainObject.Predmet.ProtustrankaFormatedWithAdress>
  <DomainObject.Predmet.ProtustrankaFormatedWithAdressOIB>
    <izvorni_sadrzaj> API COMMERCE, d.o.o za pčelarstvo i trgovinu, OIB 49966278936, Ruđera Boškovića 25, 21000 Split</izvorni_sadrzaj>
    <derivirana_varijabla naziv="DomainObject.Predmet.ProtustrankaFormatedWithAdressOIB_1"> API COMMERCE, d.o.o za pčelarstvo i trgovinu, OIB 49966278936, Ruđera Boškovića 25, 21000 Split</derivirana_varijabla>
  </DomainObject.Predmet.ProtustrankaFormatedWithAdressOIB>
  <DomainObject.Predmet.ProtustrankaWithAdress>
    <izvorni_sadrzaj>API COMMERCE, d.o.o za pčelarstvo i trgovinu Ruđera Boškovića 25, 21000 Split</izvorni_sadrzaj>
    <derivirana_varijabla naziv="DomainObject.Predmet.ProtustrankaWithAdress_1">API COMMERCE, d.o.o za pčelarstvo i trgovinu Ruđera Boškovića 25, 21000 Split</derivirana_varijabla>
  </DomainObject.Predmet.ProtustrankaWithAdress>
  <DomainObject.Predmet.ProtustrankaWithAdressOIB>
    <izvorni_sadrzaj>API COMMERCE, d.o.o za pčelarstvo i trgovinu, OIB 49966278936, Ruđera Boškovića 25, 21000 Split</izvorni_sadrzaj>
    <derivirana_varijabla naziv="DomainObject.Predmet.ProtustrankaWithAdressOIB_1">API COMMERCE, d.o.o za pčelarstvo i trgovinu, OIB 49966278936, Ruđera Boškovića 25, 21000 Split</derivirana_varijabla>
  </DomainObject.Predmet.ProtustrankaWithAdressOIB>
  <DomainObject.Predmet.ProtustrankaNazivFormated>
    <izvorni_sadrzaj>API COMMERCE, d.o.o za pčelarstvo i trgovinu</izvorni_sadrzaj>
    <derivirana_varijabla naziv="DomainObject.Predmet.ProtustrankaNazivFormated_1">API COMMERCE, d.o.o za pčelarstvo i trgovinu</derivirana_varijabla>
  </DomainObject.Predmet.ProtustrankaNazivFormated>
  <DomainObject.Predmet.ProtustrankaNazivFormatedOIB>
    <izvorni_sadrzaj>API COMMERCE, d.o.o za pčelarstvo i trgovinu, OIB 49966278936</izvorni_sadrzaj>
    <derivirana_varijabla naziv="DomainObject.Predmet.ProtustrankaNazivFormatedOIB_1">API COMMERCE, d.o.o za pčelarstvo i trgovinu, OIB 49966278936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54641.42</izvorni_sadrzaj>
    <derivirana_varijabla naziv="DomainObject.Predmet.TrenutnaVrijednost_1">54641.42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API COMMERCE, d.o.o za pčelarstvo i trgovinu</item>
    </izvorni_sadrzaj>
    <derivirana_varijabla naziv="DomainObject.Predmet.ProtuStrankaListFormated_1">
      <item>API COMMERCE, d.o.o za pčelarstvo i trgovinu</item>
    </derivirana_varijabla>
  </DomainObject.Predmet.ProtuStrankaListFormated>
  <DomainObject.Predmet.ProtuStrankaListFormatedOIB>
    <izvorni_sadrzaj>
      <item>API COMMERCE, d.o.o za pčelarstvo i trgovinu, OIB 49966278936</item>
    </izvorni_sadrzaj>
    <derivirana_varijabla naziv="DomainObject.Predmet.ProtuStrankaListFormatedOIB_1">
      <item>API COMMERCE, d.o.o za pčelarstvo i trgovinu, OIB 49966278936</item>
    </derivirana_varijabla>
  </DomainObject.Predmet.ProtuStrankaListFormatedOIB>
  <DomainObject.Predmet.ProtuStrankaListFormatedWithAdress>
    <izvorni_sadrzaj>
      <item>API COMMERCE, d.o.o za pčelarstvo i trgovinu, Ruđera Boškovića 25, 21000 Split</item>
    </izvorni_sadrzaj>
    <derivirana_varijabla naziv="DomainObject.Predmet.ProtuStrankaListFormatedWithAdress_1">
      <item>API COMMERCE, d.o.o za pčelarstvo i trgovinu, Ruđera Boškovića 25, 21000 Split</item>
    </derivirana_varijabla>
  </DomainObject.Predmet.ProtuStrankaListFormatedWithAdress>
  <DomainObject.Predmet.ProtuStrankaListFormatedWithAdressOIB>
    <izvorni_sadrzaj>
      <item>API COMMERCE, d.o.o za pčelarstvo i trgovinu, OIB 49966278936, Ruđera Boškovića 25, 21000 Split</item>
    </izvorni_sadrzaj>
    <derivirana_varijabla naziv="DomainObject.Predmet.ProtuStrankaListFormatedWithAdressOIB_1">
      <item>API COMMERCE, d.o.o za pčelarstvo i trgovinu, OIB 49966278936, Ruđera Boškovića 25, 21000 Split</item>
    </derivirana_varijabla>
  </DomainObject.Predmet.ProtuStrankaListFormatedWithAdressOIB>
  <DomainObject.Predmet.ProtuStrankaListNazivFormated>
    <izvorni_sadrzaj>
      <item>API COMMERCE, d.o.o za pčelarstvo i trgovinu</item>
    </izvorni_sadrzaj>
    <derivirana_varijabla naziv="DomainObject.Predmet.ProtuStrankaListNazivFormated_1">
      <item>API COMMERCE, d.o.o za pčelarstvo i trgovinu</item>
    </derivirana_varijabla>
  </DomainObject.Predmet.ProtuStrankaListNazivFormated>
  <DomainObject.Predmet.ProtuStrankaListNazivFormatedOIB>
    <izvorni_sadrzaj>
      <item>API COMMERCE, d.o.o za pčelarstvo i trgovinu, OIB 49966278936</item>
    </izvorni_sadrzaj>
    <derivirana_varijabla naziv="DomainObject.Predmet.ProtuStrankaListNazivFormatedOIB_1">
      <item>API COMMERCE, d.o.o za pčelarstvo i trgovinu, OIB 49966278936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API COMMERCE, d.o.o za pčelarstvo i trgovinu</izvorni_sadrzaj>
    <derivirana_varijabla naziv="DomainObject.Predmet.ProtustrankaIDrugi_1">API COMMERCE, d.o.o za pčelarstvo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API COMMERCE, d.o.o za pčelarstvo i trgovinu, OIB 49966278936, Ruđera Boškovića 25, 21000 Split</izvorni_sadrzaj>
    <derivirana_varijabla naziv="DomainObject.Predmet.ProtustrankaIDrugiAdressOIB_1">API COMMERCE, d.o.o za pčelarstvo i trgovinu, OIB 49966278936, Ruđera Boškovića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API COMMERCE, d.o.o za pčelarstvo i trgovinu</item>
      <item>FINANCIJSKA AGENCIJA, RC SPLIT</item>
    </izvorni_sadrzaj>
    <derivirana_varijabla naziv="DomainObject.Predmet.SudioniciListNaziv_1">
      <item>API COMMERCE, d.o.o za pčelarstvo i trgovinu</item>
      <item>FINANCIJSKA AGENCIJA, RC SPLIT</item>
    </derivirana_varijabla>
  </DomainObject.Predmet.SudioniciListNaziv>
  <DomainObject.Predmet.SudioniciListAdressOIB>
    <izvorni_sadrzaj>
      <item>API COMMERCE, d.o.o za pčelarstvo i trgovinu, OIB 49966278936, Ruđera Boškovića 25,21000 Split</item>
      <item>FINANCIJSKA AGENCIJA, RC SPLIT, OIB 85821130368, Mažuranićevo šetalište 24 b,21000 Split</item>
    </izvorni_sadrzaj>
    <derivirana_varijabla naziv="DomainObject.Predmet.SudioniciListAdressOIB_1">
      <item>API COMMERCE, d.o.o za pčelarstvo i trgovinu, OIB 49966278936, Ruđera Boškovića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49966278936</item>
      <item>, OIB 85821130368</item>
    </izvorni_sadrzaj>
    <derivirana_varijabla naziv="DomainObject.Predmet.SudioniciListNazivOIB_1">
      <item>, OIB 49966278936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29904-B071-4853-987C-652524040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848</properties:Words>
  <properties:Characters>4545</properties:Characters>
  <properties:Lines>124</properties:Lines>
  <properties:Paragraphs>36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2016-09-28T09:53:00Z</cp:lastPrinted>
  <dcterms:modified xmlns:xsi="http://www.w3.org/2001/XMLSchema-instance" xsi:type="dcterms:W3CDTF">2016-09-28T10:48:00Z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