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69c0" w14:paraId="6e469c0" w:rsidRDefault="002D49EC" w:rsidP="003F6C53" w:rsidR="002D49EC" w:rsidRPr="00AC249D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AC249D">
      <w:pPr>
        <w:rPr>
          <w:sz w:val="22"/>
          <w:szCs w:val="22"/>
        </w:rPr>
      </w:pPr>
    </w:p>
    <w:p w:rsidRDefault="00721F79" w:rsidP="004B557B" w:rsidR="00721F79" w:rsidRPr="00AC249D">
      <w:pPr>
        <w:rPr>
          <w:sz w:val="22"/>
          <w:szCs w:val="22"/>
        </w:rPr>
      </w:pPr>
    </w:p>
    <w:p w:rsidRDefault="003C5ED2" w:rsidP="004B557B" w:rsidR="003C5ED2" w:rsidRPr="00AC249D">
      <w:pPr>
        <w:rPr>
          <w:sz w:val="22"/>
          <w:szCs w:val="22"/>
        </w:rPr>
      </w:pPr>
    </w:p>
    <w:p w:rsidRDefault="00721F79" w:rsidP="00721F79" w:rsidR="00721F79" w:rsidRPr="00AC249D">
      <w:pPr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REPUBLIKA HRVATSKA</w:t>
      </w:r>
    </w:p>
    <w:p w:rsidRDefault="00721F79" w:rsidP="00721F79" w:rsidR="002B5525" w:rsidRPr="00AC249D">
      <w:pPr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TRGOVAČKI SUD U ZADRU</w:t>
      </w:r>
      <w:r w:rsidRPr="00AC249D">
        <w:rPr>
          <w:b/>
          <w:sz w:val="22"/>
          <w:szCs w:val="22"/>
        </w:rPr>
        <w:tab/>
      </w:r>
    </w:p>
    <w:p w:rsidRDefault="002B5525" w:rsidP="00721F79" w:rsidR="00721F79" w:rsidRPr="00AC249D">
      <w:pPr>
        <w:rPr>
          <w:bCs/>
          <w:sz w:val="22"/>
          <w:szCs w:val="22"/>
        </w:rPr>
      </w:pPr>
      <w:r w:rsidRPr="00AC249D">
        <w:rPr>
          <w:bCs/>
          <w:sz w:val="22"/>
          <w:szCs w:val="22"/>
        </w:rPr>
        <w:t>Dr. Franje Tuđmana 35</w:t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  <w:r w:rsidR="00721F79" w:rsidRPr="00AC249D">
        <w:rPr>
          <w:bCs/>
          <w:sz w:val="22"/>
          <w:szCs w:val="22"/>
        </w:rPr>
        <w:tab/>
      </w:r>
    </w:p>
    <w:p w:rsidRDefault="00774C1D" w:rsidP="00794305" w:rsidR="00774C1D" w:rsidRPr="00AC249D">
      <w:pPr>
        <w:rPr>
          <w:sz w:val="22"/>
          <w:szCs w:val="22"/>
        </w:rPr>
      </w:pPr>
    </w:p>
    <w:p w:rsidRDefault="00AA1AD1" w:rsidP="00AA1AD1" w:rsidR="00AA1AD1" w:rsidRPr="00AC249D">
      <w:pPr>
        <w:jc w:val="center"/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 E P U B L I K A  H R V A T S K</w:t>
      </w:r>
      <w:r w:rsidR="00D40213" w:rsidRPr="00AC249D">
        <w:rPr>
          <w:b/>
          <w:sz w:val="22"/>
          <w:szCs w:val="22"/>
        </w:rPr>
        <w:t xml:space="preserve"> </w:t>
      </w:r>
      <w:r w:rsidRPr="00AC249D">
        <w:rPr>
          <w:b/>
          <w:sz w:val="22"/>
          <w:szCs w:val="22"/>
        </w:rPr>
        <w:t xml:space="preserve">A </w:t>
      </w:r>
    </w:p>
    <w:p w:rsidRDefault="005A3991" w:rsidP="00721F79" w:rsidR="005A3991" w:rsidRPr="00AC249D">
      <w:pPr>
        <w:rPr>
          <w:b/>
          <w:sz w:val="22"/>
          <w:szCs w:val="22"/>
        </w:rPr>
      </w:pPr>
    </w:p>
    <w:p w:rsidRDefault="00721F79" w:rsidP="00360AB6" w:rsidR="00721F79" w:rsidRPr="00AC249D">
      <w:pPr>
        <w:jc w:val="center"/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 J E Š E N J E</w:t>
      </w:r>
    </w:p>
    <w:p w:rsidRDefault="002B5525" w:rsidP="00721F79" w:rsidR="002B5525" w:rsidRPr="00AC249D">
      <w:pPr>
        <w:jc w:val="both"/>
        <w:rPr>
          <w:sz w:val="22"/>
          <w:szCs w:val="22"/>
        </w:rPr>
      </w:pPr>
    </w:p>
    <w:p w:rsidRDefault="001E116D" w:rsidP="00721F79" w:rsidR="001E116D" w:rsidRPr="00AC249D">
      <w:pPr>
        <w:jc w:val="both"/>
        <w:rPr>
          <w:sz w:val="22"/>
          <w:szCs w:val="22"/>
        </w:rPr>
      </w:pPr>
    </w:p>
    <w:p w:rsidRDefault="001E116D" w:rsidP="00BF3EB8" w:rsidR="00EF5927" w:rsidRPr="00AC249D">
      <w:pPr>
        <w:ind w:firstLine="720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Trgovački sud u Zadru, OIB:39670464653, po sutkinji Ani Markač, u skraćenom stečajnom postupku nad dužnikom </w:t>
      </w:r>
      <w:r w:rsidR="00EE5206" w:rsidRPr="00F5510B">
        <w:rPr>
          <w:sz w:val="22"/>
          <w:szCs w:val="22"/>
        </w:rPr>
        <w:t>OPTO LENS j.d.</w:t>
      </w:r>
      <w:r w:rsidR="00F5612C">
        <w:rPr>
          <w:sz w:val="22"/>
          <w:szCs w:val="22"/>
        </w:rPr>
        <w:t>o.o. za trgovinu i usluge, OIB:</w:t>
      </w:r>
      <w:r w:rsidR="00EE5206" w:rsidRPr="00F5510B">
        <w:rPr>
          <w:sz w:val="22"/>
          <w:szCs w:val="22"/>
        </w:rPr>
        <w:t>31800722689</w:t>
      </w:r>
      <w:r w:rsidR="00F5612C">
        <w:rPr>
          <w:sz w:val="22"/>
          <w:szCs w:val="22"/>
        </w:rPr>
        <w:t xml:space="preserve">, Fažana, Proštin 13, </w:t>
      </w:r>
      <w:r w:rsidR="00F2660F" w:rsidRPr="00AC249D">
        <w:rPr>
          <w:sz w:val="22"/>
          <w:szCs w:val="22"/>
        </w:rPr>
        <w:t xml:space="preserve">postupajući po čl. </w:t>
      </w:r>
      <w:r w:rsidR="006F3F5F" w:rsidRPr="00AC249D">
        <w:rPr>
          <w:sz w:val="22"/>
          <w:szCs w:val="22"/>
        </w:rPr>
        <w:t>433. Stečajnog zakona (Narodne n</w:t>
      </w:r>
      <w:r w:rsidR="00F2660F" w:rsidRPr="00AC249D">
        <w:rPr>
          <w:sz w:val="22"/>
          <w:szCs w:val="22"/>
        </w:rPr>
        <w:t xml:space="preserve">ovine broj 71/15), dana </w:t>
      </w:r>
      <w:r w:rsidR="00EE5206">
        <w:rPr>
          <w:sz w:val="22"/>
          <w:szCs w:val="22"/>
        </w:rPr>
        <w:t>15</w:t>
      </w:r>
      <w:r w:rsidR="00F51975" w:rsidRPr="00AC249D">
        <w:rPr>
          <w:sz w:val="22"/>
          <w:szCs w:val="22"/>
        </w:rPr>
        <w:t>.</w:t>
      </w:r>
      <w:r w:rsidR="00BF3EB8" w:rsidRPr="00AC249D">
        <w:rPr>
          <w:sz w:val="22"/>
          <w:szCs w:val="22"/>
        </w:rPr>
        <w:t xml:space="preserve"> </w:t>
      </w:r>
      <w:r w:rsidR="00EE5206">
        <w:rPr>
          <w:sz w:val="22"/>
          <w:szCs w:val="22"/>
        </w:rPr>
        <w:t xml:space="preserve">studenog </w:t>
      </w:r>
      <w:r w:rsidR="00F2660F" w:rsidRPr="00AC249D">
        <w:rPr>
          <w:sz w:val="22"/>
          <w:szCs w:val="22"/>
        </w:rPr>
        <w:t>2016.,</w:t>
      </w:r>
    </w:p>
    <w:p w:rsidRDefault="00EE5206" w:rsidP="00F36FFE" w:rsidR="00EE5206">
      <w:pPr>
        <w:tabs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sz w:val="22"/>
          <w:szCs w:val="22"/>
        </w:rPr>
      </w:pPr>
    </w:p>
    <w:p w:rsidRDefault="00721F79" w:rsidP="00D9434F" w:rsidR="00D9434F" w:rsidRPr="00AC249D">
      <w:pPr>
        <w:jc w:val="center"/>
        <w:rPr>
          <w:b/>
          <w:sz w:val="22"/>
          <w:szCs w:val="22"/>
        </w:rPr>
      </w:pPr>
      <w:r w:rsidRPr="00AC249D">
        <w:rPr>
          <w:b/>
          <w:sz w:val="22"/>
          <w:szCs w:val="22"/>
        </w:rPr>
        <w:t>r i j e š i o  j e</w:t>
      </w:r>
    </w:p>
    <w:p w:rsidRDefault="00D44689" w:rsidP="0063724D" w:rsidR="00D44689" w:rsidRPr="00AC249D">
      <w:pPr>
        <w:rPr>
          <w:sz w:val="22"/>
          <w:szCs w:val="22"/>
        </w:rPr>
      </w:pPr>
    </w:p>
    <w:p w:rsidRDefault="00F2660F" w:rsidP="006F3F5F" w:rsidR="00F2660F" w:rsidRPr="00AC249D">
      <w:pPr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            Obustavlja se skraćeni stečajni postupak nad dužnikom </w:t>
      </w:r>
      <w:r w:rsidR="00EE5206" w:rsidRPr="00F5510B">
        <w:rPr>
          <w:sz w:val="22"/>
          <w:szCs w:val="22"/>
        </w:rPr>
        <w:t>OPTO LENS j.d.</w:t>
      </w:r>
      <w:r w:rsidR="00F5612C">
        <w:rPr>
          <w:sz w:val="22"/>
          <w:szCs w:val="22"/>
        </w:rPr>
        <w:t>o.o. za trgovinu i usluge, OIB:</w:t>
      </w:r>
      <w:r w:rsidR="00EE5206" w:rsidRPr="00F5510B">
        <w:rPr>
          <w:sz w:val="22"/>
          <w:szCs w:val="22"/>
        </w:rPr>
        <w:t>31800722689</w:t>
      </w:r>
      <w:r w:rsidR="00F5612C">
        <w:rPr>
          <w:sz w:val="22"/>
          <w:szCs w:val="22"/>
        </w:rPr>
        <w:t xml:space="preserve">, Fažana, </w:t>
      </w:r>
      <w:r w:rsidR="00EE5206" w:rsidRPr="00F5510B">
        <w:rPr>
          <w:sz w:val="22"/>
          <w:szCs w:val="22"/>
        </w:rPr>
        <w:t>Proštin 13</w:t>
      </w:r>
      <w:r w:rsidR="00F5612C">
        <w:rPr>
          <w:sz w:val="22"/>
          <w:szCs w:val="22"/>
        </w:rPr>
        <w:t>.</w:t>
      </w:r>
    </w:p>
    <w:p w:rsidRDefault="00774C1D" w:rsidP="00DE7329" w:rsidR="00774C1D" w:rsidRPr="00AC249D">
      <w:pPr>
        <w:rPr>
          <w:sz w:val="22"/>
          <w:szCs w:val="22"/>
        </w:rPr>
      </w:pPr>
    </w:p>
    <w:p w:rsidRDefault="00721F79" w:rsidP="00721F79" w:rsidR="00721F79" w:rsidRPr="00AC249D">
      <w:pPr>
        <w:jc w:val="center"/>
        <w:rPr>
          <w:sz w:val="22"/>
          <w:szCs w:val="22"/>
        </w:rPr>
      </w:pPr>
      <w:r w:rsidRPr="00AC249D">
        <w:rPr>
          <w:sz w:val="22"/>
          <w:szCs w:val="22"/>
        </w:rPr>
        <w:t>Obrazloženje</w:t>
      </w:r>
    </w:p>
    <w:p w:rsidRDefault="00D44689" w:rsidP="00360AB6" w:rsidR="00D44689" w:rsidRPr="00AC249D">
      <w:pPr>
        <w:rPr>
          <w:sz w:val="22"/>
          <w:szCs w:val="22"/>
        </w:rPr>
      </w:pPr>
    </w:p>
    <w:p w:rsidRDefault="00A202A4" w:rsidP="006F3F5F" w:rsidR="00A202A4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Postupajući po zahtjevu Financijske agencije, RC </w:t>
      </w:r>
      <w:r w:rsidR="00EE5206">
        <w:rPr>
          <w:sz w:val="22"/>
          <w:szCs w:val="22"/>
        </w:rPr>
        <w:t>Rijeka</w:t>
      </w:r>
      <w:r w:rsidRPr="00AC249D">
        <w:rPr>
          <w:sz w:val="22"/>
          <w:szCs w:val="22"/>
        </w:rPr>
        <w:t xml:space="preserve">, Podružnica </w:t>
      </w:r>
      <w:r w:rsidR="00EE5206">
        <w:rPr>
          <w:sz w:val="22"/>
          <w:szCs w:val="22"/>
        </w:rPr>
        <w:t xml:space="preserve">Pula </w:t>
      </w:r>
      <w:r w:rsidRPr="00AC249D">
        <w:rPr>
          <w:sz w:val="22"/>
          <w:szCs w:val="22"/>
        </w:rPr>
        <w:t xml:space="preserve">od </w:t>
      </w:r>
      <w:r w:rsidR="00EE5206">
        <w:rPr>
          <w:sz w:val="22"/>
          <w:szCs w:val="22"/>
        </w:rPr>
        <w:t>31</w:t>
      </w:r>
      <w:r w:rsidR="00F51975" w:rsidRPr="00AC249D">
        <w:rPr>
          <w:sz w:val="22"/>
          <w:szCs w:val="22"/>
        </w:rPr>
        <w:t xml:space="preserve">. </w:t>
      </w:r>
      <w:r w:rsidR="00EE5206">
        <w:rPr>
          <w:sz w:val="22"/>
          <w:szCs w:val="22"/>
        </w:rPr>
        <w:t xml:space="preserve">ožujka </w:t>
      </w:r>
      <w:r w:rsidR="006F3F5F" w:rsidRPr="00AC249D">
        <w:rPr>
          <w:sz w:val="22"/>
          <w:szCs w:val="22"/>
        </w:rPr>
        <w:t>2016.</w:t>
      </w:r>
      <w:r w:rsidR="00BF74B8" w:rsidRPr="00AC249D">
        <w:rPr>
          <w:sz w:val="22"/>
          <w:szCs w:val="22"/>
        </w:rPr>
        <w:t>,</w:t>
      </w:r>
      <w:r w:rsidRPr="00AC249D">
        <w:rPr>
          <w:sz w:val="22"/>
          <w:szCs w:val="22"/>
        </w:rPr>
        <w:t xml:space="preserve"> oglasom</w:t>
      </w:r>
      <w:r w:rsidR="00BF74B8" w:rsidRPr="00AC249D">
        <w:rPr>
          <w:sz w:val="22"/>
          <w:szCs w:val="22"/>
        </w:rPr>
        <w:t xml:space="preserve"> ovog S</w:t>
      </w:r>
      <w:r w:rsidRPr="00AC249D">
        <w:rPr>
          <w:sz w:val="22"/>
          <w:szCs w:val="22"/>
        </w:rPr>
        <w:t xml:space="preserve">uda od </w:t>
      </w:r>
      <w:r w:rsidR="00EE5206">
        <w:rPr>
          <w:sz w:val="22"/>
          <w:szCs w:val="22"/>
        </w:rPr>
        <w:t>2</w:t>
      </w:r>
      <w:r w:rsidR="00003E6A">
        <w:rPr>
          <w:sz w:val="22"/>
          <w:szCs w:val="22"/>
        </w:rPr>
        <w:t>0</w:t>
      </w:r>
      <w:r w:rsidR="00F51975" w:rsidRPr="00AC249D">
        <w:rPr>
          <w:sz w:val="22"/>
          <w:szCs w:val="22"/>
        </w:rPr>
        <w:t>.</w:t>
      </w:r>
      <w:r w:rsidR="00F5612C">
        <w:rPr>
          <w:sz w:val="22"/>
          <w:szCs w:val="22"/>
        </w:rPr>
        <w:t xml:space="preserve"> </w:t>
      </w:r>
      <w:r w:rsidR="00EE5206">
        <w:rPr>
          <w:sz w:val="22"/>
          <w:szCs w:val="22"/>
        </w:rPr>
        <w:t xml:space="preserve">srpnja </w:t>
      </w:r>
      <w:r w:rsidR="00003E6A">
        <w:rPr>
          <w:sz w:val="22"/>
          <w:szCs w:val="22"/>
        </w:rPr>
        <w:t xml:space="preserve"> </w:t>
      </w:r>
      <w:r w:rsidR="00F36FFE" w:rsidRPr="00AC249D">
        <w:rPr>
          <w:sz w:val="22"/>
          <w:szCs w:val="22"/>
        </w:rPr>
        <w:t>2016</w:t>
      </w:r>
      <w:r w:rsidRPr="00AC249D">
        <w:rPr>
          <w:sz w:val="22"/>
          <w:szCs w:val="22"/>
        </w:rPr>
        <w:t xml:space="preserve">. pozvani su članovi uprave da dostave prokazni popis imovine i vjerovnici da u roku od 45 dana predlože otvaranje postupka. </w:t>
      </w:r>
    </w:p>
    <w:p w:rsidRDefault="00A202A4" w:rsidP="00EE5206" w:rsidR="00EE5206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U propisanom roku </w:t>
      </w:r>
      <w:r w:rsidR="00F36FFE" w:rsidRPr="00AC249D">
        <w:rPr>
          <w:sz w:val="22"/>
          <w:szCs w:val="22"/>
        </w:rPr>
        <w:t>p</w:t>
      </w:r>
      <w:r w:rsidR="00344B38" w:rsidRPr="00AC249D">
        <w:rPr>
          <w:sz w:val="22"/>
          <w:szCs w:val="22"/>
        </w:rPr>
        <w:t>rijedlog za otv</w:t>
      </w:r>
      <w:r w:rsidR="00EE5206">
        <w:rPr>
          <w:sz w:val="22"/>
          <w:szCs w:val="22"/>
        </w:rPr>
        <w:t xml:space="preserve">aranje stečajnog postupka podnio je </w:t>
      </w:r>
      <w:r w:rsidR="00F5612C">
        <w:rPr>
          <w:sz w:val="22"/>
          <w:szCs w:val="22"/>
        </w:rPr>
        <w:t xml:space="preserve">vjerovnik </w:t>
      </w:r>
      <w:r w:rsidR="00EE5206">
        <w:rPr>
          <w:sz w:val="22"/>
          <w:szCs w:val="22"/>
        </w:rPr>
        <w:t xml:space="preserve">VAN GOGH d.o.o. Dubrovnik, Nikole Tesle 4, OIB: 02084449003 navodeći da ima tražbinu prema dužniku u iznosu od 280.854,25 kn, </w:t>
      </w:r>
      <w:r w:rsidR="00B7075D" w:rsidRPr="00AC249D">
        <w:rPr>
          <w:sz w:val="22"/>
          <w:szCs w:val="22"/>
        </w:rPr>
        <w:t>a što da je ra</w:t>
      </w:r>
      <w:r w:rsidR="00EE5206">
        <w:rPr>
          <w:sz w:val="22"/>
          <w:szCs w:val="22"/>
        </w:rPr>
        <w:t xml:space="preserve">zvidno iz pravomoćnog i ovršnog rješenja o ovrsi javnog </w:t>
      </w:r>
      <w:r w:rsidR="00F5612C">
        <w:rPr>
          <w:sz w:val="22"/>
          <w:szCs w:val="22"/>
        </w:rPr>
        <w:t>bilježnika</w:t>
      </w:r>
      <w:r w:rsidR="00EE5206">
        <w:rPr>
          <w:sz w:val="22"/>
          <w:szCs w:val="22"/>
        </w:rPr>
        <w:t xml:space="preserve"> Divne Perković iz Pule, poslovni broj Ovrv-346/15 od 28. rujna 2015. </w:t>
      </w:r>
      <w:r w:rsidR="00F5612C">
        <w:rPr>
          <w:sz w:val="22"/>
          <w:szCs w:val="22"/>
        </w:rPr>
        <w:t>Nadalje, p</w:t>
      </w:r>
      <w:r w:rsidR="00EE5206">
        <w:rPr>
          <w:sz w:val="22"/>
          <w:szCs w:val="22"/>
        </w:rPr>
        <w:t xml:space="preserve">rijedlog za otvaranje stečajnog postupka podnijela je i AGENCIJA ZA LIJEKOVE I MEDICINSKE PROIZVODE, Zagreb, Ksaverska cesta 4, OIB: 7926884937 navodeći da ima tražbinu prema dužniku u iznosu od 1.625,00 kn, a što da je razvidno iz Izvoda otvorenih stavaka na dan 1. rujna 2016. </w:t>
      </w:r>
    </w:p>
    <w:p w:rsidRDefault="00F36FFE" w:rsidP="00EE5206" w:rsidR="00445E7D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>Kako</w:t>
      </w:r>
      <w:r w:rsidR="00A202A4" w:rsidRPr="00AC249D">
        <w:rPr>
          <w:sz w:val="22"/>
          <w:szCs w:val="22"/>
        </w:rPr>
        <w:t xml:space="preserve"> nisu ispunjene pretpostavke za otvaranje i zaključenje skraćenog stečajnog postupka propisane čl. 431. Stečajnog zakona jer </w:t>
      </w:r>
      <w:r w:rsidR="00EE5206">
        <w:rPr>
          <w:sz w:val="22"/>
          <w:szCs w:val="22"/>
        </w:rPr>
        <w:t xml:space="preserve">su VAN GOGH d.o.o. Dubrovnik, Nikole Tesle 4, OIB: 02084449003 i AGENCIJA ZA LIJEKOVE I MEDICINSKE PROIZVODE, Zagreb, Ksaverska cesta 4, OIB: 7926884937 </w:t>
      </w:r>
      <w:r w:rsidR="00D9434F" w:rsidRPr="00AC249D">
        <w:rPr>
          <w:sz w:val="22"/>
          <w:szCs w:val="22"/>
        </w:rPr>
        <w:t>podnijel</w:t>
      </w:r>
      <w:r w:rsidR="00EE5206">
        <w:rPr>
          <w:sz w:val="22"/>
          <w:szCs w:val="22"/>
        </w:rPr>
        <w:t>i</w:t>
      </w:r>
      <w:r w:rsidR="00B7075D" w:rsidRPr="00AC249D">
        <w:rPr>
          <w:sz w:val="22"/>
          <w:szCs w:val="22"/>
        </w:rPr>
        <w:t xml:space="preserve"> prijedlog</w:t>
      </w:r>
      <w:r w:rsidR="00EE5206">
        <w:rPr>
          <w:sz w:val="22"/>
          <w:szCs w:val="22"/>
        </w:rPr>
        <w:t>e</w:t>
      </w:r>
      <w:r w:rsidR="00B7075D" w:rsidRPr="00AC249D">
        <w:rPr>
          <w:sz w:val="22"/>
          <w:szCs w:val="22"/>
        </w:rPr>
        <w:t xml:space="preserve"> za otvaranje stečajnog postupk</w:t>
      </w:r>
      <w:r w:rsidR="00EE5206">
        <w:rPr>
          <w:sz w:val="22"/>
          <w:szCs w:val="22"/>
        </w:rPr>
        <w:t xml:space="preserve">a nad </w:t>
      </w:r>
      <w:r w:rsidR="00F5612C">
        <w:rPr>
          <w:sz w:val="22"/>
          <w:szCs w:val="22"/>
        </w:rPr>
        <w:t>uvodnom označenim dužnikom</w:t>
      </w:r>
      <w:r w:rsidR="00EE5206">
        <w:rPr>
          <w:sz w:val="22"/>
          <w:szCs w:val="22"/>
        </w:rPr>
        <w:t>, pri čemu su</w:t>
      </w:r>
      <w:r w:rsidR="00110B19" w:rsidRPr="00AC249D">
        <w:rPr>
          <w:sz w:val="22"/>
          <w:szCs w:val="22"/>
        </w:rPr>
        <w:t xml:space="preserve"> ist</w:t>
      </w:r>
      <w:r w:rsidR="00EE5206">
        <w:rPr>
          <w:sz w:val="22"/>
          <w:szCs w:val="22"/>
        </w:rPr>
        <w:t>i</w:t>
      </w:r>
      <w:r w:rsidR="00B7075D" w:rsidRPr="00AC249D">
        <w:rPr>
          <w:sz w:val="22"/>
          <w:szCs w:val="22"/>
        </w:rPr>
        <w:t xml:space="preserve"> učinil</w:t>
      </w:r>
      <w:r w:rsidR="00EE5206">
        <w:rPr>
          <w:sz w:val="22"/>
          <w:szCs w:val="22"/>
        </w:rPr>
        <w:t>i</w:t>
      </w:r>
      <w:r w:rsidR="00B7075D" w:rsidRPr="00AC249D">
        <w:rPr>
          <w:sz w:val="22"/>
          <w:szCs w:val="22"/>
        </w:rPr>
        <w:t xml:space="preserve"> vjerojatnim postajanje svoje tražbine prema istom</w:t>
      </w:r>
      <w:r w:rsidR="00445E7D" w:rsidRPr="00AC249D">
        <w:rPr>
          <w:sz w:val="22"/>
          <w:szCs w:val="22"/>
        </w:rPr>
        <w:t>/dužniku</w:t>
      </w:r>
      <w:r w:rsidR="00B7075D" w:rsidRPr="00AC249D">
        <w:rPr>
          <w:sz w:val="22"/>
          <w:szCs w:val="22"/>
        </w:rPr>
        <w:t xml:space="preserve"> dostavom gore navedene dokumentacije</w:t>
      </w:r>
      <w:r w:rsidR="00BF74B8" w:rsidRPr="00AC249D">
        <w:rPr>
          <w:sz w:val="22"/>
          <w:szCs w:val="22"/>
        </w:rPr>
        <w:t xml:space="preserve">, </w:t>
      </w:r>
      <w:r w:rsidR="00445E7D" w:rsidRPr="00AC249D">
        <w:rPr>
          <w:sz w:val="22"/>
          <w:szCs w:val="22"/>
        </w:rPr>
        <w:t xml:space="preserve">to je skraćeni stečajni postupak valjalo obustaviti primjenom odredbe čl. 433. Stečajnog zakona. </w:t>
      </w:r>
    </w:p>
    <w:p w:rsidRDefault="00445E7D" w:rsidP="00D9434F" w:rsidR="00BF74B8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Po pravomoćnosti rješenja o obustavi odgovarajućom primjenom općih odredbi stečajnog postupaka ovog zakona donijet će se rješenje o pokretanju prethodnog postupka odnosno otvaranju stečajnog postupka. </w:t>
      </w:r>
    </w:p>
    <w:p w:rsidRDefault="00445E7D" w:rsidP="00445E7D" w:rsidR="00445E7D" w:rsidRPr="00AC249D">
      <w:pPr>
        <w:ind w:firstLine="708"/>
        <w:jc w:val="both"/>
        <w:rPr>
          <w:sz w:val="22"/>
          <w:szCs w:val="22"/>
        </w:rPr>
      </w:pPr>
      <w:r w:rsidRPr="00AC249D">
        <w:rPr>
          <w:sz w:val="22"/>
          <w:szCs w:val="22"/>
        </w:rPr>
        <w:t xml:space="preserve">Stoga je odlučeno kao u izreci. </w:t>
      </w:r>
    </w:p>
    <w:p w:rsidRDefault="00115899" w:rsidP="00A202A4" w:rsidR="00115899" w:rsidRPr="00AC249D">
      <w:pPr>
        <w:jc w:val="both"/>
        <w:rPr>
          <w:sz w:val="22"/>
          <w:szCs w:val="22"/>
        </w:rPr>
      </w:pPr>
    </w:p>
    <w:p w:rsidRDefault="002D2FD1" w:rsidP="00F5612C" w:rsidR="00F5612C">
      <w:pPr>
        <w:jc w:val="center"/>
        <w:rPr>
          <w:sz w:val="22"/>
          <w:szCs w:val="22"/>
        </w:rPr>
      </w:pPr>
      <w:r w:rsidRPr="00AC249D">
        <w:rPr>
          <w:sz w:val="22"/>
          <w:szCs w:val="22"/>
        </w:rPr>
        <w:t xml:space="preserve">U Zadru </w:t>
      </w:r>
      <w:r w:rsidR="00EE5206">
        <w:rPr>
          <w:sz w:val="22"/>
          <w:szCs w:val="22"/>
        </w:rPr>
        <w:t>15</w:t>
      </w:r>
      <w:r w:rsidR="00F51975" w:rsidRPr="00AC249D">
        <w:rPr>
          <w:sz w:val="22"/>
          <w:szCs w:val="22"/>
        </w:rPr>
        <w:t>.</w:t>
      </w:r>
      <w:r w:rsidR="00BF3EB8" w:rsidRPr="00AC249D">
        <w:rPr>
          <w:sz w:val="22"/>
          <w:szCs w:val="22"/>
        </w:rPr>
        <w:t xml:space="preserve"> </w:t>
      </w:r>
      <w:r w:rsidR="00EE5206">
        <w:rPr>
          <w:sz w:val="22"/>
          <w:szCs w:val="22"/>
        </w:rPr>
        <w:t xml:space="preserve">studenog </w:t>
      </w:r>
      <w:r w:rsidR="00774C1D" w:rsidRPr="00AC249D">
        <w:rPr>
          <w:sz w:val="22"/>
          <w:szCs w:val="22"/>
        </w:rPr>
        <w:t xml:space="preserve">2016. </w:t>
      </w:r>
      <w:r w:rsidR="00721F79" w:rsidRPr="00AC249D">
        <w:rPr>
          <w:sz w:val="22"/>
          <w:szCs w:val="22"/>
        </w:rPr>
        <w:t xml:space="preserve"> </w:t>
      </w:r>
      <w:r w:rsidR="00360AB6" w:rsidRPr="00AC249D">
        <w:rPr>
          <w:sz w:val="22"/>
          <w:szCs w:val="22"/>
        </w:rPr>
        <w:t xml:space="preserve"> </w:t>
      </w:r>
    </w:p>
    <w:p w:rsidRDefault="00F5612C" w:rsidP="00F5612C" w:rsidR="00F5612C">
      <w:pPr>
        <w:jc w:val="center"/>
        <w:rPr>
          <w:sz w:val="22"/>
          <w:szCs w:val="22"/>
        </w:rPr>
      </w:pPr>
    </w:p>
    <w:p w:rsidRDefault="00F5612C" w:rsidP="00F5612C" w:rsidR="00794DBD" w:rsidRPr="00AC249D">
      <w:pPr>
        <w:rPr>
          <w:sz w:val="22"/>
          <w:szCs w:val="22"/>
        </w:rPr>
      </w:pPr>
      <w:r>
        <w:rPr>
          <w:sz w:val="22"/>
          <w:szCs w:val="22"/>
        </w:rPr>
        <w:t xml:space="preserve">Za točnost otpravka – ovlaštena službenica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</w:t>
      </w:r>
      <w:r w:rsidR="007C064F">
        <w:rPr>
          <w:sz w:val="22"/>
          <w:szCs w:val="22"/>
        </w:rPr>
        <w:t xml:space="preserve"> </w:t>
      </w:r>
      <w:r w:rsidR="000F3E74" w:rsidRPr="00AC249D">
        <w:rPr>
          <w:sz w:val="22"/>
          <w:szCs w:val="22"/>
        </w:rPr>
        <w:t>S</w:t>
      </w:r>
      <w:r w:rsidR="00360AB6" w:rsidRPr="00AC249D">
        <w:rPr>
          <w:sz w:val="22"/>
          <w:szCs w:val="22"/>
        </w:rPr>
        <w:t>utkinja</w:t>
      </w:r>
    </w:p>
    <w:p w:rsidRDefault="00F5612C" w:rsidP="00F5612C" w:rsidR="00110B19" w:rsidRPr="00AC249D">
      <w:pPr>
        <w:rPr>
          <w:sz w:val="22"/>
          <w:szCs w:val="22"/>
        </w:rPr>
      </w:pPr>
      <w:r>
        <w:rPr>
          <w:sz w:val="22"/>
          <w:szCs w:val="22"/>
        </w:rPr>
        <w:t>Merlina Klišmanić</w:t>
      </w:r>
      <w:r w:rsidR="00AC249D">
        <w:rPr>
          <w:sz w:val="22"/>
          <w:szCs w:val="22"/>
        </w:rPr>
        <w:tab/>
      </w:r>
      <w:r w:rsidR="00AC249D">
        <w:rPr>
          <w:sz w:val="22"/>
          <w:szCs w:val="22"/>
        </w:rPr>
        <w:tab/>
      </w:r>
      <w:r w:rsidR="00AC249D">
        <w:rPr>
          <w:sz w:val="22"/>
          <w:szCs w:val="22"/>
        </w:rPr>
        <w:tab/>
      </w:r>
      <w:r w:rsidR="00AC249D">
        <w:rPr>
          <w:sz w:val="22"/>
          <w:szCs w:val="22"/>
        </w:rPr>
        <w:tab/>
      </w:r>
      <w:r w:rsidR="00AC249D">
        <w:rPr>
          <w:sz w:val="22"/>
          <w:szCs w:val="22"/>
        </w:rPr>
        <w:tab/>
      </w:r>
      <w:r w:rsidR="00AC249D">
        <w:rPr>
          <w:sz w:val="22"/>
          <w:szCs w:val="22"/>
        </w:rPr>
        <w:tab/>
      </w:r>
      <w:r w:rsidR="00AC249D">
        <w:rPr>
          <w:sz w:val="22"/>
          <w:szCs w:val="22"/>
        </w:rPr>
        <w:tab/>
      </w:r>
      <w:r w:rsidR="00AC249D">
        <w:rPr>
          <w:sz w:val="22"/>
          <w:szCs w:val="22"/>
        </w:rPr>
        <w:tab/>
      </w:r>
      <w:r w:rsidR="007C064F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    </w:t>
      </w:r>
      <w:r w:rsidR="00115899" w:rsidRPr="00AC249D">
        <w:rPr>
          <w:sz w:val="22"/>
          <w:szCs w:val="22"/>
        </w:rPr>
        <w:t>Ana Markač</w:t>
      </w:r>
      <w:r>
        <w:rPr>
          <w:sz w:val="22"/>
          <w:szCs w:val="22"/>
        </w:rPr>
        <w:t>, v.r.</w:t>
      </w:r>
    </w:p>
    <w:p w:rsidRDefault="00110B19" w:rsidP="003D7951" w:rsidR="00110B19" w:rsidRPr="00AC249D">
      <w:pPr>
        <w:jc w:val="right"/>
        <w:rPr>
          <w:sz w:val="22"/>
          <w:szCs w:val="22"/>
        </w:rPr>
      </w:pPr>
    </w:p>
    <w:p w:rsidRDefault="007C064F" w:rsidP="00721F79" w:rsidR="007C064F">
      <w:pPr>
        <w:rPr>
          <w:sz w:val="22"/>
          <w:szCs w:val="22"/>
        </w:rPr>
      </w:pPr>
    </w:p>
    <w:p w:rsidRDefault="0020610B" w:rsidP="00721F79" w:rsidR="00721F79" w:rsidRPr="00AC249D">
      <w:pPr>
        <w:rPr>
          <w:sz w:val="22"/>
          <w:szCs w:val="22"/>
        </w:rPr>
      </w:pPr>
      <w:r w:rsidRPr="00AC249D">
        <w:rPr>
          <w:sz w:val="22"/>
          <w:szCs w:val="22"/>
        </w:rPr>
        <w:t>U</w:t>
      </w:r>
      <w:r w:rsidR="00721F79" w:rsidRPr="00AC249D">
        <w:rPr>
          <w:sz w:val="22"/>
          <w:szCs w:val="22"/>
        </w:rPr>
        <w:t xml:space="preserve">PUTA O PRAVNOM LIJEKU:  </w:t>
      </w:r>
    </w:p>
    <w:p w:rsidRDefault="00D9434F" w:rsidP="00D9434F" w:rsidR="00D9434F" w:rsidRPr="00AC249D">
      <w:pPr>
        <w:tabs>
          <w:tab w:pos="4438" w:val="left"/>
        </w:tabs>
        <w:jc w:val="both"/>
        <w:rPr>
          <w:sz w:val="22"/>
          <w:szCs w:val="22"/>
        </w:rPr>
      </w:pPr>
      <w:r w:rsidRPr="00AC249D">
        <w:rPr>
          <w:sz w:val="22"/>
          <w:szCs w:val="22"/>
        </w:rPr>
        <w:t>Protiv ovog rješenja može se izjaviti žalba u roku od osam dana od dostave rješenja, a dostava se smatra obavljenom istekom osmog dana od dana objave rješenja na mrežnoj stranici e-Oglasna ploča sudova (čl. 12. st. 1. i čl. 19. st. 1. i 2. SZ-a).  Žalba se</w:t>
      </w:r>
      <w:r w:rsidR="00EF5927" w:rsidRPr="00AC249D">
        <w:rPr>
          <w:sz w:val="22"/>
          <w:szCs w:val="22"/>
        </w:rPr>
        <w:t xml:space="preserve"> podnosi ovom sudu u 2 (dv</w:t>
      </w:r>
      <w:r w:rsidRPr="00AC249D">
        <w:rPr>
          <w:sz w:val="22"/>
          <w:szCs w:val="22"/>
        </w:rPr>
        <w:t xml:space="preserve">a) istovjetna primjerka, a o istoj odlučuje Visoki trgovački sud Republike Hrvatske. </w:t>
      </w:r>
    </w:p>
    <w:p w:rsidRDefault="00110B19" w:rsidP="00110B19" w:rsidR="00110B19" w:rsidRPr="00AC249D">
      <w:pPr>
        <w:rPr>
          <w:sz w:val="22"/>
          <w:szCs w:val="22"/>
        </w:rPr>
      </w:pPr>
    </w:p>
    <w:p w:rsidRDefault="007C064F" w:rsidP="00110B19" w:rsidR="007C064F" w:rsidRPr="00AC249D">
      <w:pPr>
        <w:rPr>
          <w:sz w:val="22"/>
          <w:szCs w:val="22"/>
        </w:rPr>
      </w:pPr>
    </w:p>
    <w:p w:rsidRDefault="00BF3EB8" w:rsidP="00110B19" w:rsidR="00BF3EB8" w:rsidRPr="00AC249D">
      <w:pPr>
        <w:rPr>
          <w:sz w:val="22"/>
          <w:szCs w:val="22"/>
        </w:rPr>
      </w:pPr>
    </w:p>
    <w:p w:rsidRDefault="0020610B" w:rsidP="0020610B" w:rsidR="0020610B" w:rsidRPr="00AC249D">
      <w:pPr>
        <w:ind w:firstLine="360"/>
        <w:rPr>
          <w:sz w:val="22"/>
          <w:szCs w:val="22"/>
        </w:rPr>
      </w:pPr>
      <w:r w:rsidRPr="00AC249D">
        <w:rPr>
          <w:sz w:val="22"/>
          <w:szCs w:val="22"/>
        </w:rPr>
        <w:lastRenderedPageBreak/>
        <w:t xml:space="preserve">Dostaviti: </w:t>
      </w:r>
    </w:p>
    <w:p w:rsidRDefault="00A202A4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FINA</w:t>
      </w:r>
      <w:r w:rsidR="00F5612C">
        <w:rPr>
          <w:sz w:val="22"/>
          <w:szCs w:val="22"/>
        </w:rPr>
        <w:t>, Podružnica Pula</w:t>
      </w:r>
    </w:p>
    <w:p w:rsidRDefault="00A202A4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 xml:space="preserve">stečajnom dužniku </w:t>
      </w:r>
    </w:p>
    <w:p w:rsidRDefault="00EE5206" w:rsidP="00A202A4" w:rsidR="00EE5206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AGENCIJA ZA LIJEKOVE I MEDICINSKE PROIZVODE, Zagreb</w:t>
      </w:r>
    </w:p>
    <w:p w:rsidRDefault="00EE5206" w:rsidP="00A202A4" w:rsidR="00EE5206">
      <w:pPr>
        <w:numPr>
          <w:ilvl w:val="0"/>
          <w:numId w:val="3"/>
        </w:numPr>
        <w:rPr>
          <w:sz w:val="22"/>
          <w:szCs w:val="22"/>
        </w:rPr>
      </w:pPr>
      <w:r>
        <w:rPr>
          <w:sz w:val="22"/>
          <w:szCs w:val="22"/>
        </w:rPr>
        <w:t>VAN GOGH d.o.o. Dubrovnik,</w:t>
      </w:r>
      <w:r w:rsidR="00F5612C">
        <w:rPr>
          <w:sz w:val="22"/>
          <w:szCs w:val="22"/>
        </w:rPr>
        <w:t xml:space="preserve"> po punomoćniku Slavenu Šoši, odvjetniku u Dubrovniku </w:t>
      </w:r>
    </w:p>
    <w:p w:rsidRDefault="00EE5206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 xml:space="preserve"> </w:t>
      </w:r>
      <w:r w:rsidR="00A202A4" w:rsidRPr="00AC249D">
        <w:rPr>
          <w:sz w:val="22"/>
          <w:szCs w:val="22"/>
        </w:rPr>
        <w:t>e-oglasna ploča</w:t>
      </w:r>
    </w:p>
    <w:p w:rsidRDefault="002D2FD1" w:rsidP="00A202A4" w:rsidR="00A202A4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u spis</w:t>
      </w:r>
    </w:p>
    <w:p w:rsidRDefault="002D2FD1" w:rsidP="00A202A4" w:rsidR="002D2FD1" w:rsidRPr="00AC249D">
      <w:pPr>
        <w:numPr>
          <w:ilvl w:val="0"/>
          <w:numId w:val="3"/>
        </w:numPr>
        <w:rPr>
          <w:sz w:val="22"/>
          <w:szCs w:val="22"/>
        </w:rPr>
      </w:pPr>
      <w:r w:rsidRPr="00AC249D">
        <w:rPr>
          <w:sz w:val="22"/>
          <w:szCs w:val="22"/>
        </w:rPr>
        <w:t>nakon pravomoćnosti rješenja spis dostaviti u Referadu 2</w:t>
      </w:r>
    </w:p>
    <w:p w:rsidRDefault="0020610B" w:rsidP="00110B19" w:rsidR="0020610B" w:rsidRPr="00AC249D">
      <w:pPr>
        <w:rPr>
          <w:sz w:val="22"/>
          <w:szCs w:val="22"/>
        </w:rPr>
      </w:pPr>
    </w:p>
    <w:sectPr w:rsidSect="00110B19" w:rsidR="0020610B" w:rsidRPr="00AC249D">
      <w:headerReference w:type="default" r:id="rId10"/>
      <w:headerReference w:type="first" r:id="rId11"/>
      <w:pgSz w:h="16838" w:w="11906"/>
      <w:pgMar w:gutter="0" w:footer="708" w:header="708" w:left="1417" w:bottom="284" w:right="1417" w:top="12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EE5206" w:rsidR="00EE5206" w:rsidRPr="00D9434F">
    <w:pPr>
      <w:pStyle w:val="Zaglavlje"/>
      <w:jc w:val="right"/>
      <w:rPr>
        <w:sz w:val="22"/>
        <w:szCs w:val="22"/>
      </w:rPr>
    </w:pPr>
    <w:r w:rsidRPr="0044451A">
      <w:rPr>
        <w:sz w:val="22"/>
        <w:szCs w:val="22"/>
      </w:rPr>
      <w:tab/>
    </w:r>
    <w:r w:rsidR="00631438" w:rsidRPr="0044451A">
      <w:rPr>
        <w:sz w:val="22"/>
        <w:szCs w:val="22"/>
      </w:rPr>
      <w:fldChar w:fldCharType="begin"/>
    </w:r>
    <w:r w:rsidR="00631438" w:rsidRPr="0044451A">
      <w:rPr>
        <w:sz w:val="22"/>
        <w:szCs w:val="22"/>
      </w:rPr>
      <w:instrText>PAGE   \* MERGEFORMAT</w:instrText>
    </w:r>
    <w:r w:rsidR="00631438" w:rsidRPr="0044451A">
      <w:rPr>
        <w:sz w:val="22"/>
        <w:szCs w:val="22"/>
      </w:rPr>
      <w:fldChar w:fldCharType="separate"/>
    </w:r>
    <w:r w:rsidR="001D49F4">
      <w:rPr>
        <w:noProof/>
        <w:sz w:val="22"/>
        <w:szCs w:val="22"/>
      </w:rPr>
      <w:t>2</w:t>
    </w:r>
    <w:r w:rsidR="00631438" w:rsidRPr="0044451A">
      <w:rPr>
        <w:sz w:val="22"/>
        <w:szCs w:val="22"/>
      </w:rPr>
      <w:fldChar w:fldCharType="end"/>
    </w:r>
    <w:r w:rsidR="00631438" w:rsidRPr="0044451A">
      <w:rPr>
        <w:sz w:val="22"/>
        <w:szCs w:val="22"/>
      </w:rPr>
      <w:tab/>
    </w:r>
    <w:r w:rsidR="00EE5206" w:rsidRPr="00D9434F">
      <w:rPr>
        <w:sz w:val="22"/>
        <w:szCs w:val="22"/>
      </w:rPr>
      <w:t>Poslovni broj: 2 St-</w:t>
    </w:r>
    <w:r w:rsidR="00EE5206">
      <w:rPr>
        <w:sz w:val="22"/>
        <w:szCs w:val="22"/>
      </w:rPr>
      <w:t>598/16-11</w:t>
    </w:r>
  </w:p>
  <w:p w:rsidRDefault="00631438" w:rsidP="00EE5206" w:rsidR="00360AB6">
    <w:pPr>
      <w:pStyle w:val="Zaglavlje"/>
      <w:jc w:val="right"/>
    </w:pP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F51031" w:rsidR="00F51031" w:rsidRPr="00D9434F">
    <w:pPr>
      <w:pStyle w:val="Zaglavlje"/>
      <w:jc w:val="right"/>
      <w:rPr>
        <w:sz w:val="22"/>
        <w:szCs w:val="22"/>
      </w:rPr>
    </w:pPr>
    <w:r w:rsidRPr="00D9434F">
      <w:rPr>
        <w:sz w:val="22"/>
        <w:szCs w:val="22"/>
      </w:rPr>
      <w:t>P</w:t>
    </w:r>
    <w:r w:rsidR="00B92875" w:rsidRPr="00D9434F">
      <w:rPr>
        <w:sz w:val="22"/>
        <w:szCs w:val="22"/>
      </w:rPr>
      <w:t>oslovni broj: 2 St-</w:t>
    </w:r>
    <w:r w:rsidR="00EE5206">
      <w:rPr>
        <w:sz w:val="22"/>
        <w:szCs w:val="22"/>
      </w:rPr>
      <w:t>598</w:t>
    </w:r>
    <w:r w:rsidR="003D7951">
      <w:rPr>
        <w:sz w:val="22"/>
        <w:szCs w:val="22"/>
      </w:rPr>
      <w:t>/16-</w:t>
    </w:r>
    <w:r w:rsidR="00EE5206">
      <w:rPr>
        <w:sz w:val="22"/>
        <w:szCs w:val="22"/>
      </w:rPr>
      <w:t>11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3E6A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57A9F"/>
    <w:rsid w:val="00061A25"/>
    <w:rsid w:val="00067D16"/>
    <w:rsid w:val="00071C23"/>
    <w:rsid w:val="00075671"/>
    <w:rsid w:val="000836F8"/>
    <w:rsid w:val="00087DAF"/>
    <w:rsid w:val="000935B7"/>
    <w:rsid w:val="00096B99"/>
    <w:rsid w:val="000A4E2E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0B19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B55CC"/>
    <w:rsid w:val="001C2BF1"/>
    <w:rsid w:val="001D1E5D"/>
    <w:rsid w:val="001D49F4"/>
    <w:rsid w:val="001E116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23C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540AA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D7951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4451A"/>
    <w:rsid w:val="00445E7D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1F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3F5F"/>
    <w:rsid w:val="006F4D67"/>
    <w:rsid w:val="00702DE6"/>
    <w:rsid w:val="00706070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64F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249D"/>
    <w:rsid w:val="00AC6E02"/>
    <w:rsid w:val="00AE1CD0"/>
    <w:rsid w:val="00AE70E5"/>
    <w:rsid w:val="00AF1BE6"/>
    <w:rsid w:val="00B0035D"/>
    <w:rsid w:val="00B17535"/>
    <w:rsid w:val="00B2519B"/>
    <w:rsid w:val="00B30288"/>
    <w:rsid w:val="00B30BDD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3EB8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34F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080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E5206"/>
    <w:rsid w:val="00EF3BBC"/>
    <w:rsid w:val="00EF416E"/>
    <w:rsid w:val="00EF566D"/>
    <w:rsid w:val="00EF5927"/>
    <w:rsid w:val="00F01032"/>
    <w:rsid w:val="00F2660F"/>
    <w:rsid w:val="00F36FFE"/>
    <w:rsid w:val="00F43640"/>
    <w:rsid w:val="00F45B41"/>
    <w:rsid w:val="00F4771D"/>
    <w:rsid w:val="00F51031"/>
    <w:rsid w:val="00F51975"/>
    <w:rsid w:val="00F53498"/>
    <w:rsid w:val="00F5612C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49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49F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49F4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49F4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49F4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1D49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49F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49F4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49F4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49F4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084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St-598/2016</izvorni_sadrzaj>
    <derivirana_varijabla naziv="DomainObject.Predmet.OznakaBroj_1">St-598/2016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OPTO LENS  j.d.o.o. FAŽANA</izvorni_sadrzaj>
    <derivirana_varijabla naziv="DomainObject.Predmet.ProtustrankaFormated_1">  OPTO LENS  j.d.o.o. FAŽANA</derivirana_varijabla>
  </DomainObject.Predmet.ProtustrankaFormated>
  <DomainObject.Predmet.ProtustrankaFormatedOIB>
    <izvorni_sadrzaj>  OPTO LENS  j.d.o.o. FAŽANA, OIB 31800722689</izvorni_sadrzaj>
    <derivirana_varijabla naziv="DomainObject.Predmet.ProtustrankaFormatedOIB_1">  OPTO LENS  j.d.o.o. FAŽANA, OIB 31800722689</derivirana_varijabla>
  </DomainObject.Predmet.ProtustrankaFormatedOIB>
  <DomainObject.Predmet.ProtustrankaFormatedWithAdress>
    <izvorni_sadrzaj> OPTO LENS  j.d.o.o. FAŽANA, Proštin 13, 52100 Fažana</izvorni_sadrzaj>
    <derivirana_varijabla naziv="DomainObject.Predmet.ProtustrankaFormatedWithAdress_1"> OPTO LENS  j.d.o.o. FAŽANA, Proštin 13, 52100 Fažana</derivirana_varijabla>
  </DomainObject.Predmet.ProtustrankaFormatedWithAdress>
  <DomainObject.Predmet.ProtustrankaFormatedWithAdressOIB>
    <izvorni_sadrzaj> OPTO LENS  j.d.o.o. FAŽANA, OIB 31800722689, Proštin 13, 52100 Fažana</izvorni_sadrzaj>
    <derivirana_varijabla naziv="DomainObject.Predmet.ProtustrankaFormatedWithAdressOIB_1"> OPTO LENS  j.d.o.o. FAŽANA, OIB 31800722689, Proštin 13, 52100 Fažana</derivirana_varijabla>
  </DomainObject.Predmet.ProtustrankaFormatedWithAdressOIB>
  <DomainObject.Predmet.ProtustrankaWithAdress>
    <izvorni_sadrzaj>OPTO LENS  j.d.o.o. FAŽANA Proštin 13, 52100 Fažana</izvorni_sadrzaj>
    <derivirana_varijabla naziv="DomainObject.Predmet.ProtustrankaWithAdress_1">OPTO LENS  j.d.o.o. FAŽANA Proštin 13, 52100 Fažana</derivirana_varijabla>
  </DomainObject.Predmet.ProtustrankaWithAdress>
  <DomainObject.Predmet.ProtustrankaWithAdressOIB>
    <izvorni_sadrzaj>OPTO LENS  j.d.o.o. FAŽANA, OIB 31800722689, Proštin 13, 52100 Fažana</izvorni_sadrzaj>
    <derivirana_varijabla naziv="DomainObject.Predmet.ProtustrankaWithAdressOIB_1">OPTO LENS  j.d.o.o. FAŽANA, OIB 31800722689, Proštin 13, 52100 Fažana</derivirana_varijabla>
  </DomainObject.Predmet.ProtustrankaWithAdressOIB>
  <DomainObject.Predmet.ProtustrankaNazivFormated>
    <izvorni_sadrzaj>OPTO LENS  j.d.o.o. FAŽANA</izvorni_sadrzaj>
    <derivirana_varijabla naziv="DomainObject.Predmet.ProtustrankaNazivFormated_1">OPTO LENS  j.d.o.o. FAŽANA</derivirana_varijabla>
  </DomainObject.Predmet.ProtustrankaNazivFormated>
  <DomainObject.Predmet.ProtustrankaNazivFormatedOIB>
    <izvorni_sadrzaj>OPTO LENS  j.d.o.o. FAŽANA, OIB 31800722689</izvorni_sadrzaj>
    <derivirana_varijabla naziv="DomainObject.Predmet.ProtustrankaNazivFormatedOIB_1">OPTO LENS  j.d.o.o. FAŽANA, OIB 31800722689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OPTO LENS  j.d.o.o. FAŽANA</item>
    </izvorni_sadrzaj>
    <derivirana_varijabla naziv="DomainObject.Predmet.ProtuStrankaListFormated_1">
      <item>OPTO LENS  j.d.o.o. FAŽANA</item>
    </derivirana_varijabla>
  </DomainObject.Predmet.ProtuStrankaListFormated>
  <DomainObject.Predmet.ProtuStrankaListFormatedOIB>
    <izvorni_sadrzaj>
      <item>OPTO LENS  j.d.o.o. FAŽANA, OIB 31800722689</item>
    </izvorni_sadrzaj>
    <derivirana_varijabla naziv="DomainObject.Predmet.ProtuStrankaListFormatedOIB_1">
      <item>OPTO LENS  j.d.o.o. FAŽANA, OIB 31800722689</item>
    </derivirana_varijabla>
  </DomainObject.Predmet.ProtuStrankaListFormatedOIB>
  <DomainObject.Predmet.ProtuStrankaListFormatedWithAdress>
    <izvorni_sadrzaj>
      <item>OPTO LENS  j.d.o.o. FAŽANA, Proštin 13, 52100 Fažana</item>
    </izvorni_sadrzaj>
    <derivirana_varijabla naziv="DomainObject.Predmet.ProtuStrankaListFormatedWithAdress_1">
      <item>OPTO LENS  j.d.o.o. FAŽANA, Proštin 13, 52100 Fažana</item>
    </derivirana_varijabla>
  </DomainObject.Predmet.ProtuStrankaListFormatedWithAdress>
  <DomainObject.Predmet.ProtuStrankaListFormatedWithAdressOIB>
    <izvorni_sadrzaj>
      <item>OPTO LENS  j.d.o.o. FAŽANA, OIB 31800722689, Proštin 13, 52100 Fažana</item>
    </izvorni_sadrzaj>
    <derivirana_varijabla naziv="DomainObject.Predmet.ProtuStrankaListFormatedWithAdressOIB_1">
      <item>OPTO LENS  j.d.o.o. FAŽANA, OIB 31800722689, Proštin 13, 52100 Fažana</item>
    </derivirana_varijabla>
  </DomainObject.Predmet.ProtuStrankaListFormatedWithAdressOIB>
  <DomainObject.Predmet.ProtuStrankaListNazivFormated>
    <izvorni_sadrzaj>
      <item>OPTO LENS  j.d.o.o. FAŽANA</item>
    </izvorni_sadrzaj>
    <derivirana_varijabla naziv="DomainObject.Predmet.ProtuStrankaListNazivFormated_1">
      <item>OPTO LENS  j.d.o.o. FAŽANA</item>
    </derivirana_varijabla>
  </DomainObject.Predmet.ProtuStrankaListNazivFormated>
  <DomainObject.Predmet.ProtuStrankaListNazivFormatedOIB>
    <izvorni_sadrzaj>
      <item>OPTO LENS  j.d.o.o. FAŽANA, OIB 31800722689</item>
    </izvorni_sadrzaj>
    <derivirana_varijabla naziv="DomainObject.Predmet.ProtuStrankaListNazivFormatedOIB_1">
      <item>OPTO LENS  j.d.o.o. FAŽANA, OIB 31800722689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OPTO LENS  j.d.o.o. FAŽANA</izvorni_sadrzaj>
    <derivirana_varijabla naziv="DomainObject.Predmet.ProtustrankaIDrugi_1">OPTO LENS  j.d.o.o. FAŽANA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OPTO LENS  j.d.o.o. FAŽANA, OIB 31800722689, Proštin 13, 52100 Fažana</izvorni_sadrzaj>
    <derivirana_varijabla naziv="DomainObject.Predmet.ProtustrankaIDrugiAdressOIB_1">OPTO LENS  j.d.o.o. FAŽANA, OIB 31800722689, Proštin 13,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OPTO LENS  j.d.o.o. FAŽANA</item>
      <item>FINANCIJSKA AGENCIJA, RC RIJEKA, PODRUŽNICA PULA, PULA</item>
    </izvorni_sadrzaj>
    <derivirana_varijabla naziv="DomainObject.Predmet.SudioniciListNaziv_1">
      <item>OPTO LENS  j.d.o.o. FAŽANA</item>
      <item>FINANCIJSKA AGENCIJA, RC RIJEKA, PODRUŽNICA PULA, PULA</item>
    </derivirana_varijabla>
  </DomainObject.Predmet.SudioniciListNaziv>
  <DomainObject.Predmet.SudioniciListAdressOIB>
    <izvorni_sadrzaj>
      <item>OPTO LENS  j.d.o.o. FAŽANA, OIB 31800722689, Proštin 13,52100 Fažana</item>
      <item>FINANCIJSKA AGENCIJA, RC RIJEKA, PODRUŽNICA PULA, PULA, OIB 85821130368, Giardini 5,52100 Pula</item>
    </izvorni_sadrzaj>
    <derivirana_varijabla naziv="DomainObject.Predmet.SudioniciListAdressOIB_1">
      <item>OPTO LENS  j.d.o.o. FAŽANA, OIB 31800722689, Proštin 13,52100 Fažana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31800722689</item>
      <item>, OIB 85821130368</item>
    </izvorni_sadrzaj>
    <derivirana_varijabla naziv="DomainObject.Predmet.SudioniciListNazivOIB_1">
      <item>, OIB 31800722689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A304EB-DD33-4075-A325-3C68F16464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481</properties:Words>
  <properties:Characters>2574</properties:Characters>
  <properties:Lines>68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2016-11-15T12:10:00Z</dcterms:created>
  <dc:creator>Administrator</dc:creator>
  <cp:lastModifiedBy>Nena Mužanović</cp:lastModifiedBy>
  <cp:lastPrinted>2016-11-15T14:33:00Z</cp:lastPrinted>
  <dcterms:modified xmlns:xsi="http://www.w3.org/2001/XMLSchema-instance" xsi:type="dcterms:W3CDTF">2016-11-16T09:55:00Z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