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333a" w14:paraId="4bc333a" w:rsidRDefault="008C5D85" w:rsidP="008C5D85" w:rsidR="008C5D85" w:rsidRPr="003C335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3C335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3357">
        <w:rPr>
          <w:rFonts w:cs="Times New Roman" w:hAnsi="Times New Roman" w:ascii="Times New Roman"/>
          <w:bCs/>
          <w:sz w:val="24"/>
          <w:szCs w:val="24"/>
        </w:rPr>
        <w:tab/>
      </w:r>
      <w:r w:rsidRPr="003C335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C5D85" w:rsidP="008C5D85" w:rsidR="008C5D85" w:rsidRPr="003C33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C335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C5D85" w:rsidP="008C5D85" w:rsidR="008C5D85" w:rsidRPr="003C33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C335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C5D85" w:rsidP="008C5D85" w:rsidR="008C5D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335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3C335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8C5D85" w:rsidP="00717394" w:rsidR="008C5D8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17394" w:rsidP="00717394" w:rsidR="00717394" w:rsidRPr="00717394">
      <w:pPr>
        <w:jc w:val="center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7394" w:rsidP="00717394" w:rsidR="00717394">
      <w:pPr>
        <w:jc w:val="center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C5D85" w:rsidP="00717394" w:rsidR="008C5D85" w:rsidRPr="0071739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17394" w:rsidP="008C5D85" w:rsidR="007173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ab/>
        <w:t>Trgovački sud u Varaždinu, po sucu to</w:t>
      </w:r>
      <w:r w:rsidR="0090579B">
        <w:rPr>
          <w:rFonts w:cs="Times New Roman" w:hAnsi="Times New Roman" w:ascii="Times New Roman"/>
          <w:sz w:val="24"/>
          <w:szCs w:val="24"/>
        </w:rPr>
        <w:t xml:space="preserve">ga suda Kseniji Flack-Makitan, </w:t>
      </w:r>
      <w:r w:rsidRPr="00717394">
        <w:rPr>
          <w:rFonts w:cs="Times New Roman" w:hAnsi="Times New Roman" w:ascii="Times New Roman"/>
          <w:sz w:val="24"/>
          <w:szCs w:val="24"/>
        </w:rPr>
        <w:t xml:space="preserve">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>KUTINA PROJEKT d.o.o. u stečaju, Varaždin, Z</w:t>
      </w:r>
      <w:r w:rsidR="008C5D85">
        <w:rPr>
          <w:rFonts w:cs="Times New Roman" w:hAnsi="Times New Roman" w:ascii="Times New Roman"/>
          <w:sz w:val="24"/>
          <w:szCs w:val="24"/>
        </w:rPr>
        <w:t>agrebačka 51, OIB: 52629264653, 6</w:t>
      </w:r>
      <w:r>
        <w:rPr>
          <w:rFonts w:cs="Times New Roman" w:hAnsi="Times New Roman" w:ascii="Times New Roman"/>
          <w:sz w:val="24"/>
          <w:szCs w:val="24"/>
        </w:rPr>
        <w:t>. ožujka 2017.</w:t>
      </w:r>
    </w:p>
    <w:p w:rsidRDefault="008C5D85" w:rsidP="008C5D85" w:rsidR="008C5D85" w:rsidRPr="007173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17394" w:rsidP="00717394" w:rsidR="00717394">
      <w:pPr>
        <w:jc w:val="center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C5D85" w:rsidP="00717394" w:rsidR="008C5D85" w:rsidRPr="0071739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17394" w:rsidP="008C5D85" w:rsidR="007173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>I.</w:t>
      </w:r>
      <w:r w:rsidRPr="00717394">
        <w:rPr>
          <w:rFonts w:cs="Times New Roman" w:hAnsi="Times New Roman" w:ascii="Times New Roman"/>
          <w:sz w:val="24"/>
          <w:szCs w:val="24"/>
        </w:rPr>
        <w:tab/>
        <w:t>Oglašava se nevažećom dosuda nekretnine stečajnog dužnika</w:t>
      </w:r>
      <w:r w:rsidRPr="00717394">
        <w:t xml:space="preserve"> </w:t>
      </w:r>
      <w:r w:rsidRPr="00717394">
        <w:rPr>
          <w:rFonts w:cs="Times New Roman" w:hAnsi="Times New Roman" w:ascii="Times New Roman"/>
          <w:sz w:val="24"/>
          <w:szCs w:val="24"/>
        </w:rPr>
        <w:t xml:space="preserve">KUTINA PROJEKT d.o.o. u stečaju, Varaždin, Zagrebačka 51, </w:t>
      </w:r>
      <w:r w:rsidR="008C5D85">
        <w:rPr>
          <w:rFonts w:cs="Times New Roman" w:hAnsi="Times New Roman" w:ascii="Times New Roman"/>
          <w:sz w:val="24"/>
          <w:szCs w:val="24"/>
        </w:rPr>
        <w:t xml:space="preserve">OIB: 52629264653, </w:t>
      </w:r>
      <w:r w:rsidRPr="00717394">
        <w:rPr>
          <w:rFonts w:cs="Times New Roman" w:hAnsi="Times New Roman" w:ascii="Times New Roman"/>
          <w:sz w:val="24"/>
          <w:szCs w:val="24"/>
        </w:rPr>
        <w:t>i to: -čkbr.</w:t>
      </w:r>
      <w:r w:rsidR="008C5D85">
        <w:rPr>
          <w:rFonts w:cs="Times New Roman" w:hAnsi="Times New Roman" w:ascii="Times New Roman"/>
          <w:sz w:val="24"/>
          <w:szCs w:val="24"/>
        </w:rPr>
        <w:t xml:space="preserve"> </w:t>
      </w:r>
      <w:r w:rsidRPr="00717394">
        <w:rPr>
          <w:rFonts w:cs="Times New Roman" w:hAnsi="Times New Roman" w:ascii="Times New Roman"/>
          <w:sz w:val="24"/>
          <w:szCs w:val="24"/>
        </w:rPr>
        <w:t>9160 oranica Sečevine sa 7173m</w:t>
      </w:r>
      <w:r w:rsidRPr="008C5D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7394">
        <w:rPr>
          <w:rFonts w:cs="Times New Roman" w:hAnsi="Times New Roman" w:ascii="Times New Roman"/>
          <w:sz w:val="24"/>
          <w:szCs w:val="24"/>
        </w:rPr>
        <w:t>, čkbr.</w:t>
      </w:r>
      <w:r w:rsidR="008C5D85">
        <w:rPr>
          <w:rFonts w:cs="Times New Roman" w:hAnsi="Times New Roman" w:ascii="Times New Roman"/>
          <w:sz w:val="24"/>
          <w:szCs w:val="24"/>
        </w:rPr>
        <w:t xml:space="preserve"> </w:t>
      </w:r>
      <w:r w:rsidRPr="00717394">
        <w:rPr>
          <w:rFonts w:cs="Times New Roman" w:hAnsi="Times New Roman" w:ascii="Times New Roman"/>
          <w:sz w:val="24"/>
          <w:szCs w:val="24"/>
        </w:rPr>
        <w:t>9161 oranica Sečevine sa 5837 m</w:t>
      </w:r>
      <w:r w:rsidRPr="008C5D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7394">
        <w:rPr>
          <w:rFonts w:cs="Times New Roman" w:hAnsi="Times New Roman" w:ascii="Times New Roman"/>
          <w:sz w:val="24"/>
          <w:szCs w:val="24"/>
        </w:rPr>
        <w:t>, čkbr.</w:t>
      </w:r>
      <w:r w:rsidR="008C5D85">
        <w:rPr>
          <w:rFonts w:cs="Times New Roman" w:hAnsi="Times New Roman" w:ascii="Times New Roman"/>
          <w:sz w:val="24"/>
          <w:szCs w:val="24"/>
        </w:rPr>
        <w:t xml:space="preserve"> </w:t>
      </w:r>
      <w:r w:rsidRPr="00717394">
        <w:rPr>
          <w:rFonts w:cs="Times New Roman" w:hAnsi="Times New Roman" w:ascii="Times New Roman"/>
          <w:sz w:val="24"/>
          <w:szCs w:val="24"/>
        </w:rPr>
        <w:t>9162 oranica Sečevine sa 6459 m</w:t>
      </w:r>
      <w:r w:rsidRPr="008C5D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7394">
        <w:rPr>
          <w:rFonts w:cs="Times New Roman" w:hAnsi="Times New Roman" w:ascii="Times New Roman"/>
          <w:sz w:val="24"/>
          <w:szCs w:val="24"/>
        </w:rPr>
        <w:t>, čkbr.</w:t>
      </w:r>
      <w:r w:rsidR="008C5D85">
        <w:rPr>
          <w:rFonts w:cs="Times New Roman" w:hAnsi="Times New Roman" w:ascii="Times New Roman"/>
          <w:sz w:val="24"/>
          <w:szCs w:val="24"/>
        </w:rPr>
        <w:t xml:space="preserve"> </w:t>
      </w:r>
      <w:r w:rsidRPr="00717394">
        <w:rPr>
          <w:rFonts w:cs="Times New Roman" w:hAnsi="Times New Roman" w:ascii="Times New Roman"/>
          <w:sz w:val="24"/>
          <w:szCs w:val="24"/>
        </w:rPr>
        <w:t>9163 oranica Sečevine sa 9722 m</w:t>
      </w:r>
      <w:r w:rsidRPr="008C5D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7394">
        <w:rPr>
          <w:rFonts w:cs="Times New Roman" w:hAnsi="Times New Roman" w:ascii="Times New Roman"/>
          <w:sz w:val="24"/>
          <w:szCs w:val="24"/>
        </w:rPr>
        <w:t xml:space="preserve"> i čkbr.</w:t>
      </w:r>
      <w:r w:rsidR="008C5D85">
        <w:rPr>
          <w:rFonts w:cs="Times New Roman" w:hAnsi="Times New Roman" w:ascii="Times New Roman"/>
          <w:sz w:val="24"/>
          <w:szCs w:val="24"/>
        </w:rPr>
        <w:t xml:space="preserve"> </w:t>
      </w:r>
      <w:r w:rsidRPr="00717394">
        <w:rPr>
          <w:rFonts w:cs="Times New Roman" w:hAnsi="Times New Roman" w:ascii="Times New Roman"/>
          <w:sz w:val="24"/>
          <w:szCs w:val="24"/>
        </w:rPr>
        <w:t>9164 oranica Krč sa 5286 m</w:t>
      </w:r>
      <w:r w:rsidRPr="008C5D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7394">
        <w:rPr>
          <w:rFonts w:cs="Times New Roman" w:hAnsi="Times New Roman" w:ascii="Times New Roman"/>
          <w:sz w:val="24"/>
          <w:szCs w:val="24"/>
        </w:rPr>
        <w:t>, upisane u z.k.</w:t>
      </w:r>
      <w:r w:rsidR="008C5D85">
        <w:rPr>
          <w:rFonts w:cs="Times New Roman" w:hAnsi="Times New Roman" w:ascii="Times New Roman"/>
          <w:sz w:val="24"/>
          <w:szCs w:val="24"/>
        </w:rPr>
        <w:t xml:space="preserve"> </w:t>
      </w:r>
      <w:r w:rsidRPr="00717394">
        <w:rPr>
          <w:rFonts w:cs="Times New Roman" w:hAnsi="Times New Roman" w:ascii="Times New Roman"/>
          <w:sz w:val="24"/>
          <w:szCs w:val="24"/>
        </w:rPr>
        <w:t>ul.</w:t>
      </w:r>
      <w:r w:rsidR="008C5D85">
        <w:rPr>
          <w:rFonts w:cs="Times New Roman" w:hAnsi="Times New Roman" w:ascii="Times New Roman"/>
          <w:sz w:val="24"/>
          <w:szCs w:val="24"/>
        </w:rPr>
        <w:t xml:space="preserve"> broj </w:t>
      </w:r>
      <w:r w:rsidRPr="00717394">
        <w:rPr>
          <w:rFonts w:cs="Times New Roman" w:hAnsi="Times New Roman" w:ascii="Times New Roman"/>
          <w:sz w:val="24"/>
          <w:szCs w:val="24"/>
        </w:rPr>
        <w:t>473, k.o. Kutina</w:t>
      </w:r>
      <w:r w:rsidR="008C5D85">
        <w:rPr>
          <w:rFonts w:cs="Times New Roman" w:hAnsi="Times New Roman" w:ascii="Times New Roman"/>
          <w:sz w:val="24"/>
          <w:szCs w:val="24"/>
        </w:rPr>
        <w:t>,</w:t>
      </w:r>
      <w:r w:rsidRPr="00717394">
        <w:rPr>
          <w:rFonts w:cs="Times New Roman" w:hAnsi="Times New Roman" w:ascii="Times New Roman"/>
          <w:sz w:val="24"/>
          <w:szCs w:val="24"/>
        </w:rPr>
        <w:t xml:space="preserve"> upi</w:t>
      </w:r>
      <w:r w:rsidR="008C5D85">
        <w:rPr>
          <w:rFonts w:cs="Times New Roman" w:hAnsi="Times New Roman" w:ascii="Times New Roman"/>
          <w:sz w:val="24"/>
          <w:szCs w:val="24"/>
        </w:rPr>
        <w:t>sane kod Općinskog suda u Sisku, Zemljišno-</w:t>
      </w:r>
      <w:r w:rsidR="00C72753">
        <w:rPr>
          <w:rFonts w:cs="Times New Roman" w:hAnsi="Times New Roman" w:ascii="Times New Roman"/>
          <w:sz w:val="24"/>
          <w:szCs w:val="24"/>
        </w:rPr>
        <w:t>knjižnog odjela Kutina</w:t>
      </w:r>
      <w:r>
        <w:rPr>
          <w:rFonts w:cs="Times New Roman" w:hAnsi="Times New Roman" w:ascii="Times New Roman"/>
          <w:sz w:val="24"/>
          <w:szCs w:val="24"/>
        </w:rPr>
        <w:t>, prema rješenju o dosudi od 9. studenog 2016.,</w:t>
      </w:r>
      <w:r w:rsidR="008C5D85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St-357/13-61, kojim je ova nekretnina dosuđena </w:t>
      </w:r>
      <w:r w:rsidRPr="00717394">
        <w:rPr>
          <w:rFonts w:cs="Times New Roman" w:hAnsi="Times New Roman" w:ascii="Times New Roman"/>
          <w:sz w:val="24"/>
          <w:szCs w:val="24"/>
        </w:rPr>
        <w:t>kupcu POLO d.o.o., Gornji Kneginec, Turčin, Trg Franje Tuđmana 2/c, OIB</w:t>
      </w:r>
      <w:r w:rsidR="008C5D85">
        <w:rPr>
          <w:rFonts w:cs="Times New Roman" w:hAnsi="Times New Roman" w:ascii="Times New Roman"/>
          <w:sz w:val="24"/>
          <w:szCs w:val="24"/>
        </w:rPr>
        <w:t>:</w:t>
      </w:r>
      <w:r w:rsidRPr="00717394">
        <w:rPr>
          <w:rFonts w:cs="Times New Roman" w:hAnsi="Times New Roman" w:ascii="Times New Roman"/>
          <w:sz w:val="24"/>
          <w:szCs w:val="24"/>
        </w:rPr>
        <w:t xml:space="preserve"> 02004748304.</w:t>
      </w:r>
    </w:p>
    <w:p w:rsidRDefault="00717394" w:rsidP="008C5D85" w:rsidR="007173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>II.</w:t>
      </w:r>
      <w:r w:rsidRPr="00717394">
        <w:rPr>
          <w:rFonts w:cs="Times New Roman" w:hAnsi="Times New Roman" w:ascii="Times New Roman"/>
          <w:sz w:val="24"/>
          <w:szCs w:val="24"/>
        </w:rPr>
        <w:tab/>
        <w:t>Nekretnina stečajnog dužnika KUTINA PROJEKT d.o.o. u stečaj</w:t>
      </w:r>
      <w:r>
        <w:rPr>
          <w:rFonts w:cs="Times New Roman" w:hAnsi="Times New Roman" w:ascii="Times New Roman"/>
          <w:sz w:val="24"/>
          <w:szCs w:val="24"/>
        </w:rPr>
        <w:t xml:space="preserve">u, Varaždin, Zagrebačka 51, </w:t>
      </w:r>
      <w:r w:rsidR="008C5D85">
        <w:rPr>
          <w:rFonts w:cs="Times New Roman" w:hAnsi="Times New Roman" w:ascii="Times New Roman"/>
          <w:sz w:val="24"/>
          <w:szCs w:val="24"/>
        </w:rPr>
        <w:t xml:space="preserve">OIB: 52629264653 </w:t>
      </w:r>
      <w:r>
        <w:rPr>
          <w:rFonts w:cs="Times New Roman" w:hAnsi="Times New Roman" w:ascii="Times New Roman"/>
          <w:sz w:val="24"/>
          <w:szCs w:val="24"/>
        </w:rPr>
        <w:t>i to:</w:t>
      </w:r>
    </w:p>
    <w:p w:rsidRDefault="00717394" w:rsidP="008C5D85" w:rsidR="00717394" w:rsidRPr="007173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>-čkbr.</w:t>
      </w:r>
      <w:r w:rsidR="008C5D85">
        <w:rPr>
          <w:rFonts w:cs="Times New Roman" w:hAnsi="Times New Roman" w:ascii="Times New Roman"/>
          <w:sz w:val="24"/>
          <w:szCs w:val="24"/>
        </w:rPr>
        <w:t xml:space="preserve"> </w:t>
      </w:r>
      <w:r w:rsidRPr="00717394">
        <w:rPr>
          <w:rFonts w:cs="Times New Roman" w:hAnsi="Times New Roman" w:ascii="Times New Roman"/>
          <w:sz w:val="24"/>
          <w:szCs w:val="24"/>
        </w:rPr>
        <w:t>9160 oranica Sečevine sa 7173m</w:t>
      </w:r>
      <w:r w:rsidRPr="008C5D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7394">
        <w:rPr>
          <w:rFonts w:cs="Times New Roman" w:hAnsi="Times New Roman" w:ascii="Times New Roman"/>
          <w:sz w:val="24"/>
          <w:szCs w:val="24"/>
        </w:rPr>
        <w:t>, čkbr.</w:t>
      </w:r>
      <w:r w:rsidR="008C5D85">
        <w:rPr>
          <w:rFonts w:cs="Times New Roman" w:hAnsi="Times New Roman" w:ascii="Times New Roman"/>
          <w:sz w:val="24"/>
          <w:szCs w:val="24"/>
        </w:rPr>
        <w:t xml:space="preserve"> </w:t>
      </w:r>
      <w:r w:rsidRPr="00717394">
        <w:rPr>
          <w:rFonts w:cs="Times New Roman" w:hAnsi="Times New Roman" w:ascii="Times New Roman"/>
          <w:sz w:val="24"/>
          <w:szCs w:val="24"/>
        </w:rPr>
        <w:t>9161 oranica Sečevine sa 5837 m</w:t>
      </w:r>
      <w:r w:rsidRPr="008C5D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7394">
        <w:rPr>
          <w:rFonts w:cs="Times New Roman" w:hAnsi="Times New Roman" w:ascii="Times New Roman"/>
          <w:sz w:val="24"/>
          <w:szCs w:val="24"/>
        </w:rPr>
        <w:t>, čkbr.</w:t>
      </w:r>
      <w:r w:rsidR="008C5D85">
        <w:rPr>
          <w:rFonts w:cs="Times New Roman" w:hAnsi="Times New Roman" w:ascii="Times New Roman"/>
          <w:sz w:val="24"/>
          <w:szCs w:val="24"/>
        </w:rPr>
        <w:t xml:space="preserve"> </w:t>
      </w:r>
      <w:r w:rsidRPr="00717394">
        <w:rPr>
          <w:rFonts w:cs="Times New Roman" w:hAnsi="Times New Roman" w:ascii="Times New Roman"/>
          <w:sz w:val="24"/>
          <w:szCs w:val="24"/>
        </w:rPr>
        <w:t>9162 oranica Sečevine sa 6459 m</w:t>
      </w:r>
      <w:r w:rsidRPr="008C5D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7394">
        <w:rPr>
          <w:rFonts w:cs="Times New Roman" w:hAnsi="Times New Roman" w:ascii="Times New Roman"/>
          <w:sz w:val="24"/>
          <w:szCs w:val="24"/>
        </w:rPr>
        <w:t>, čkbr.</w:t>
      </w:r>
      <w:r w:rsidR="008C5D85">
        <w:rPr>
          <w:rFonts w:cs="Times New Roman" w:hAnsi="Times New Roman" w:ascii="Times New Roman"/>
          <w:sz w:val="24"/>
          <w:szCs w:val="24"/>
        </w:rPr>
        <w:t xml:space="preserve"> </w:t>
      </w:r>
      <w:r w:rsidRPr="00717394">
        <w:rPr>
          <w:rFonts w:cs="Times New Roman" w:hAnsi="Times New Roman" w:ascii="Times New Roman"/>
          <w:sz w:val="24"/>
          <w:szCs w:val="24"/>
        </w:rPr>
        <w:t>9163 oranica Sečevine sa 9722 m</w:t>
      </w:r>
      <w:r w:rsidRPr="008C5D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7394">
        <w:rPr>
          <w:rFonts w:cs="Times New Roman" w:hAnsi="Times New Roman" w:ascii="Times New Roman"/>
          <w:sz w:val="24"/>
          <w:szCs w:val="24"/>
        </w:rPr>
        <w:t xml:space="preserve"> i čkbr.</w:t>
      </w:r>
      <w:r w:rsidR="008C5D85">
        <w:rPr>
          <w:rFonts w:cs="Times New Roman" w:hAnsi="Times New Roman" w:ascii="Times New Roman"/>
          <w:sz w:val="24"/>
          <w:szCs w:val="24"/>
        </w:rPr>
        <w:t xml:space="preserve"> </w:t>
      </w:r>
      <w:r w:rsidRPr="00717394">
        <w:rPr>
          <w:rFonts w:cs="Times New Roman" w:hAnsi="Times New Roman" w:ascii="Times New Roman"/>
          <w:sz w:val="24"/>
          <w:szCs w:val="24"/>
        </w:rPr>
        <w:t>9164 oranica Krč sa 5286 m</w:t>
      </w:r>
      <w:r w:rsidRPr="008C5D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7394">
        <w:rPr>
          <w:rFonts w:cs="Times New Roman" w:hAnsi="Times New Roman" w:ascii="Times New Roman"/>
          <w:sz w:val="24"/>
          <w:szCs w:val="24"/>
        </w:rPr>
        <w:t>, upisane u z.k.</w:t>
      </w:r>
      <w:r w:rsidR="008C5D85">
        <w:rPr>
          <w:rFonts w:cs="Times New Roman" w:hAnsi="Times New Roman" w:ascii="Times New Roman"/>
          <w:sz w:val="24"/>
          <w:szCs w:val="24"/>
        </w:rPr>
        <w:t xml:space="preserve"> </w:t>
      </w:r>
      <w:r w:rsidRPr="00717394">
        <w:rPr>
          <w:rFonts w:cs="Times New Roman" w:hAnsi="Times New Roman" w:ascii="Times New Roman"/>
          <w:sz w:val="24"/>
          <w:szCs w:val="24"/>
        </w:rPr>
        <w:t>ul.</w:t>
      </w:r>
      <w:r w:rsidR="008C5D85">
        <w:rPr>
          <w:rFonts w:cs="Times New Roman" w:hAnsi="Times New Roman" w:ascii="Times New Roman"/>
          <w:sz w:val="24"/>
          <w:szCs w:val="24"/>
        </w:rPr>
        <w:t xml:space="preserve"> broj </w:t>
      </w:r>
      <w:r w:rsidRPr="00717394">
        <w:rPr>
          <w:rFonts w:cs="Times New Roman" w:hAnsi="Times New Roman" w:ascii="Times New Roman"/>
          <w:sz w:val="24"/>
          <w:szCs w:val="24"/>
        </w:rPr>
        <w:t>473, k.o. Kutina</w:t>
      </w:r>
      <w:r w:rsidR="008C5D85">
        <w:rPr>
          <w:rFonts w:cs="Times New Roman" w:hAnsi="Times New Roman" w:ascii="Times New Roman"/>
          <w:sz w:val="24"/>
          <w:szCs w:val="24"/>
        </w:rPr>
        <w:t>,</w:t>
      </w:r>
      <w:r w:rsidRPr="00717394">
        <w:rPr>
          <w:rFonts w:cs="Times New Roman" w:hAnsi="Times New Roman" w:ascii="Times New Roman"/>
          <w:sz w:val="24"/>
          <w:szCs w:val="24"/>
        </w:rPr>
        <w:t xml:space="preserve"> upisana kod Općinskog suda u </w:t>
      </w:r>
      <w:r w:rsidR="008C5D85">
        <w:rPr>
          <w:rFonts w:cs="Times New Roman" w:hAnsi="Times New Roman" w:ascii="Times New Roman"/>
          <w:sz w:val="24"/>
          <w:szCs w:val="24"/>
        </w:rPr>
        <w:t>Kutini, Z</w:t>
      </w:r>
      <w:r>
        <w:rPr>
          <w:rFonts w:cs="Times New Roman" w:hAnsi="Times New Roman" w:ascii="Times New Roman"/>
          <w:sz w:val="24"/>
          <w:szCs w:val="24"/>
        </w:rPr>
        <w:t>emljišno-knjižni odjel</w:t>
      </w:r>
      <w:r w:rsidRPr="00717394">
        <w:rPr>
          <w:rFonts w:cs="Times New Roman" w:hAnsi="Times New Roman" w:ascii="Times New Roman"/>
          <w:sz w:val="24"/>
          <w:szCs w:val="24"/>
        </w:rPr>
        <w:t>,</w:t>
      </w:r>
      <w:r w:rsidR="00FD7A5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dosuđu</w:t>
      </w:r>
      <w:r w:rsidR="00FD7A5E">
        <w:rPr>
          <w:rFonts w:cs="Times New Roman" w:hAnsi="Times New Roman" w:ascii="Times New Roman"/>
          <w:sz w:val="24"/>
          <w:szCs w:val="24"/>
        </w:rPr>
        <w:t xml:space="preserve">je se kupcu Matiji Lampert iz Kutine, </w:t>
      </w:r>
      <w:r w:rsidR="008C5D85">
        <w:rPr>
          <w:rFonts w:cs="Times New Roman" w:hAnsi="Times New Roman" w:ascii="Times New Roman"/>
          <w:sz w:val="24"/>
          <w:szCs w:val="24"/>
        </w:rPr>
        <w:t xml:space="preserve">Kneza </w:t>
      </w:r>
      <w:r w:rsidR="00FD7A5E">
        <w:rPr>
          <w:rFonts w:cs="Times New Roman" w:hAnsi="Times New Roman" w:ascii="Times New Roman"/>
          <w:sz w:val="24"/>
          <w:szCs w:val="24"/>
        </w:rPr>
        <w:t xml:space="preserve">Ljudevita Posavskog 11, </w:t>
      </w:r>
      <w:r w:rsidR="008C5D85">
        <w:rPr>
          <w:rFonts w:cs="Times New Roman" w:hAnsi="Times New Roman" w:ascii="Times New Roman"/>
          <w:sz w:val="24"/>
          <w:szCs w:val="24"/>
        </w:rPr>
        <w:t xml:space="preserve">OIB: </w:t>
      </w:r>
      <w:r w:rsidR="0090579B" w:rsidRPr="0090579B">
        <w:rPr>
          <w:rFonts w:cs="Times New Roman" w:hAnsi="Times New Roman" w:ascii="Times New Roman"/>
          <w:sz w:val="24"/>
          <w:szCs w:val="24"/>
        </w:rPr>
        <w:t>26584767340</w:t>
      </w:r>
      <w:r w:rsidR="0090579B">
        <w:rPr>
          <w:rFonts w:cs="Times New Roman" w:hAnsi="Times New Roman" w:ascii="Times New Roman"/>
          <w:sz w:val="24"/>
          <w:szCs w:val="24"/>
        </w:rPr>
        <w:t xml:space="preserve">, </w:t>
      </w:r>
      <w:r w:rsidRPr="00717394">
        <w:rPr>
          <w:rFonts w:cs="Times New Roman" w:hAnsi="Times New Roman" w:ascii="Times New Roman"/>
          <w:sz w:val="24"/>
          <w:szCs w:val="24"/>
        </w:rPr>
        <w:t xml:space="preserve">koji je redom prema veličini cijene ponuđene na ročištu za javnu dražbu održanom </w:t>
      </w:r>
      <w:r w:rsidR="00FD7A5E">
        <w:rPr>
          <w:rFonts w:cs="Times New Roman" w:hAnsi="Times New Roman" w:ascii="Times New Roman"/>
          <w:sz w:val="24"/>
          <w:szCs w:val="24"/>
        </w:rPr>
        <w:t xml:space="preserve">11. listopada 2016. </w:t>
      </w:r>
      <w:r w:rsidRPr="00717394">
        <w:rPr>
          <w:rFonts w:cs="Times New Roman" w:hAnsi="Times New Roman" w:ascii="Times New Roman"/>
          <w:sz w:val="24"/>
          <w:szCs w:val="24"/>
        </w:rPr>
        <w:t>ponudio nižu cijenu.</w:t>
      </w:r>
    </w:p>
    <w:p w:rsidRDefault="00717394" w:rsidP="008C5D85" w:rsidR="0090579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>III.</w:t>
      </w:r>
      <w:r w:rsidRPr="00717394">
        <w:rPr>
          <w:rFonts w:cs="Times New Roman" w:hAnsi="Times New Roman" w:ascii="Times New Roman"/>
          <w:sz w:val="24"/>
          <w:szCs w:val="24"/>
        </w:rPr>
        <w:tab/>
        <w:t>Nalaže se kupcu</w:t>
      </w:r>
      <w:r w:rsidR="00FD7A5E" w:rsidRPr="00FD7A5E">
        <w:t xml:space="preserve"> </w:t>
      </w:r>
      <w:r w:rsidR="00FD7A5E" w:rsidRPr="00FD7A5E">
        <w:rPr>
          <w:rFonts w:cs="Times New Roman" w:hAnsi="Times New Roman" w:ascii="Times New Roman"/>
          <w:sz w:val="24"/>
          <w:szCs w:val="24"/>
        </w:rPr>
        <w:t xml:space="preserve">Matiji Lampert iz </w:t>
      </w:r>
      <w:r w:rsidR="00FD7A5E">
        <w:rPr>
          <w:rFonts w:cs="Times New Roman" w:hAnsi="Times New Roman" w:ascii="Times New Roman"/>
          <w:sz w:val="24"/>
          <w:szCs w:val="24"/>
        </w:rPr>
        <w:t xml:space="preserve">Kutine, </w:t>
      </w:r>
      <w:r w:rsidR="008C5D85">
        <w:rPr>
          <w:rFonts w:cs="Times New Roman" w:hAnsi="Times New Roman" w:ascii="Times New Roman"/>
          <w:sz w:val="24"/>
          <w:szCs w:val="24"/>
        </w:rPr>
        <w:t xml:space="preserve">Kneza </w:t>
      </w:r>
      <w:r w:rsidR="00FD7A5E">
        <w:rPr>
          <w:rFonts w:cs="Times New Roman" w:hAnsi="Times New Roman" w:ascii="Times New Roman"/>
          <w:sz w:val="24"/>
          <w:szCs w:val="24"/>
        </w:rPr>
        <w:t>Ljudevita Posavskog 11</w:t>
      </w:r>
      <w:r w:rsidRPr="00717394">
        <w:rPr>
          <w:rFonts w:cs="Times New Roman" w:hAnsi="Times New Roman" w:ascii="Times New Roman"/>
          <w:sz w:val="24"/>
          <w:szCs w:val="24"/>
        </w:rPr>
        <w:t>,</w:t>
      </w:r>
      <w:r w:rsidR="0090579B">
        <w:rPr>
          <w:rFonts w:cs="Times New Roman" w:hAnsi="Times New Roman" w:ascii="Times New Roman"/>
          <w:sz w:val="24"/>
          <w:szCs w:val="24"/>
        </w:rPr>
        <w:t xml:space="preserve"> OIB: </w:t>
      </w:r>
      <w:r w:rsidR="0090579B" w:rsidRPr="0090579B">
        <w:rPr>
          <w:rFonts w:cs="Times New Roman" w:hAnsi="Times New Roman" w:ascii="Times New Roman"/>
          <w:sz w:val="24"/>
          <w:szCs w:val="24"/>
        </w:rPr>
        <w:t>26584767340</w:t>
      </w:r>
      <w:r w:rsidR="0090579B">
        <w:rPr>
          <w:rFonts w:cs="Times New Roman" w:hAnsi="Times New Roman" w:ascii="Times New Roman"/>
          <w:sz w:val="24"/>
          <w:szCs w:val="24"/>
        </w:rPr>
        <w:t>,</w:t>
      </w:r>
      <w:r w:rsidRPr="00717394">
        <w:rPr>
          <w:rFonts w:cs="Times New Roman" w:hAnsi="Times New Roman" w:ascii="Times New Roman"/>
          <w:sz w:val="24"/>
          <w:szCs w:val="24"/>
        </w:rPr>
        <w:t xml:space="preserve"> da u roku od 30 dana od pravomoćnosti ovog rješenja uplati kupovninu u iznosu od</w:t>
      </w:r>
      <w:r w:rsidR="000D4E67">
        <w:rPr>
          <w:rFonts w:cs="Times New Roman" w:hAnsi="Times New Roman" w:ascii="Times New Roman"/>
          <w:sz w:val="24"/>
          <w:szCs w:val="24"/>
        </w:rPr>
        <w:t xml:space="preserve"> 1.510.000,00</w:t>
      </w:r>
      <w:r w:rsidR="0090579B">
        <w:rPr>
          <w:rFonts w:cs="Times New Roman" w:hAnsi="Times New Roman" w:ascii="Times New Roman"/>
          <w:sz w:val="24"/>
          <w:szCs w:val="24"/>
        </w:rPr>
        <w:t xml:space="preserve"> kn na račun ovoga suda broj </w:t>
      </w:r>
      <w:r w:rsidR="0090579B" w:rsidRPr="00500983">
        <w:rPr>
          <w:rFonts w:cs="Times New Roman" w:hAnsi="Times New Roman" w:ascii="Times New Roman"/>
          <w:sz w:val="24"/>
          <w:szCs w:val="24"/>
        </w:rPr>
        <w:t>IBAN: HR40 2390 0011 3000 0275 4, koji se vodi kod Hrvatske poštanske banke d.d. Zagreb, s naznakom predmeta St-</w:t>
      </w:r>
      <w:r w:rsidR="0090579B">
        <w:rPr>
          <w:rFonts w:cs="Times New Roman" w:hAnsi="Times New Roman" w:ascii="Times New Roman"/>
          <w:sz w:val="24"/>
          <w:szCs w:val="24"/>
        </w:rPr>
        <w:t>357/13</w:t>
      </w:r>
      <w:r w:rsidRPr="00717394">
        <w:rPr>
          <w:rFonts w:cs="Times New Roman" w:hAnsi="Times New Roman" w:ascii="Times New Roman"/>
          <w:sz w:val="24"/>
          <w:szCs w:val="24"/>
        </w:rPr>
        <w:t xml:space="preserve">, jer će u protivnom sud oglasiti nevažećom ovu prodaju i </w:t>
      </w:r>
      <w:r w:rsidR="000D4E67">
        <w:rPr>
          <w:rFonts w:cs="Times New Roman" w:hAnsi="Times New Roman" w:ascii="Times New Roman"/>
          <w:sz w:val="24"/>
          <w:szCs w:val="24"/>
        </w:rPr>
        <w:t xml:space="preserve">dosuditi ovu nekretninu kupcu redom prema veličini ponuđene cijene na ročištu za javnu dražbu održanom 11. listopada 2016. </w:t>
      </w:r>
    </w:p>
    <w:p w:rsidRDefault="0090579B" w:rsidP="008C5D85" w:rsidR="00D544E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>Nalaže se Općinskom sudu u Sisku, Stalnoj službi u Kutini, Z</w:t>
      </w:r>
      <w:r w:rsidR="00D544E6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mljišno knjižnom odjelu, </w:t>
      </w:r>
      <w:r w:rsidR="00D544E6">
        <w:rPr>
          <w:rFonts w:cs="Times New Roman" w:hAnsi="Times New Roman" w:ascii="Times New Roman"/>
          <w:sz w:val="24"/>
          <w:szCs w:val="24"/>
        </w:rPr>
        <w:t xml:space="preserve">brisanje zabilježbe rješenja o dosudi ovoga suda od </w:t>
      </w:r>
      <w:r w:rsidR="00D544E6" w:rsidRPr="00D544E6">
        <w:rPr>
          <w:rFonts w:cs="Times New Roman" w:hAnsi="Times New Roman" w:ascii="Times New Roman"/>
          <w:sz w:val="24"/>
          <w:szCs w:val="24"/>
        </w:rPr>
        <w:t xml:space="preserve">9. studenog 2016., </w:t>
      </w:r>
      <w:r>
        <w:rPr>
          <w:rFonts w:cs="Times New Roman" w:hAnsi="Times New Roman" w:ascii="Times New Roman"/>
          <w:sz w:val="24"/>
          <w:szCs w:val="24"/>
        </w:rPr>
        <w:t xml:space="preserve">poslovni </w:t>
      </w:r>
      <w:r w:rsidR="00D544E6" w:rsidRPr="00D544E6">
        <w:rPr>
          <w:rFonts w:cs="Times New Roman" w:hAnsi="Times New Roman" w:ascii="Times New Roman"/>
          <w:sz w:val="24"/>
          <w:szCs w:val="24"/>
        </w:rPr>
        <w:t>broj St-357/13-61</w:t>
      </w:r>
      <w:r w:rsidR="00D544E6">
        <w:rPr>
          <w:rFonts w:cs="Times New Roman" w:hAnsi="Times New Roman" w:ascii="Times New Roman"/>
          <w:sz w:val="24"/>
          <w:szCs w:val="24"/>
        </w:rPr>
        <w:t>.</w:t>
      </w:r>
    </w:p>
    <w:p w:rsidRDefault="0090579B" w:rsidP="008C5D85" w:rsidR="0090579B" w:rsidRPr="007173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17394" w:rsidP="000D4E67" w:rsidR="00717394">
      <w:pPr>
        <w:jc w:val="center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>Obrazloženje</w:t>
      </w:r>
    </w:p>
    <w:p w:rsidRDefault="008C5D85" w:rsidP="000D4E67" w:rsidR="008C5D85" w:rsidRPr="0071739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17394" w:rsidP="008C5D85" w:rsidR="005F352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ab/>
        <w:t>Na javnoj dražbi održanoj</w:t>
      </w:r>
      <w:r w:rsidR="000D4E67">
        <w:rPr>
          <w:rFonts w:cs="Times New Roman" w:hAnsi="Times New Roman" w:ascii="Times New Roman"/>
          <w:sz w:val="24"/>
          <w:szCs w:val="24"/>
        </w:rPr>
        <w:t xml:space="preserve"> 11. listopada 2016.</w:t>
      </w:r>
      <w:r w:rsidRPr="00717394">
        <w:rPr>
          <w:rFonts w:cs="Times New Roman" w:hAnsi="Times New Roman" w:ascii="Times New Roman"/>
          <w:sz w:val="24"/>
          <w:szCs w:val="24"/>
        </w:rPr>
        <w:t xml:space="preserve"> kod ovoga suda</w:t>
      </w:r>
      <w:r w:rsidR="005F3524">
        <w:rPr>
          <w:rFonts w:cs="Times New Roman" w:hAnsi="Times New Roman" w:ascii="Times New Roman"/>
          <w:sz w:val="24"/>
          <w:szCs w:val="24"/>
        </w:rPr>
        <w:t xml:space="preserve"> najvišu cijenu za kupnju nekretnine stečajnog dužnika navedenu pod toč.</w:t>
      </w:r>
      <w:r w:rsidR="0090579B">
        <w:rPr>
          <w:rFonts w:cs="Times New Roman" w:hAnsi="Times New Roman" w:ascii="Times New Roman"/>
          <w:sz w:val="24"/>
          <w:szCs w:val="24"/>
        </w:rPr>
        <w:t xml:space="preserve"> </w:t>
      </w:r>
      <w:r w:rsidR="005F3524">
        <w:rPr>
          <w:rFonts w:cs="Times New Roman" w:hAnsi="Times New Roman" w:ascii="Times New Roman"/>
          <w:sz w:val="24"/>
          <w:szCs w:val="24"/>
        </w:rPr>
        <w:t>I</w:t>
      </w:r>
      <w:r w:rsidR="0090579B">
        <w:rPr>
          <w:rFonts w:cs="Times New Roman" w:hAnsi="Times New Roman" w:ascii="Times New Roman"/>
          <w:sz w:val="24"/>
          <w:szCs w:val="24"/>
        </w:rPr>
        <w:t>.</w:t>
      </w:r>
      <w:r w:rsidR="005F3524">
        <w:rPr>
          <w:rFonts w:cs="Times New Roman" w:hAnsi="Times New Roman" w:ascii="Times New Roman"/>
          <w:sz w:val="24"/>
          <w:szCs w:val="24"/>
        </w:rPr>
        <w:t xml:space="preserve"> izreke ovog </w:t>
      </w:r>
      <w:r w:rsidR="00D544E6">
        <w:rPr>
          <w:rFonts w:cs="Times New Roman" w:hAnsi="Times New Roman" w:ascii="Times New Roman"/>
          <w:sz w:val="24"/>
          <w:szCs w:val="24"/>
        </w:rPr>
        <w:t>rješenja</w:t>
      </w:r>
      <w:r w:rsidR="0090579B">
        <w:rPr>
          <w:rFonts w:cs="Times New Roman" w:hAnsi="Times New Roman" w:ascii="Times New Roman"/>
          <w:sz w:val="24"/>
          <w:szCs w:val="24"/>
        </w:rPr>
        <w:t>,</w:t>
      </w:r>
      <w:r w:rsidR="00D544E6">
        <w:rPr>
          <w:rFonts w:cs="Times New Roman" w:hAnsi="Times New Roman" w:ascii="Times New Roman"/>
          <w:sz w:val="24"/>
          <w:szCs w:val="24"/>
        </w:rPr>
        <w:t xml:space="preserve"> ponudio je POLO d.o.o., Turčin</w:t>
      </w:r>
      <w:r w:rsidR="0090579B">
        <w:rPr>
          <w:rFonts w:cs="Times New Roman" w:hAnsi="Times New Roman" w:ascii="Times New Roman"/>
          <w:sz w:val="24"/>
          <w:szCs w:val="24"/>
        </w:rPr>
        <w:t>,</w:t>
      </w:r>
      <w:r w:rsidR="00D544E6">
        <w:rPr>
          <w:rFonts w:cs="Times New Roman" w:hAnsi="Times New Roman" w:ascii="Times New Roman"/>
          <w:sz w:val="24"/>
          <w:szCs w:val="24"/>
        </w:rPr>
        <w:t xml:space="preserve"> u iznosu od 1.520.000,00 kn, te je u skladu sa time ovaj sud donio rješenje o dosudi 9. studenog 2016., </w:t>
      </w:r>
      <w:r w:rsidR="0090579B">
        <w:rPr>
          <w:rFonts w:cs="Times New Roman" w:hAnsi="Times New Roman" w:ascii="Times New Roman"/>
          <w:sz w:val="24"/>
          <w:szCs w:val="24"/>
        </w:rPr>
        <w:t xml:space="preserve">poslovni </w:t>
      </w:r>
      <w:r w:rsidR="00D544E6">
        <w:rPr>
          <w:rFonts w:cs="Times New Roman" w:hAnsi="Times New Roman" w:ascii="Times New Roman"/>
          <w:sz w:val="24"/>
          <w:szCs w:val="24"/>
        </w:rPr>
        <w:t>broj St-357/13-61</w:t>
      </w:r>
      <w:r w:rsidR="0090579B">
        <w:rPr>
          <w:rFonts w:cs="Times New Roman" w:hAnsi="Times New Roman" w:ascii="Times New Roman"/>
          <w:sz w:val="24"/>
          <w:szCs w:val="24"/>
        </w:rPr>
        <w:t>,</w:t>
      </w:r>
      <w:r w:rsidR="00D544E6">
        <w:rPr>
          <w:rFonts w:cs="Times New Roman" w:hAnsi="Times New Roman" w:ascii="Times New Roman"/>
          <w:sz w:val="24"/>
          <w:szCs w:val="24"/>
        </w:rPr>
        <w:t xml:space="preserve"> kojim je ovu nekretninu dosudio tom kupcu i naložio mu plaćanje razlike kupovnine u iznosu od 1.462.669,11 kn u roku od 30 dana od pravomoćnosti tog rješenja o dosudi.</w:t>
      </w:r>
    </w:p>
    <w:p w:rsidRDefault="003E3F18" w:rsidP="008C5D85" w:rsidR="003E3F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3E3F18">
        <w:rPr>
          <w:rFonts w:cs="Times New Roman" w:hAnsi="Times New Roman" w:ascii="Times New Roman"/>
          <w:sz w:val="24"/>
          <w:szCs w:val="24"/>
        </w:rPr>
        <w:t xml:space="preserve">Ovo rješenje </w:t>
      </w:r>
      <w:r>
        <w:rPr>
          <w:rFonts w:cs="Times New Roman" w:hAnsi="Times New Roman" w:ascii="Times New Roman"/>
          <w:sz w:val="24"/>
          <w:szCs w:val="24"/>
        </w:rPr>
        <w:t>postalo je pravomoćno 29. studenog</w:t>
      </w:r>
      <w:r w:rsidRPr="003E3F18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., no kupac POLO d.o.o. nije uplatio kupovninu u skladu sa navedenim rješenjem o dosudi, o čemu je sud izvijestio i punomoćnik ov</w:t>
      </w:r>
      <w:r w:rsidR="0090579B">
        <w:rPr>
          <w:rFonts w:cs="Times New Roman" w:hAnsi="Times New Roman" w:ascii="Times New Roman"/>
          <w:sz w:val="24"/>
          <w:szCs w:val="24"/>
        </w:rPr>
        <w:t>og kupca</w:t>
      </w:r>
      <w:r>
        <w:rPr>
          <w:rFonts w:cs="Times New Roman" w:hAnsi="Times New Roman" w:ascii="Times New Roman"/>
          <w:sz w:val="24"/>
          <w:szCs w:val="24"/>
        </w:rPr>
        <w:t xml:space="preserve"> podneskom od 16. siječnja 2017. (list 199 spisa).</w:t>
      </w:r>
    </w:p>
    <w:p w:rsidRDefault="00717394" w:rsidP="008C5D85" w:rsidR="00717394" w:rsidRPr="007173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ab/>
        <w:t xml:space="preserve">Na navedenoj javnoj dražbi ponudu za kupnju ove nekretnine dao je i </w:t>
      </w:r>
      <w:r w:rsidR="00D544E6">
        <w:rPr>
          <w:rFonts w:cs="Times New Roman" w:hAnsi="Times New Roman" w:ascii="Times New Roman"/>
          <w:sz w:val="24"/>
          <w:szCs w:val="24"/>
        </w:rPr>
        <w:t>Matija Lampert</w:t>
      </w:r>
      <w:r w:rsidR="0090579B">
        <w:rPr>
          <w:rFonts w:cs="Times New Roman" w:hAnsi="Times New Roman" w:ascii="Times New Roman"/>
          <w:sz w:val="24"/>
          <w:szCs w:val="24"/>
        </w:rPr>
        <w:t>,</w:t>
      </w:r>
      <w:r w:rsidR="00D544E6">
        <w:rPr>
          <w:rFonts w:cs="Times New Roman" w:hAnsi="Times New Roman" w:ascii="Times New Roman"/>
          <w:sz w:val="24"/>
          <w:szCs w:val="24"/>
        </w:rPr>
        <w:t xml:space="preserve"> u iznosu od 1.510.000,00 kn,</w:t>
      </w:r>
      <w:r w:rsidRPr="00717394">
        <w:rPr>
          <w:rFonts w:cs="Times New Roman" w:hAnsi="Times New Roman" w:ascii="Times New Roman"/>
          <w:sz w:val="24"/>
          <w:szCs w:val="24"/>
        </w:rPr>
        <w:t xml:space="preserve"> </w:t>
      </w:r>
      <w:r w:rsidR="00D544E6">
        <w:rPr>
          <w:rFonts w:cs="Times New Roman" w:hAnsi="Times New Roman" w:ascii="Times New Roman"/>
          <w:sz w:val="24"/>
          <w:szCs w:val="24"/>
        </w:rPr>
        <w:t>kojem je nakon održanog ročišta za javnu dražbu vraćena uplaćena jamčevina u iznosu od 57.330,89 kn.</w:t>
      </w:r>
    </w:p>
    <w:p w:rsidRDefault="00717394" w:rsidP="0090579B" w:rsidR="008C5D8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ab/>
      </w:r>
      <w:r w:rsidR="003E3F18">
        <w:rPr>
          <w:rFonts w:cs="Times New Roman" w:hAnsi="Times New Roman" w:ascii="Times New Roman"/>
          <w:sz w:val="24"/>
          <w:szCs w:val="24"/>
        </w:rPr>
        <w:t xml:space="preserve">S obzirom da kupac POLO d.o.o. nije uplatio traženu kupovninu, </w:t>
      </w:r>
      <w:r w:rsidRPr="00717394">
        <w:rPr>
          <w:rFonts w:cs="Times New Roman" w:hAnsi="Times New Roman" w:ascii="Times New Roman"/>
          <w:sz w:val="24"/>
          <w:szCs w:val="24"/>
        </w:rPr>
        <w:t>sud</w:t>
      </w:r>
      <w:r w:rsidR="003E3F18">
        <w:rPr>
          <w:rFonts w:cs="Times New Roman" w:hAnsi="Times New Roman" w:ascii="Times New Roman"/>
          <w:sz w:val="24"/>
          <w:szCs w:val="24"/>
        </w:rPr>
        <w:t xml:space="preserve"> je u skladu s čl.</w:t>
      </w:r>
      <w:r w:rsidR="0090579B">
        <w:rPr>
          <w:rFonts w:cs="Times New Roman" w:hAnsi="Times New Roman" w:ascii="Times New Roman"/>
          <w:sz w:val="24"/>
          <w:szCs w:val="24"/>
        </w:rPr>
        <w:t xml:space="preserve"> </w:t>
      </w:r>
      <w:r w:rsidR="003E3F18">
        <w:rPr>
          <w:rFonts w:cs="Times New Roman" w:hAnsi="Times New Roman" w:ascii="Times New Roman"/>
          <w:sz w:val="24"/>
          <w:szCs w:val="24"/>
        </w:rPr>
        <w:t>103.</w:t>
      </w:r>
      <w:r w:rsidR="0090579B">
        <w:rPr>
          <w:rFonts w:cs="Times New Roman" w:hAnsi="Times New Roman" w:ascii="Times New Roman"/>
          <w:sz w:val="24"/>
          <w:szCs w:val="24"/>
        </w:rPr>
        <w:t xml:space="preserve"> </w:t>
      </w:r>
      <w:r w:rsidR="003E3F18">
        <w:rPr>
          <w:rFonts w:cs="Times New Roman" w:hAnsi="Times New Roman" w:ascii="Times New Roman"/>
          <w:sz w:val="24"/>
          <w:szCs w:val="24"/>
        </w:rPr>
        <w:t>st.</w:t>
      </w:r>
      <w:r w:rsidR="0090579B">
        <w:rPr>
          <w:rFonts w:cs="Times New Roman" w:hAnsi="Times New Roman" w:ascii="Times New Roman"/>
          <w:sz w:val="24"/>
          <w:szCs w:val="24"/>
        </w:rPr>
        <w:t xml:space="preserve"> </w:t>
      </w:r>
      <w:r w:rsidR="003E3F18">
        <w:rPr>
          <w:rFonts w:cs="Times New Roman" w:hAnsi="Times New Roman" w:ascii="Times New Roman"/>
          <w:sz w:val="24"/>
          <w:szCs w:val="24"/>
        </w:rPr>
        <w:t>6. Ovršnog zakona (Narodne novine broj 112/12, 25/13 i 93/14), a u svezi čl.</w:t>
      </w:r>
      <w:r w:rsidR="0090579B">
        <w:rPr>
          <w:rFonts w:cs="Times New Roman" w:hAnsi="Times New Roman" w:ascii="Times New Roman"/>
          <w:sz w:val="24"/>
          <w:szCs w:val="24"/>
        </w:rPr>
        <w:t xml:space="preserve"> </w:t>
      </w:r>
      <w:r w:rsidR="003E3F18">
        <w:rPr>
          <w:rFonts w:cs="Times New Roman" w:hAnsi="Times New Roman" w:ascii="Times New Roman"/>
          <w:sz w:val="24"/>
          <w:szCs w:val="24"/>
        </w:rPr>
        <w:t>164.</w:t>
      </w:r>
      <w:r w:rsidR="0090579B">
        <w:rPr>
          <w:rFonts w:cs="Times New Roman" w:hAnsi="Times New Roman" w:ascii="Times New Roman"/>
          <w:sz w:val="24"/>
          <w:szCs w:val="24"/>
        </w:rPr>
        <w:t xml:space="preserve"> </w:t>
      </w:r>
      <w:r w:rsidR="003E3F18">
        <w:rPr>
          <w:rFonts w:cs="Times New Roman" w:hAnsi="Times New Roman" w:ascii="Times New Roman"/>
          <w:sz w:val="24"/>
          <w:szCs w:val="24"/>
        </w:rPr>
        <w:t>st.</w:t>
      </w:r>
      <w:r w:rsidR="0090579B">
        <w:rPr>
          <w:rFonts w:cs="Times New Roman" w:hAnsi="Times New Roman" w:ascii="Times New Roman"/>
          <w:sz w:val="24"/>
          <w:szCs w:val="24"/>
        </w:rPr>
        <w:t xml:space="preserve"> </w:t>
      </w:r>
      <w:r w:rsidR="003E3F18">
        <w:rPr>
          <w:rFonts w:cs="Times New Roman" w:hAnsi="Times New Roman" w:ascii="Times New Roman"/>
          <w:sz w:val="24"/>
          <w:szCs w:val="24"/>
        </w:rPr>
        <w:t>1.</w:t>
      </w:r>
      <w:r w:rsidR="0090579B">
        <w:rPr>
          <w:rFonts w:cs="Times New Roman" w:hAnsi="Times New Roman" w:ascii="Times New Roman"/>
          <w:sz w:val="24"/>
          <w:szCs w:val="24"/>
        </w:rPr>
        <w:t xml:space="preserve"> </w:t>
      </w:r>
      <w:r w:rsidR="003E3F18">
        <w:rPr>
          <w:rFonts w:cs="Times New Roman" w:hAnsi="Times New Roman" w:ascii="Times New Roman"/>
          <w:sz w:val="24"/>
          <w:szCs w:val="24"/>
        </w:rPr>
        <w:t>Stečajnog zakona (Narodne novine broj 44/96, 161/98, 29/99, 129/00, 123/03, 197/03, 187/04, 8</w:t>
      </w:r>
      <w:r w:rsidR="0090579B">
        <w:rPr>
          <w:rFonts w:cs="Times New Roman" w:hAnsi="Times New Roman" w:ascii="Times New Roman"/>
          <w:sz w:val="24"/>
          <w:szCs w:val="24"/>
        </w:rPr>
        <w:t xml:space="preserve">2/06, 116/10, 125/12 i 133/12) </w:t>
      </w:r>
      <w:r w:rsidRPr="00717394">
        <w:rPr>
          <w:rFonts w:cs="Times New Roman" w:hAnsi="Times New Roman" w:ascii="Times New Roman"/>
          <w:sz w:val="24"/>
          <w:szCs w:val="24"/>
        </w:rPr>
        <w:t>dosudio ovim rješenjem predm</w:t>
      </w:r>
      <w:r w:rsidR="003E3F18">
        <w:rPr>
          <w:rFonts w:cs="Times New Roman" w:hAnsi="Times New Roman" w:ascii="Times New Roman"/>
          <w:sz w:val="24"/>
          <w:szCs w:val="24"/>
        </w:rPr>
        <w:t>etnu nekretninu kupcu Matiji Lampert, koji je</w:t>
      </w:r>
      <w:r w:rsidR="003E3F18" w:rsidRPr="003E3F18">
        <w:t xml:space="preserve"> </w:t>
      </w:r>
      <w:r w:rsidR="003E3F18" w:rsidRPr="003E3F18">
        <w:rPr>
          <w:rFonts w:cs="Times New Roman" w:hAnsi="Times New Roman" w:ascii="Times New Roman"/>
          <w:sz w:val="24"/>
          <w:szCs w:val="24"/>
        </w:rPr>
        <w:t>redom prema veličini cijene ponuđene na ročištu za javnu dražbu održanom 11. list</w:t>
      </w:r>
      <w:r w:rsidR="003E3F18">
        <w:rPr>
          <w:rFonts w:cs="Times New Roman" w:hAnsi="Times New Roman" w:ascii="Times New Roman"/>
          <w:sz w:val="24"/>
          <w:szCs w:val="24"/>
        </w:rPr>
        <w:t>opada 2016. ponudio nižu cijenu</w:t>
      </w:r>
      <w:r w:rsidRPr="00717394">
        <w:rPr>
          <w:rFonts w:cs="Times New Roman" w:hAnsi="Times New Roman" w:ascii="Times New Roman"/>
          <w:sz w:val="24"/>
          <w:szCs w:val="24"/>
        </w:rPr>
        <w:t>, te ga pozvao u ostavljenom roku na uplatu kupovnine.</w:t>
      </w:r>
    </w:p>
    <w:p w:rsidRDefault="008C5D85" w:rsidP="008C5D85" w:rsidR="008C5D85" w:rsidRPr="0011389E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6. ožujka 2017.</w:t>
      </w:r>
    </w:p>
    <w:p w:rsidRDefault="008C5D85" w:rsidP="00E700A3" w:rsidR="00E700A3" w:rsidRPr="00E700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700A3">
        <w:rPr>
          <w:rFonts w:cs="Times New Roman" w:hAnsi="Times New Roman" w:ascii="Times New Roman"/>
          <w:sz w:val="24"/>
          <w:szCs w:val="24"/>
        </w:rPr>
        <w:tab/>
      </w:r>
      <w:r w:rsidR="00E700A3">
        <w:rPr>
          <w:rFonts w:cs="Times New Roman" w:hAnsi="Times New Roman" w:ascii="Times New Roman"/>
          <w:sz w:val="24"/>
          <w:szCs w:val="24"/>
        </w:rPr>
        <w:tab/>
      </w:r>
      <w:r w:rsidR="0090579B">
        <w:rPr>
          <w:rFonts w:cs="Times New Roman" w:hAnsi="Times New Roman" w:ascii="Times New Roman"/>
          <w:sz w:val="24"/>
          <w:szCs w:val="24"/>
        </w:rPr>
        <w:tab/>
      </w:r>
      <w:r w:rsidR="0090579B">
        <w:rPr>
          <w:rFonts w:cs="Times New Roman" w:hAnsi="Times New Roman" w:ascii="Times New Roman"/>
          <w:sz w:val="24"/>
          <w:szCs w:val="24"/>
        </w:rPr>
        <w:tab/>
      </w:r>
      <w:r w:rsidR="0090579B">
        <w:rPr>
          <w:rFonts w:cs="Times New Roman" w:hAnsi="Times New Roman" w:ascii="Times New Roman"/>
          <w:sz w:val="24"/>
          <w:szCs w:val="24"/>
        </w:rPr>
        <w:tab/>
      </w:r>
      <w:r w:rsidR="00E700A3">
        <w:rPr>
          <w:rFonts w:cs="Times New Roman" w:hAnsi="Times New Roman" w:ascii="Times New Roman"/>
          <w:sz w:val="24"/>
          <w:szCs w:val="24"/>
        </w:rPr>
        <w:tab/>
      </w:r>
      <w:r w:rsidR="00E700A3">
        <w:rPr>
          <w:rFonts w:cs="Times New Roman" w:hAnsi="Times New Roman" w:ascii="Times New Roman"/>
          <w:sz w:val="24"/>
          <w:szCs w:val="24"/>
        </w:rPr>
        <w:tab/>
      </w:r>
      <w:r w:rsidR="00E700A3" w:rsidRPr="00E700A3">
        <w:rPr>
          <w:rFonts w:cs="Times New Roman" w:hAnsi="Times New Roman" w:ascii="Times New Roman"/>
          <w:sz w:val="24"/>
          <w:szCs w:val="24"/>
        </w:rPr>
        <w:t>SUDAC</w:t>
      </w:r>
    </w:p>
    <w:p w:rsidRDefault="00E700A3" w:rsidP="00E700A3" w:rsidR="00E700A3" w:rsidRPr="00E700A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700A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700A3" w:rsidP="00E700A3" w:rsidR="00E700A3" w:rsidRPr="00E700A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700A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C5D85" w:rsidP="00E700A3" w:rsidR="008C5D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00A3" w:rsidP="00E700A3" w:rsidR="00E700A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C5D85" w:rsidP="008C5D85" w:rsidR="008C5D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C5D85" w:rsidP="008C5D85" w:rsidR="008C5D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C5D85" w:rsidP="008C5D85" w:rsidR="008C5D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C5D85" w:rsidP="008C5D85" w:rsidR="008C5D85" w:rsidRPr="007173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0579B" w:rsidP="008C5D85" w:rsidR="0090579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0579B" w:rsidP="0090579B" w:rsidR="0090579B">
      <w:pPr>
        <w:pStyle w:val="Odlomakpopisa"/>
        <w:numPr>
          <w:ilvl w:val="0"/>
          <w:numId w:val="3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upraviteljica, Katarina Conar-Brod, Varaždin, Križanićeva 92,</w:t>
      </w:r>
    </w:p>
    <w:p w:rsidRDefault="0090579B" w:rsidP="0090579B" w:rsidR="0090579B" w:rsidRPr="0090579B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0579B" w:rsidP="008C5D85" w:rsidR="0090579B" w:rsidRPr="0071739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e-Oglasne ploče suda:</w:t>
      </w:r>
    </w:p>
    <w:p w:rsidRDefault="0090579B" w:rsidP="0090579B" w:rsidR="0090579B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0579B" w:rsidP="0090579B" w:rsidR="0090579B">
      <w:pPr>
        <w:pStyle w:val="Odlomakpopisa"/>
        <w:numPr>
          <w:ilvl w:val="0"/>
          <w:numId w:val="3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POLO d.o.o., Gornji Kneginec, Trg Franje Tuđmana 2/c, Turčin, po punomoćniku, Miroslavu Rendić, odvjetniku iz Zajedničkog odvjetničkog ureda Josip Kozjak i Miroslav Rendić iz Varaždina, Franjevački trg 11,</w:t>
      </w:r>
    </w:p>
    <w:p w:rsidRDefault="0090579B" w:rsidP="0090579B" w:rsidR="0090579B">
      <w:pPr>
        <w:pStyle w:val="Odlomakpopisa"/>
        <w:numPr>
          <w:ilvl w:val="0"/>
          <w:numId w:val="3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Dražbovatelj Lampert do.o., Kutina, Kneza Ljudevita Posavskog 11,</w:t>
      </w:r>
    </w:p>
    <w:p w:rsidRDefault="0090579B" w:rsidP="0090579B" w:rsidR="0090579B">
      <w:pPr>
        <w:pStyle w:val="Odlomakpopisa"/>
        <w:numPr>
          <w:ilvl w:val="0"/>
          <w:numId w:val="3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Dražbovatelj Flamtron d.o.o., Kutina, Ulica kralja Petra Krešimira IV.,</w:t>
      </w:r>
    </w:p>
    <w:p w:rsidRDefault="0090579B" w:rsidP="0090579B" w:rsidR="0090579B">
      <w:pPr>
        <w:pStyle w:val="Odlomakpopisa"/>
        <w:numPr>
          <w:ilvl w:val="0"/>
          <w:numId w:val="3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Dražbovatelj Flavijan Marković, Zagreb, Stjepana Draganića 1,</w:t>
      </w:r>
    </w:p>
    <w:p w:rsidRDefault="0090579B" w:rsidP="0090579B" w:rsidR="0090579B">
      <w:pPr>
        <w:pStyle w:val="Odlomakpopisa"/>
        <w:numPr>
          <w:ilvl w:val="0"/>
          <w:numId w:val="3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Kupac Matija Lampert, Kutina, Kneza Ljudevita Posavskog 11,</w:t>
      </w:r>
    </w:p>
    <w:p w:rsidRDefault="0090579B" w:rsidP="0090579B" w:rsidR="0090579B">
      <w:pPr>
        <w:pStyle w:val="Odlomakpopisa"/>
        <w:numPr>
          <w:ilvl w:val="0"/>
          <w:numId w:val="3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vjerovnici, putem e-Oglasne ploče suda,</w:t>
      </w:r>
    </w:p>
    <w:p w:rsidRDefault="0090579B" w:rsidP="0090579B" w:rsidR="0090579B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0579B" w:rsidP="0090579B" w:rsidR="0090579B">
      <w:pPr>
        <w:pStyle w:val="Odlomakpopisa"/>
        <w:numPr>
          <w:ilvl w:val="0"/>
          <w:numId w:val="3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Sisku, Stalna služba u Kutini, Zemljišno knjižni odjel, Hrvatskih branitelja 1, Kutina,</w:t>
      </w:r>
    </w:p>
    <w:p w:rsidRDefault="0090579B" w:rsidP="0090579B" w:rsidR="0090579B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0579B" w:rsidP="008C5D85" w:rsidR="0090579B">
      <w:pPr>
        <w:rPr>
          <w:rFonts w:cs="Times New Roman" w:hAnsi="Times New Roman" w:ascii="Times New Roman"/>
          <w:sz w:val="24"/>
          <w:szCs w:val="24"/>
        </w:rPr>
      </w:pPr>
    </w:p>
    <w:p w:rsidRDefault="0090579B" w:rsidP="008C5D85" w:rsidR="0090579B">
      <w:pPr>
        <w:rPr>
          <w:rFonts w:cs="Times New Roman" w:hAnsi="Times New Roman" w:ascii="Times New Roman"/>
          <w:sz w:val="24"/>
          <w:szCs w:val="24"/>
        </w:rPr>
      </w:pPr>
    </w:p>
    <w:p w:rsidRDefault="0090579B" w:rsidP="008C5D85" w:rsidR="0090579B">
      <w:pPr>
        <w:rPr>
          <w:rFonts w:cs="Times New Roman" w:hAnsi="Times New Roman" w:ascii="Times New Roman"/>
          <w:sz w:val="24"/>
          <w:szCs w:val="24"/>
        </w:rPr>
      </w:pPr>
    </w:p>
    <w:p w:rsidRDefault="0090579B" w:rsidP="008C5D85" w:rsidR="0090579B">
      <w:pPr>
        <w:rPr>
          <w:rFonts w:cs="Times New Roman" w:hAnsi="Times New Roman" w:ascii="Times New Roman"/>
          <w:sz w:val="24"/>
          <w:szCs w:val="24"/>
        </w:rPr>
      </w:pPr>
    </w:p>
    <w:p w:rsidRDefault="009033E3" w:rsidR="009033E3" w:rsidRPr="00717394">
      <w:pPr>
        <w:rPr>
          <w:rFonts w:cs="Times New Roman" w:hAnsi="Times New Roman" w:ascii="Times New Roman"/>
          <w:sz w:val="24"/>
          <w:szCs w:val="24"/>
        </w:rPr>
      </w:pPr>
    </w:p>
    <w:sectPr w:rsidSect="008C5D85" w:rsidR="009033E3" w:rsidRPr="0071739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377" w:rsidP="008C5D85" w:rsidR="000C6377">
      <w:pPr>
        <w:spacing w:lineRule="auto" w:line="240" w:after="0"/>
      </w:pPr>
      <w:r>
        <w:separator/>
      </w:r>
    </w:p>
  </w:endnote>
  <w:endnote w:id="0" w:type="continuationSeparator">
    <w:p w:rsidRDefault="000C6377" w:rsidP="008C5D85" w:rsidR="000C63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377" w:rsidP="008C5D85" w:rsidR="000C6377">
      <w:pPr>
        <w:spacing w:lineRule="auto" w:line="240" w:after="0"/>
      </w:pPr>
      <w:r>
        <w:separator/>
      </w:r>
    </w:p>
  </w:footnote>
  <w:footnote w:id="0" w:type="continuationSeparator">
    <w:p w:rsidRDefault="000C6377" w:rsidP="008C5D85" w:rsidR="000C63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7723597"/>
      <w:docPartObj>
        <w:docPartGallery w:val="Page Numbers (Top of Page)"/>
        <w:docPartUnique/>
      </w:docPartObj>
    </w:sdtPr>
    <w:sdtEndPr/>
    <w:sdtContent>
      <w:p w:rsidRDefault="008C5D85" w:rsidR="008C5D85" w:rsidRPr="008C5D8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C5D8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C5D8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C5D8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67F3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8C5D8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C5D85" w:rsidR="008C5D8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C5D85">
          <w:rPr>
            <w:rFonts w:cs="Times New Roman" w:hAnsi="Times New Roman" w:ascii="Times New Roman"/>
            <w:sz w:val="24"/>
            <w:szCs w:val="24"/>
          </w:rPr>
          <w:t>Poslovni broj: 5 St-357/13-</w:t>
        </w:r>
        <w:r w:rsidR="0090579B">
          <w:rPr>
            <w:rFonts w:cs="Times New Roman" w:hAnsi="Times New Roman" w:ascii="Times New Roman"/>
            <w:sz w:val="24"/>
            <w:szCs w:val="24"/>
          </w:rPr>
          <w:t>67</w:t>
        </w:r>
      </w:p>
      <w:p w:rsidRDefault="00867F38" w:rsidR="008C5D85">
        <w:pPr>
          <w:pStyle w:val="Zaglavlje"/>
          <w:jc w:val="center"/>
        </w:pPr>
      </w:p>
    </w:sdtContent>
  </w:sdt>
  <w:p w:rsidRDefault="008C5D85" w:rsidR="008C5D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D85" w:rsidR="008C5D85" w:rsidRPr="008C5D85">
    <w:pPr>
      <w:pStyle w:val="Zaglavlje"/>
      <w:rPr>
        <w:rFonts w:cs="Times New Roman" w:hAnsi="Times New Roman" w:ascii="Times New Roman"/>
        <w:sz w:val="24"/>
        <w:szCs w:val="24"/>
      </w:rPr>
    </w:pPr>
  </w:p>
  <w:p w:rsidRDefault="008C5D85" w:rsidR="008C5D8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C5D85">
      <w:rPr>
        <w:rFonts w:cs="Times New Roman" w:hAnsi="Times New Roman" w:ascii="Times New Roman"/>
        <w:sz w:val="24"/>
        <w:szCs w:val="24"/>
      </w:rPr>
      <w:t>Poslovni broj: 5 St-357/13-</w:t>
    </w:r>
    <w:r w:rsidR="0090579B">
      <w:rPr>
        <w:rFonts w:cs="Times New Roman" w:hAnsi="Times New Roman" w:ascii="Times New Roman"/>
        <w:sz w:val="24"/>
        <w:szCs w:val="24"/>
      </w:rPr>
      <w:t>67</w:t>
    </w:r>
  </w:p>
  <w:p w:rsidRDefault="008C5D85" w:rsidR="008C5D85" w:rsidRPr="008C5D85">
    <w:pPr>
      <w:pStyle w:val="Zaglavlje"/>
      <w:rPr>
        <w:rFonts w:cs="Times New Roman" w:hAnsi="Times New Roman" w:ascii="Times New Roman"/>
        <w:sz w:val="24"/>
        <w:szCs w:val="24"/>
      </w:rPr>
    </w:pPr>
  </w:p>
  <w:p w:rsidRDefault="008C5D85" w:rsidR="008C5D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644806"/>
    <w:multiLevelType w:val="hybridMultilevel"/>
    <w:tmpl w:val="EE5CCD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1616FB"/>
    <w:multiLevelType w:val="hybridMultilevel"/>
    <w:tmpl w:val="95568692"/>
    <w:lvl w:tplc="2FF67C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FF2461"/>
    <w:multiLevelType w:val="hybridMultilevel"/>
    <w:tmpl w:val="44E0B05C"/>
    <w:lvl w:tplc="0E7ADBD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3CA1"/>
    <w:rsid w:val="000C6377"/>
    <w:rsid w:val="000D4E67"/>
    <w:rsid w:val="003432B1"/>
    <w:rsid w:val="003B631B"/>
    <w:rsid w:val="003E3F18"/>
    <w:rsid w:val="00596490"/>
    <w:rsid w:val="005F3524"/>
    <w:rsid w:val="00701BB9"/>
    <w:rsid w:val="00717394"/>
    <w:rsid w:val="00867F38"/>
    <w:rsid w:val="008C5D85"/>
    <w:rsid w:val="009033E3"/>
    <w:rsid w:val="0090579B"/>
    <w:rsid w:val="00C72753"/>
    <w:rsid w:val="00D544E6"/>
    <w:rsid w:val="00DA3CA1"/>
    <w:rsid w:val="00E700A3"/>
    <w:rsid w:val="00FD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C5D8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C5D8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5D8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C5D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C5D85"/>
  </w:style>
  <w:style w:styleId="Podnoje" w:type="paragraph">
    <w:name w:val="footer"/>
    <w:basedOn w:val="Normal"/>
    <w:link w:val="PodnojeChar"/>
    <w:uiPriority w:val="99"/>
    <w:unhideWhenUsed/>
    <w:rsid w:val="008C5D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C5D85"/>
  </w:style>
  <w:style w:styleId="Tekstrezerviranogmjesta" w:type="character">
    <w:name w:val="Placeholder Text"/>
    <w:basedOn w:val="Zadanifontodlomka"/>
    <w:uiPriority w:val="99"/>
    <w:semiHidden/>
    <w:rsid w:val="00867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F3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F38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F3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F3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C5D8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C5D8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5D8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C5D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C5D85"/>
  </w:style>
  <w:style w:styleId="Podnoje" w:type="paragraph">
    <w:name w:val="footer"/>
    <w:basedOn w:val="Normal"/>
    <w:link w:val="PodnojeChar"/>
    <w:uiPriority w:val="99"/>
    <w:unhideWhenUsed/>
    <w:rsid w:val="008C5D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C5D85"/>
  </w:style>
  <w:style w:styleId="Tekstrezerviranogmjesta" w:type="character">
    <w:name w:val="Placeholder Text"/>
    <w:basedOn w:val="Zadanifontodlomka"/>
    <w:uiPriority w:val="99"/>
    <w:semiHidden/>
    <w:rsid w:val="00867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F3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F38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F3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F3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St-357/2013-67</izvorni_sadrzaj>
    <derivirana_varijabla naziv="DomainObject.Oznaka_1">St-357/2013-67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KUTINA PROJEKT, društvo s ograničenom odgovornošću za građenje, projektiranje i trgovinu u stečaju</izvorni_sadrzaj>
    <derivirana_varijabla naziv="DomainObject.Predmet.ProtustrankaFormated_1">  KUTINA PROJEKT, društvo s ograničenom odgovornošću za građenje, projektiranje i trgovinu u stečaju</derivirana_varijabla>
  </DomainObject.Predmet.ProtustrankaFormated>
  <DomainObject.Predmet.ProtustrankaFormatedOIB>
    <izvorni_sadrzaj>  KUTINA PROJEKT, društvo s ograničenom odgovornošću za građenje, projektiranje i trgovinu u stečaju, OIB 52629264653</izvorni_sadrzaj>
    <derivirana_varijabla naziv="DomainObject.Predmet.ProtustrankaFormatedOIB_1">  KUTINA PROJEKT, društvo s ograničenom odgovornošću za građenje, projektiranje i trgovinu u stečaju, OIB 52629264653</derivirana_varijabla>
  </DomainObject.Predmet.ProtustrankaFormatedOIB>
  <DomainObject.Predmet.ProtustrankaFormatedWithAdress>
    <izvorni_sadrzaj> KUTINA PROJEKT, društvo s ograničenom odgovornošću za građenje, projektiranje i trgovinu u stečaju, Zagrebačka 51, 42000 Varaždin</izvorni_sadrzaj>
    <derivirana_varijabla naziv="DomainObject.Predmet.ProtustrankaFormatedWithAdress_1"> KUTINA PROJEKT, društvo s ograničenom odgovornošću za građenje, projektiranje i trgovinu u stečaju, Zagrebačka 51, 42000 Varaždin</derivirana_varijabla>
  </DomainObject.Predmet.ProtustrankaFormatedWithAdress>
  <DomainObject.Predmet.ProtustrankaFormatedWithAdressOIB>
    <izvorni_sadrzaj> KUTINA PROJEKT, društvo s ograničenom odgovornošću za građenje, projektiranje i trgovinu u stečaju, OIB 52629264653, Zagrebačka 51, 42000 Varaždin</izvorni_sadrzaj>
    <derivirana_varijabla naziv="DomainObject.Predmet.ProtustrankaFormatedWithAdressOIB_1"> KUTINA PROJEKT, društvo s ograničenom odgovornošću za građenje, projektiranje i trgovinu u stečaju, OIB 52629264653, Zagrebačka 51, 42000 Varaždin</derivirana_varijabla>
  </DomainObject.Predmet.ProtustrankaFormatedWithAdressOIB>
  <DomainObject.Predmet.ProtustrankaWithAdress>
    <izvorni_sadrzaj>KUTINA PROJEKT, društvo s ograničenom odgovornošću za građenje, projektiranje i trgovinu u stečaju Zagrebačka 51, 42000 Varaždin</izvorni_sadrzaj>
    <derivirana_varijabla naziv="DomainObject.Predmet.ProtustrankaWithAdress_1">KUTINA PROJEKT, društvo s ograničenom odgovornošću za građenje, projektiranje i trgovinu u stečaju Zagrebačka 51, 42000 Varaždin</derivirana_varijabla>
  </DomainObject.Predmet.ProtustrankaWithAdress>
  <DomainObject.Predmet.ProtustrankaWithAdressOIB>
    <izvorni_sadrzaj>KUTINA PROJEKT, društvo s ograničenom odgovornošću za građenje, projektiranje i trgovinu u stečaju, OIB 52629264653, Zagrebačka 51, 42000 Varaždin</izvorni_sadrzaj>
    <derivirana_varijabla naziv="DomainObject.Predmet.ProtustrankaWithAdressOIB_1">KUTINA PROJEKT, društvo s ograničenom odgovornošću za građenje, projektiranje i trgovinu u stečaju, OIB 52629264653, Zagrebačka 51, 42000 Varaždin</derivirana_varijabla>
  </DomainObject.Predmet.ProtustrankaWithAdressOIB>
  <DomainObject.Predmet.ProtustrankaNazivFormated>
    <izvorni_sadrzaj>KUTINA PROJEKT, društvo s ograničenom odgovornošću za građenje, projektiranje i trgovinu u stečaju</izvorni_sadrzaj>
    <derivirana_varijabla naziv="DomainObject.Predmet.ProtustrankaNazivFormated_1">KUTINA PROJEKT, društvo s ograničenom odgovornošću za građenje, projektiranje i trgovinu u stečaju</derivirana_varijabla>
  </DomainObject.Predmet.ProtustrankaNazivFormated>
  <DomainObject.Predmet.ProtustrankaNazivFormatedOIB>
    <izvorni_sadrzaj>KUTINA PROJEKT, društvo s ograničenom odgovornošću za građenje, projektiranje i trgovinu u stečaju, OIB 52629264653</izvorni_sadrzaj>
    <derivirana_varijabla naziv="DomainObject.Predmet.ProtustrankaNazivFormatedOIB_1">KUTINA PROJEKT, društvo s ograničenom odgovornošću za građenje, projektiranje i trgovinu u stečaju,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 u stečaju</item>
    </izvorni_sadrzaj>
    <derivirana_varijabla naziv="DomainObject.Predmet.ProtuStrankaListFormated_1">
      <item>KUTINA PROJEKT, društvo s ograničenom odgovornošću za građenje, projektiranje i trgovinu u stečaju</item>
    </derivirana_varijabla>
  </DomainObject.Predmet.ProtuStrankaListFormated>
  <DomainObject.Predmet.ProtuStrankaListFormatedOIB>
    <izvorni_sadrzaj>
      <item>KUTINA PROJEKT, društvo s ograničenom odgovornošću za građenje, projektiranje i trgovinu u stečaju, OIB 52629264653</item>
    </izvorni_sadrzaj>
    <derivirana_varijabla naziv="DomainObject.Predmet.ProtuStrankaListFormatedOIB_1">
      <item>KUTINA PROJEKT, društvo s ograničenom odgovornošću za građenje, projektiranje i trgovinu u stečaju,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 u stečaju, Zagrebačka 51, 42000 Varaždin</item>
    </izvorni_sadrzaj>
    <derivirana_varijabla naziv="DomainObject.Predmet.ProtuStrankaListFormatedWithAdress_1">
      <item>KUTINA PROJEKT, društvo s ograničenom odgovornošću za građenje, projektiranje i trgovinu u stečaju, Zagrebačka 51, 42000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 u stečaju, OIB 52629264653, Zagrebačka 51, 42000 Varaždin</item>
    </izvorni_sadrzaj>
    <derivirana_varijabla naziv="DomainObject.Predmet.ProtuStrankaListFormatedWithAdressOIB_1">
      <item>KUTINA PROJEKT, društvo s ograničenom odgovornošću za građenje, projektiranje i trgovinu u stečaju, OIB 52629264653, Zagrebačka 51, 42000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 u stečaju</item>
    </izvorni_sadrzaj>
    <derivirana_varijabla naziv="DomainObject.Predmet.ProtuStrankaListNazivFormated_1">
      <item>KUTINA PROJEKT, društvo s ograničenom odgovornošću za građenje, projektiranje i trgovinu u stečaju</item>
    </derivirana_varijabla>
  </DomainObject.Predmet.ProtuStrankaListNazivFormated>
  <DomainObject.Predmet.ProtuStrankaListNazivFormatedOIB>
    <izvorni_sadrzaj>
      <item>KUTINA PROJEKT, društvo s ograničenom odgovornošću za građenje, projektiranje i trgovinu u stečaju, OIB 52629264653</item>
    </izvorni_sadrzaj>
    <derivirana_varijabla naziv="DomainObject.Predmet.ProtuStrankaListNazivFormatedOIB_1">
      <item>KUTINA PROJEKT, društvo s ograničenom odgovornošću za građenje, projektiranje i trgovinu u stečaju,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  <item>Matija Lampert</item>
    </izvorni_sadrzaj>
    <derivirana_varijabla naziv="DomainObject.Predmet.OstaliListFormated_1">
      <item>Katarina Conar-brod</item>
      <item>AGRONOMUS društvo s ograničenom odgovornošću za poljoprivredu i trgovinu</item>
      <item>Matija Lampert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  <item>Matija Lampert, OIB 26584767340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  <item>Matija Lampert, OIB 26584767340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  <item>Matija Lampert</item>
    </izvorni_sadrzaj>
    <derivirana_varijabla naziv="DomainObject.Predmet.OstaliListNazivFormated_1">
      <item>Katarina Conar-brod</item>
      <item>AGRONOMUS društvo s ograničenom odgovornošću za poljoprivredu i trgovinu</item>
      <item>Matija Lampert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  <item>Matija Lampert, OIB 26584767340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  <item>Matija Lampert, OIB 26584767340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St-357/2013-67</izvorni_sadrzaj>
    <derivirana_varijabla naziv="DomainObject.PoslovniBrojDokumenta_1">St-357/2013-67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 u stečaju</izvorni_sadrzaj>
    <derivirana_varijabla naziv="DomainObject.Predmet.ProtustrankaIDrugi_1">KUTINA PROJEKT, društvo s ograničenom odgovornošću za građenje, projektiranje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 u stečaju, OIB 52629264653, Zagrebačka 51, 42000 Varaždin</izvorni_sadrzaj>
    <derivirana_varijabla naziv="DomainObject.Predmet.ProtustrankaIDrugiAdressOIB_1">KUTINA PROJEKT, društvo s ograničenom odgovornošću za građenje, projektiranje i trgovinu u stečaju, OIB 52629264653, Zagrebačka 51,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</izvorni_sadrzaj>
    <derivirana_varijabla naziv="DomainObject.Predmet.SudioniciListNaziv_1"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</derivirana_varijabla>
  </DomainObject.Predmet.SudioniciListNaziv>
  <DomainObject.Predmet.SudioniciListAdressOIB>
    <izvorni_sadrzaj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</izvorni_sadrzaj>
    <derivirana_varijabla naziv="DomainObject.Predmet.SudioniciListAdressOIB_1"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  <item>, OIB 26584767340</item>
    </izvorni_sadrzaj>
    <derivirana_varijabla naziv="DomainObject.Predmet.SudioniciListNazivOIB_1">
      <item>, OIB 52629264653</item>
      <item>, OIB 85821130368</item>
      <item>, OIB 45444178361</item>
      <item>, OIB 68661963917</item>
      <item>, OIB 26584767340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841</properties:Words>
  <properties:Characters>4429</properties:Characters>
  <properties:Lines>98</properties:Lines>
  <properties:Paragraphs>33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2017-03-02T12:10:00Z</dcterms:created>
  <dc:creator>Ksenija Flack Makitan</dc:creator>
  <cp:lastModifiedBy>Lea Rogina</cp:lastModifiedBy>
  <cp:lastPrinted>2017-03-06T11:25:00Z</cp:lastPrinted>
  <dcterms:modified xmlns:xsi="http://www.w3.org/2001/XMLSchema-instance" xsi:type="dcterms:W3CDTF">2017-03-06T11:26:00Z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St-357/2013-67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