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49b0" w14:paraId="a0a49b0" w:rsidRDefault="00A92708" w:rsidP="00A92708" w:rsidR="00A92708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1309698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</w:t>
      </w:r>
      <w:r w:rsidRPr="008D78DC">
        <w:rPr>
          <w:rFonts w:eastAsia="MS Mincho"/>
        </w:rPr>
        <w:t>REPUBLIKA HRVATSKA</w:t>
      </w:r>
    </w:p>
    <w:p w:rsidRDefault="00A92708" w:rsidP="00A92708" w:rsidR="00A92708" w:rsidRPr="008D78DC"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>TRGOVAČKI SUD U RIJECI</w:t>
      </w:r>
    </w:p>
    <w:p w:rsidRDefault="00A92708" w:rsidP="00A92708" w:rsidR="00A92708" w:rsidRPr="008D78DC">
      <w:pPr>
        <w:rPr>
          <w:rFonts w:eastAsia="MS Mincho"/>
        </w:rPr>
      </w:pPr>
      <w:r w:rsidRPr="008D78DC">
        <w:rPr>
          <w:rFonts w:eastAsia="MS Mincho"/>
        </w:rPr>
        <w:t xml:space="preserve">     </w:t>
      </w:r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 xml:space="preserve">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7513C2" w:rsidP="007513C2" w:rsidR="007513C2" w:rsidRPr="00A370DB">
      <w:pPr>
        <w:jc w:val="both"/>
      </w:pPr>
      <w:r w:rsidRPr="00A370DB">
        <w:tab/>
        <w:t xml:space="preserve">Trgovački sud u Rijeci, po sucu Veri Jelenović, </w:t>
      </w:r>
      <w:r>
        <w:t>u postupku nad dužnikom IVANČICA COMMERCE, društvo s ograničenom odgovornošću za trgovinu i ugostiteljstvo Matulji (Općina Matulji), Kvarnerska C. 8, OIB: 61759230150, MBS: 040067838</w:t>
      </w:r>
      <w:r w:rsidRPr="00A370DB">
        <w:t xml:space="preserve">,  dana 9. travnja 2018.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896E83">
        <w:rPr>
          <w:bCs/>
        </w:rPr>
        <w:t xml:space="preserve"> </w:t>
      </w:r>
      <w:r>
        <w:rPr>
          <w:bCs/>
        </w:rPr>
        <w:t>i</w:t>
      </w:r>
      <w:r w:rsidR="00896E83">
        <w:rPr>
          <w:bCs/>
        </w:rPr>
        <w:t xml:space="preserve"> </w:t>
      </w:r>
      <w:r>
        <w:rPr>
          <w:bCs/>
        </w:rPr>
        <w:t>j</w:t>
      </w:r>
      <w:r w:rsidR="00896E83">
        <w:rPr>
          <w:bCs/>
        </w:rPr>
        <w:t xml:space="preserve"> </w:t>
      </w:r>
      <w:r>
        <w:rPr>
          <w:bCs/>
        </w:rPr>
        <w:t>e</w:t>
      </w:r>
      <w:r w:rsidR="00896E83">
        <w:rPr>
          <w:bCs/>
        </w:rPr>
        <w:t xml:space="preserve"> </w:t>
      </w:r>
      <w:r>
        <w:rPr>
          <w:bCs/>
        </w:rPr>
        <w:t>š</w:t>
      </w:r>
      <w:r w:rsidR="00896E83">
        <w:rPr>
          <w:bCs/>
        </w:rPr>
        <w:t xml:space="preserve"> </w:t>
      </w:r>
      <w:r>
        <w:rPr>
          <w:bCs/>
        </w:rPr>
        <w:t>i</w:t>
      </w:r>
      <w:r w:rsidR="00896E83">
        <w:rPr>
          <w:bCs/>
        </w:rPr>
        <w:t xml:space="preserve"> </w:t>
      </w:r>
      <w:r>
        <w:rPr>
          <w:bCs/>
        </w:rPr>
        <w:t>o</w:t>
      </w:r>
      <w:r w:rsidR="00896E83">
        <w:rPr>
          <w:bCs/>
        </w:rPr>
        <w:t xml:space="preserve">  </w:t>
      </w:r>
      <w:r w:rsidR="000B46C3">
        <w:rPr>
          <w:bCs/>
        </w:rPr>
        <w:t xml:space="preserve"> </w:t>
      </w:r>
      <w:r>
        <w:rPr>
          <w:bCs/>
        </w:rPr>
        <w:t>j</w:t>
      </w:r>
      <w:r w:rsidR="00896E83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C40999" w:rsidP="0024163E" w:rsidR="00C40999">
      <w:pPr>
        <w:ind w:firstLine="708"/>
        <w:jc w:val="both"/>
      </w:pPr>
      <w:r w:rsidRPr="001C100D">
        <w:t xml:space="preserve">Privremenom stečajnom upravitelju </w:t>
      </w:r>
      <w:r w:rsidR="007513C2">
        <w:rPr>
          <w:bCs/>
        </w:rPr>
        <w:t>Mileni Veljović, OIB: 90523902370, Dobrilina 9, Pula</w:t>
      </w:r>
      <w:r w:rsidR="00BE118D" w:rsidRPr="001C100D">
        <w:t xml:space="preserve">, </w:t>
      </w:r>
      <w:r w:rsidRPr="001C100D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896E83" w:rsidP="00C40999" w:rsidR="00896E83">
      <w:pPr>
        <w:jc w:val="center"/>
        <w:rPr>
          <w:bCs/>
        </w:rPr>
      </w:pPr>
    </w:p>
    <w:p w:rsidRDefault="007513C2" w:rsidP="007513C2" w:rsidR="007513C2" w:rsidRPr="00A370DB">
      <w:pPr>
        <w:jc w:val="both"/>
      </w:pPr>
      <w:r w:rsidRPr="00A370DB">
        <w:rPr>
          <w:bCs/>
        </w:rPr>
        <w:tab/>
        <w:t>Rješenjem ovog suda posl. br. St-</w:t>
      </w:r>
      <w:r>
        <w:rPr>
          <w:bCs/>
        </w:rPr>
        <w:t>83/2017</w:t>
      </w:r>
      <w:r w:rsidRPr="00A370DB">
        <w:rPr>
          <w:bCs/>
        </w:rPr>
        <w:t xml:space="preserve"> od </w:t>
      </w:r>
      <w:r>
        <w:rPr>
          <w:bCs/>
        </w:rPr>
        <w:t>20. lipnja</w:t>
      </w:r>
      <w:r w:rsidRPr="00A370DB">
        <w:rPr>
          <w:bCs/>
        </w:rPr>
        <w:t xml:space="preserve"> 2017. pokrenut je prethodni postupak radi utvrđivanja uvjeta za otvaranje stečajnog postupka nad dužnikom BIOMEDICAL PLUS</w:t>
      </w:r>
      <w:r w:rsidRPr="00A370DB">
        <w:t xml:space="preserve"> društvo s ograničenom odgovornošću za proizvodnju i usluge Rijeka, Franje Račkoga 36/B, OIB: 51189729280, MBS: 040242812, a rješenjem posl. br. </w:t>
      </w:r>
      <w:r w:rsidRPr="00A370DB">
        <w:rPr>
          <w:bCs/>
        </w:rPr>
        <w:t>14 St-</w:t>
      </w:r>
      <w:r>
        <w:rPr>
          <w:bCs/>
        </w:rPr>
        <w:t>193/2018-3</w:t>
      </w:r>
      <w:r w:rsidRPr="00A370DB">
        <w:rPr>
          <w:bCs/>
        </w:rPr>
        <w:t xml:space="preserve"> od </w:t>
      </w:r>
      <w:r>
        <w:rPr>
          <w:bCs/>
        </w:rPr>
        <w:t>11. travnja 2018</w:t>
      </w:r>
      <w:r w:rsidRPr="00A370DB">
        <w:rPr>
          <w:bCs/>
        </w:rPr>
        <w:t xml:space="preserve">. </w:t>
      </w:r>
      <w:r w:rsidRPr="00A370DB">
        <w:t xml:space="preserve">imenovan privremeni stečajni upravitelj </w:t>
      </w:r>
      <w:r>
        <w:rPr>
          <w:bCs/>
        </w:rPr>
        <w:t>Milena Veljović, OIB: 90523902370, Dobrilina 9, Pula</w:t>
      </w:r>
      <w:r w:rsidRPr="00A370DB">
        <w:t>.</w:t>
      </w:r>
    </w:p>
    <w:p w:rsidRDefault="00C40999" w:rsidP="0024163E" w:rsidR="00C40999">
      <w:pPr>
        <w:ind w:firstLine="709"/>
        <w:jc w:val="both"/>
        <w:rPr>
          <w:bCs/>
        </w:rPr>
      </w:pPr>
      <w:r>
        <w:rPr>
          <w:bCs/>
        </w:rPr>
        <w:t xml:space="preserve">U prethodnom postupku privremeni stečajni upravitelj je po nalogu suda podnio dana </w:t>
      </w:r>
      <w:r w:rsidR="007513C2">
        <w:rPr>
          <w:bCs/>
        </w:rPr>
        <w:t>7. svibnja</w:t>
      </w:r>
      <w:r w:rsidR="0024163E">
        <w:rPr>
          <w:bCs/>
        </w:rPr>
        <w:t xml:space="preserve"> 2018.</w:t>
      </w:r>
      <w:r>
        <w:rPr>
          <w:bCs/>
        </w:rPr>
        <w:t xml:space="preserve"> izvješće o gospodarsko-financijskom stanju dužnika.</w:t>
      </w:r>
    </w:p>
    <w:p w:rsidRDefault="00C40999" w:rsidP="0024163E" w:rsidR="00C40999">
      <w:pPr>
        <w:ind w:firstLine="709"/>
        <w:jc w:val="both"/>
      </w:pPr>
      <w:r>
        <w:t xml:space="preserve">Slijedom navedenog, a na temelju čl. 94. st. 1., 2. i 3. Stečajnog zakona </w:t>
      </w:r>
      <w:r>
        <w:rPr>
          <w:bCs/>
        </w:rPr>
        <w:t>(dalje: SZ, objavljen u NN 71/15</w:t>
      </w:r>
      <w:r w:rsidR="0024163E">
        <w:rPr>
          <w:bCs/>
        </w:rPr>
        <w:t>, 104/17</w:t>
      </w:r>
      <w:r>
        <w:rPr>
          <w:bCs/>
        </w:rPr>
        <w:t>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24163E">
        <w:t xml:space="preserve">dana </w:t>
      </w:r>
      <w:r w:rsidR="007513C2">
        <w:t>18. listopada</w:t>
      </w:r>
      <w:r w:rsidR="0024163E">
        <w:t xml:space="preserve"> 2018.  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sectPr w:rsidR="00C4099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3E" w:rsidP="00C40999" w:rsidR="00D8703E">
      <w:r>
        <w:separator/>
      </w:r>
    </w:p>
  </w:endnote>
  <w:endnote w:id="0" w:type="continuationSeparator">
    <w:p w:rsidRDefault="00D8703E" w:rsidP="00C40999" w:rsidR="00D8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64C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3E" w:rsidP="00C40999" w:rsidR="00D8703E">
      <w:r>
        <w:separator/>
      </w:r>
    </w:p>
  </w:footnote>
  <w:footnote w:id="0" w:type="continuationSeparator">
    <w:p w:rsidRDefault="00D8703E" w:rsidP="00C40999" w:rsidR="00D8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7513C2">
      <w:t>193/2018</w:t>
    </w:r>
    <w:r w:rsidR="00094D75">
      <w:t>-51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94D75"/>
    <w:rsid w:val="000B46C3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B642B"/>
    <w:rsid w:val="004F6C16"/>
    <w:rsid w:val="00520689"/>
    <w:rsid w:val="005B5E3B"/>
    <w:rsid w:val="00635DB1"/>
    <w:rsid w:val="006479CB"/>
    <w:rsid w:val="00684939"/>
    <w:rsid w:val="007513C2"/>
    <w:rsid w:val="0076139A"/>
    <w:rsid w:val="007B11EC"/>
    <w:rsid w:val="007B6D04"/>
    <w:rsid w:val="00836506"/>
    <w:rsid w:val="0084280C"/>
    <w:rsid w:val="0086564C"/>
    <w:rsid w:val="00896E83"/>
    <w:rsid w:val="008B502E"/>
    <w:rsid w:val="008E7E26"/>
    <w:rsid w:val="00930025"/>
    <w:rsid w:val="00942A0F"/>
    <w:rsid w:val="00A92708"/>
    <w:rsid w:val="00A97D10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8703E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64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64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64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64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64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64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64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64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St-193/2018-51</izvorni_sadrzaj>
    <derivirana_varijabla naziv="DomainObject.Oznaka_1">St-193/2018-51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St-193/2018-51</izvorni_sadrzaj>
    <derivirana_varijabla naziv="DomainObject.PoslovniBrojDokumenta_1">St-193/2018-51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COMMERCE  d.o.o.  Matulji</item>
      <item>POREZNA UPRAVA  Rijeka</item>
    </izvorni_sadrzaj>
    <derivirana_varijabla naziv="DomainObject.Predmet.SudioniciListNaziv_1">
      <item>IVANČICA COMMERCE  d.o.o.  Matulji</item>
      <item>POREZNA UPRAVA  Rijeka</item>
    </derivirana_varijabla>
  </DomainObject.Predmet.SudioniciListNaziv>
  <DomainObject.Predmet.SudioniciListAdressOIB>
    <izvorni_sadrzaj>
      <item>IVANČICA COMMERCE  d.o.o.  Matulji, OIB 61759230150, Kvarnerska cesta 8,51 211 Matulji</item>
      <item>POREZNA UPRAVA  Rijeka, OIB 18683136487, Riva 10,51000 Rijeka</item>
    </izvorni_sadrzaj>
    <derivirana_varijabla naziv="DomainObject.Predmet.SudioniciListAdressOIB_1">
      <item>IVANČICA COMMERCE  d.o.o.  Matulji, OIB 61759230150, Kvarnerska cesta 8,51 211 Matulji</item>
      <item>POREZNA UPRAVA  Rijeka, OIB 18683136487, Riva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61759230150</item>
      <item>, OIB 18683136487</item>
    </izvorni_sadrzaj>
    <derivirana_varijabla naziv="DomainObject.Predmet.SudioniciListNazivOIB_1">
      <item>, OIB 61759230150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St-193/2018-5</izvorni_sadrzaj>
    <derivirana_varijabla naziv="DomainObject.PredzadnjaOdlukaIzPredmeta.Oznaka_1">St-193/2018-5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305</properties:Words>
  <properties:Characters>1604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2018-10-18T12:38:00Z</dcterms:created>
  <dc:creator>Vera Jelenović</dc:creator>
  <cp:lastModifiedBy>wsadmin</cp:lastModifiedBy>
  <dcterms:modified xmlns:xsi="http://www.w3.org/2001/XMLSchema-instance" xsi:type="dcterms:W3CDTF">2018-10-18T12:40:00Z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St-193/2018-51 / Odluka - Rješenje (193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