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44cc" w14:paraId="9a144cc" w:rsidRDefault="008B7038" w:rsidP="000E1F39" w:rsidR="008B7038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</w:p>
    <w:p w:rsidRDefault="008B7038" w:rsidP="008B7038" w:rsidR="008B7038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CD765E">
        <w:rPr>
          <w:rFonts w:hAnsi="Times New Roman" w:ascii="Times New Roman"/>
          <w:b/>
          <w:sz w:val="24"/>
          <w:szCs w:val="24"/>
          <w:lang w:val="pl-PL"/>
        </w:rPr>
        <w:t>1692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CD765E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CD765E" w:rsidP="000E1F39" w:rsidR="001F2CF3" w:rsidRPr="007C68F2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GRIČ NEKRETNINE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rPr>
          <w:sz w:val="24"/>
          <w:szCs w:val="24"/>
        </w:rPr>
        <w:t xml:space="preserve">OIB: </w:t>
      </w:r>
      <w:r>
        <w:rPr>
          <w:rFonts w:cs="Arial" w:hAnsi="Arial" w:ascii="Arial"/>
        </w:rPr>
        <w:t>23899823375</w:t>
      </w:r>
      <w:r w:rsidR="00300404" w:rsidRPr="00762719">
        <w:rPr>
          <w:rFonts w:cs="Arial" w:hAnsi="Arial" w:ascii="Arial"/>
          <w:sz w:val="24"/>
          <w:szCs w:val="24"/>
        </w:rPr>
        <w:t xml:space="preserve"> </w:t>
      </w:r>
      <w:r w:rsidR="00832FC1" w:rsidRPr="00762719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F2CF3" w:rsidRPr="00762719">
        <w:rPr>
          <w:rFonts w:hAnsi="Times New Roman" w:ascii="Times New Roman"/>
          <w:b/>
          <w:sz w:val="24"/>
          <w:szCs w:val="24"/>
        </w:rPr>
        <w:t>,</w:t>
      </w:r>
    </w:p>
    <w:p w:rsidRDefault="00CD765E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Samobor, M. Klešića 7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do 25. </w:t>
      </w:r>
      <w:r w:rsidR="005A345E">
        <w:rPr>
          <w:rFonts w:hAnsi="Times New Roman" w:ascii="Times New Roman"/>
          <w:sz w:val="24"/>
          <w:szCs w:val="24"/>
          <w:lang w:val="pl-PL"/>
        </w:rPr>
        <w:t>rujan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2016.</w:t>
      </w:r>
    </w:p>
    <w:p w:rsidRDefault="00CD765E" w:rsidP="00CD765E" w:rsidR="00CD765E">
      <w:pPr>
        <w:jc w:val="both"/>
        <w:rPr>
          <w:rFonts w:hAnsi="Times New Roman" w:ascii="Times New Roman"/>
          <w:sz w:val="24"/>
          <w:szCs w:val="24"/>
          <w:lang w:val="de-DE"/>
        </w:rPr>
      </w:pPr>
      <w:r w:rsidRPr="00CD765E">
        <w:rPr>
          <w:rFonts w:hAnsi="Times New Roman" w:ascii="Times New Roman"/>
          <w:sz w:val="24"/>
          <w:szCs w:val="24"/>
          <w:lang w:val="de-DE"/>
        </w:rPr>
        <w:t>Rješenjem Trgovačkog Suda u Zagrebu, St-1692/13 od 16. siječnja 2014.g. otvoren je stečajni postupak nad trgovačkim društvom GRIČ NEKRETNINE, društvo s ograničenom odgovornošću za savjetovanje u vezi s poslovanje i upravljanjem,  OIB: 23899823375.</w:t>
      </w:r>
    </w:p>
    <w:p w:rsidRDefault="00CD765E" w:rsidP="00CD765E" w:rsidR="00CD765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D1DF1" w:rsidP="007C68F2" w:rsidR="007C68F2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Default="00832FC1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D1DF1" w:rsidP="002D1DF1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</w:t>
      </w:r>
      <w:r w:rsidR="005518F1">
        <w:rPr>
          <w:rFonts w:hAnsi="Times New Roman" w:ascii="Times New Roman"/>
          <w:sz w:val="24"/>
          <w:szCs w:val="24"/>
          <w:lang w:val="pl-PL"/>
        </w:rPr>
        <w:t>masu čine</w:t>
      </w:r>
      <w:r>
        <w:rPr>
          <w:rFonts w:hAnsi="Times New Roman" w:ascii="Times New Roman"/>
          <w:sz w:val="24"/>
          <w:szCs w:val="24"/>
          <w:lang w:val="pl-PL"/>
        </w:rPr>
        <w:t xml:space="preserve"> nekretnine kako slijedi:</w:t>
      </w:r>
    </w:p>
    <w:p w:rsidRDefault="0086555E" w:rsidP="0086555E" w:rsidR="0086555E" w:rsidRPr="0086555E">
      <w:pPr>
        <w:jc w:val="both"/>
        <w:rPr>
          <w:rFonts w:hAnsi="Times New Roman" w:ascii="Times New Roman"/>
          <w:sz w:val="24"/>
          <w:szCs w:val="24"/>
        </w:rPr>
      </w:pPr>
      <w:r w:rsidRPr="0086555E">
        <w:rPr>
          <w:rFonts w:hAnsi="Times New Roman" w:ascii="Times New Roman"/>
          <w:sz w:val="24"/>
          <w:szCs w:val="24"/>
        </w:rPr>
        <w:t>upisanih u zk.ul.br.13/E k.o. Samobor sve upisano u zemljišne knjige Općinskog suda u Samoboru, kako slijedi:</w:t>
      </w:r>
    </w:p>
    <w:p w:rsidRDefault="0086555E" w:rsidP="0086555E" w:rsidR="0086555E" w:rsidRPr="0086555E">
      <w:pPr>
        <w:numPr>
          <w:ilvl w:val="0"/>
          <w:numId w:val="8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6555E">
        <w:rPr>
          <w:rFonts w:hAnsi="Times New Roman" w:ascii="Times New Roman"/>
          <w:sz w:val="24"/>
          <w:szCs w:val="24"/>
        </w:rPr>
        <w:t>Dvije poslovne zgrade upisane kao zk tijelo A IV (četiri) zemljište bez zgrada i dvorište, površine 1420 m2</w:t>
      </w:r>
    </w:p>
    <w:p w:rsidRDefault="0086555E" w:rsidP="0086555E" w:rsidR="0086555E" w:rsidRPr="0086555E">
      <w:pPr>
        <w:numPr>
          <w:ilvl w:val="0"/>
          <w:numId w:val="8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6555E">
        <w:rPr>
          <w:rFonts w:hAnsi="Times New Roman" w:ascii="Times New Roman"/>
          <w:sz w:val="24"/>
          <w:szCs w:val="24"/>
        </w:rPr>
        <w:t>1. Etaže: 0/0 – stambeni prostor – stan u 1. Katu zgrade, trosobni stan sa sanitarnim čvorom i konunikacionim površinama, ukupne površine od 129 m2, upisano kao zk tijelo V</w:t>
      </w:r>
    </w:p>
    <w:p w:rsidRDefault="0086555E" w:rsidP="0086555E" w:rsidR="0086555E" w:rsidRPr="0086555E">
      <w:pPr>
        <w:numPr>
          <w:ilvl w:val="0"/>
          <w:numId w:val="8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6555E">
        <w:rPr>
          <w:rFonts w:hAnsi="Times New Roman" w:ascii="Times New Roman"/>
          <w:sz w:val="24"/>
          <w:szCs w:val="24"/>
        </w:rPr>
        <w:t>2. Etaže: 0/0 – poslovne prostorije koje se nalaze u prizemlju zgrade, upisano kao zk tijelo V</w:t>
      </w:r>
    </w:p>
    <w:p w:rsidRDefault="0086555E" w:rsidP="0086555E" w:rsidR="0086555E" w:rsidRPr="0086555E">
      <w:pPr>
        <w:numPr>
          <w:ilvl w:val="0"/>
          <w:numId w:val="8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86555E">
        <w:rPr>
          <w:rFonts w:hAnsi="Times New Roman" w:ascii="Times New Roman"/>
          <w:sz w:val="24"/>
          <w:szCs w:val="24"/>
        </w:rPr>
        <w:t>3. Etaže: 0/0 – stambeni prostor – stan u potkrovlju zgrade, trosobni stan s kuhinjim sanitarnim prostorijama, komunikacionim površinama, ukupne površine od 157 m2, uposano kao zk tijelo V.</w:t>
      </w:r>
    </w:p>
    <w:p w:rsidRDefault="0086555E" w:rsidP="0086555E" w:rsidR="0086555E" w:rsidRPr="0086555E">
      <w:pPr>
        <w:jc w:val="both"/>
        <w:rPr>
          <w:rFonts w:hAnsi="Times New Roman" w:ascii="Times New Roman"/>
          <w:sz w:val="24"/>
          <w:szCs w:val="24"/>
        </w:rPr>
      </w:pPr>
      <w:r w:rsidRPr="0086555E">
        <w:rPr>
          <w:rFonts w:hAnsi="Times New Roman" w:ascii="Times New Roman"/>
          <w:sz w:val="24"/>
          <w:szCs w:val="24"/>
        </w:rPr>
        <w:t>Nad predmetnim nekretninama u tijeku je ovrha koju provodi Općinski sud u Samoboru a po prijedlogu ovrhovoditelja PRVI FAKTOR d.o.o. Zagreb, Ovr-577/13.</w:t>
      </w:r>
    </w:p>
    <w:p w:rsidRDefault="0086555E" w:rsidP="005C5892" w:rsidR="0086555E">
      <w:pPr>
        <w:pStyle w:val="Podnaslov"/>
        <w:ind w:right="566" w:left="0"/>
        <w:jc w:val="both"/>
        <w:rPr>
          <w:szCs w:val="24"/>
          <w:lang w:val="pl-PL"/>
        </w:rPr>
      </w:pPr>
    </w:p>
    <w:p w:rsidRDefault="0086555E" w:rsidP="005C5892" w:rsidR="0086555E">
      <w:pPr>
        <w:pStyle w:val="Podnaslov"/>
        <w:ind w:right="566" w:left="0"/>
        <w:jc w:val="both"/>
        <w:rPr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B7038" w:rsidP="00C60875" w:rsidR="005C5892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Predmetne nekretnine su prodane</w:t>
      </w:r>
      <w:r w:rsidR="0086555E">
        <w:rPr>
          <w:rFonts w:hAnsi="Times New Roman" w:ascii="Times New Roman"/>
          <w:sz w:val="24"/>
          <w:szCs w:val="24"/>
          <w:lang w:val="pl-PL"/>
        </w:rPr>
        <w:t>u ovršnom postupku pred Općinsk</w:t>
      </w:r>
      <w:r w:rsidR="002B1E4C">
        <w:rPr>
          <w:rFonts w:hAnsi="Times New Roman" w:ascii="Times New Roman"/>
          <w:sz w:val="24"/>
          <w:szCs w:val="24"/>
          <w:lang w:val="pl-PL"/>
        </w:rPr>
        <w:t xml:space="preserve">im sudom u Samoboru, Ovr-577/13, </w:t>
      </w:r>
      <w:r>
        <w:rPr>
          <w:rFonts w:hAnsi="Times New Roman" w:ascii="Times New Roman"/>
          <w:sz w:val="24"/>
          <w:szCs w:val="24"/>
          <w:lang w:val="pl-PL"/>
        </w:rPr>
        <w:t xml:space="preserve"> održanom</w:t>
      </w:r>
      <w:r w:rsidR="002B1E4C">
        <w:rPr>
          <w:rFonts w:hAnsi="Times New Roman" w:ascii="Times New Roman"/>
          <w:sz w:val="24"/>
          <w:szCs w:val="24"/>
          <w:lang w:val="pl-PL"/>
        </w:rPr>
        <w:t xml:space="preserve"> 9. rujan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B1E4C">
        <w:rPr>
          <w:rFonts w:hAnsi="Times New Roman" w:ascii="Times New Roman"/>
          <w:sz w:val="24"/>
          <w:szCs w:val="24"/>
          <w:lang w:val="pl-PL"/>
        </w:rPr>
        <w:t xml:space="preserve"> 2016.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5A345E">
        <w:rPr>
          <w:rFonts w:hAnsi="Times New Roman" w:ascii="Times New Roman"/>
          <w:sz w:val="24"/>
          <w:szCs w:val="24"/>
          <w:lang w:val="pl-PL"/>
        </w:rPr>
        <w:t>te je Stečajni sud zakazao ročište 10.10.2017.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A345E">
        <w:rPr>
          <w:rFonts w:hAnsi="Times New Roman" w:ascii="Times New Roman"/>
          <w:sz w:val="24"/>
          <w:szCs w:val="24"/>
          <w:lang w:val="pl-PL"/>
        </w:rPr>
        <w:t>2</w:t>
      </w:r>
      <w:r w:rsidR="008B7038">
        <w:rPr>
          <w:rFonts w:hAnsi="Times New Roman" w:ascii="Times New Roman"/>
          <w:sz w:val="24"/>
          <w:szCs w:val="24"/>
          <w:lang w:val="pl-PL"/>
        </w:rPr>
        <w:t xml:space="preserve">6. </w:t>
      </w:r>
      <w:r w:rsidR="005A345E">
        <w:rPr>
          <w:rFonts w:hAnsi="Times New Roman" w:ascii="Times New Roman"/>
          <w:sz w:val="24"/>
          <w:szCs w:val="24"/>
          <w:lang w:val="pl-PL"/>
        </w:rPr>
        <w:t>rujan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8B7038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76D092D"/>
    <w:multiLevelType w:val="hybridMultilevel"/>
    <w:tmpl w:val="13E6A2BE"/>
    <w:lvl w:tplc="FAD0AE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24509A"/>
    <w:rsid w:val="002B1972"/>
    <w:rsid w:val="002B1E4C"/>
    <w:rsid w:val="002D1DF1"/>
    <w:rsid w:val="00300404"/>
    <w:rsid w:val="00302F6A"/>
    <w:rsid w:val="00331758"/>
    <w:rsid w:val="00412BFE"/>
    <w:rsid w:val="00427555"/>
    <w:rsid w:val="0047382A"/>
    <w:rsid w:val="00513190"/>
    <w:rsid w:val="005518F1"/>
    <w:rsid w:val="00584C2F"/>
    <w:rsid w:val="005A345E"/>
    <w:rsid w:val="005C5892"/>
    <w:rsid w:val="005C5F88"/>
    <w:rsid w:val="00601FA3"/>
    <w:rsid w:val="006155D2"/>
    <w:rsid w:val="00630D64"/>
    <w:rsid w:val="00701B4C"/>
    <w:rsid w:val="00740357"/>
    <w:rsid w:val="00762719"/>
    <w:rsid w:val="00780FC9"/>
    <w:rsid w:val="007B5E8C"/>
    <w:rsid w:val="007C5D27"/>
    <w:rsid w:val="007C68F2"/>
    <w:rsid w:val="007F1356"/>
    <w:rsid w:val="00832FC1"/>
    <w:rsid w:val="0083341A"/>
    <w:rsid w:val="008512FB"/>
    <w:rsid w:val="0086555E"/>
    <w:rsid w:val="00880A42"/>
    <w:rsid w:val="008A2ED8"/>
    <w:rsid w:val="008B7038"/>
    <w:rsid w:val="00922CE3"/>
    <w:rsid w:val="00B91B29"/>
    <w:rsid w:val="00C23AC7"/>
    <w:rsid w:val="00C60875"/>
    <w:rsid w:val="00C61F72"/>
    <w:rsid w:val="00C65939"/>
    <w:rsid w:val="00CD765E"/>
    <w:rsid w:val="00DB606D"/>
    <w:rsid w:val="00E82342"/>
    <w:rsid w:val="00EA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833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4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41A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4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4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833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4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41A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4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4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St-1692/2013-36</izvorni_sadrzaj>
    <derivirana_varijabla naziv="DomainObject.Oznaka_1">St-1692/2013-36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St-1692/2013</izvorni_sadrzaj>
    <derivirana_varijabla naziv="DomainObject.Predmet.OznakaBroj_1">St-1692/2013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GRIČ NEKRETNINE d.o.o. za savjetovanje u vezi s poslovanjem i upravljanjem</izvorni_sadrzaj>
    <derivirana_varijabla naziv="DomainObject.Predmet.ProtustrankaFormated_1">  GRIČ NEKRETNINE d.o.o. za savjetovanje u vezi s poslovanjem i upravljanjem</derivirana_varijabla>
  </DomainObject.Predmet.ProtustrankaFormated>
  <DomainObject.Predmet.ProtustrankaFormatedOIB>
    <izvorni_sadrzaj>  GRIČ NEKRETNINE d.o.o. za savjetovanje u vezi s poslovanjem i upravljanjem, OIB 23899823375</izvorni_sadrzaj>
    <derivirana_varijabla naziv="DomainObject.Predmet.ProtustrankaFormatedOIB_1">  GRIČ NEKRETNINE d.o.o. za savjetovanje u vezi s poslovanjem i upravljanjem, OIB 23899823375</derivirana_varijabla>
  </DomainObject.Predmet.ProtustrankaFormatedOIB>
  <DomainObject.Predmet.ProtustrankaFormatedWithAdress>
    <izvorni_sadrzaj> GRIČ NEKRETNINE d.o.o. za savjetovanje u vezi s poslovanjem i upravljanjem, MIRKA KLEŠČIĆA 7, 10430 Samobor</izvorni_sadrzaj>
    <derivirana_varijabla naziv="DomainObject.Predmet.ProtustrankaFormatedWithAdress_1"> GRIČ NEKRETNINE d.o.o. za savjetovanje u vezi s poslovanjem i upravljanjem, MIRKA KLEŠČIĆA 7, 10430 Samobor</derivirana_varijabla>
  </DomainObject.Predmet.ProtustrankaFormatedWithAdress>
  <DomainObject.Predmet.ProtustrankaFormatedWithAdressOIB>
    <izvorni_sadrzaj> GRIČ NEKRETNINE d.o.o. za savjetovanje u vezi s poslovanjem i upravljanjem, OIB 23899823375, MIRKA KLEŠČIĆA 7, 10430 Samobor</izvorni_sadrzaj>
    <derivirana_varijabla naziv="DomainObject.Predmet.ProtustrankaFormatedWithAdressOIB_1"> GRIČ NEKRETNINE d.o.o. za savjetovanje u vezi s poslovanjem i upravljanjem, OIB 23899823375, MIRKA KLEŠČIĆA 7, 10430 Samobor</derivirana_varijabla>
  </DomainObject.Predmet.ProtustrankaFormatedWithAdressOIB>
  <DomainObject.Predmet.ProtustrankaWithAdress>
    <izvorni_sadrzaj>GRIČ NEKRETNINE d.o.o. za savjetovanje u vezi s poslovanjem i upravljanjem MIRKA KLEŠČIĆA 7, 10430 Samobor</izvorni_sadrzaj>
    <derivirana_varijabla naziv="DomainObject.Predmet.ProtustrankaWithAdress_1">GRIČ NEKRETNINE d.o.o. za savjetovanje u vezi s poslovanjem i upravljanjem MIRKA KLEŠČIĆA 7, 10430 Samobor</derivirana_varijabla>
  </DomainObject.Predmet.ProtustrankaWithAdress>
  <DomainObject.Predmet.ProtustrankaWithAdressOIB>
    <izvorni_sadrzaj>GRIČ NEKRETNINE d.o.o. za savjetovanje u vezi s poslovanjem i upravljanjem, OIB 23899823375, MIRKA KLEŠČIĆA 7, 10430 Samobor</izvorni_sadrzaj>
    <derivirana_varijabla naziv="DomainObject.Predmet.ProtustrankaWithAdressOIB_1">GRIČ NEKRETNINE d.o.o. za savjetovanje u vezi s poslovanjem i upravljanjem, OIB 23899823375, MIRKA KLEŠČIĆA 7, 10430 Samobor</derivirana_varijabla>
  </DomainObject.Predmet.ProtustrankaWithAdressOIB>
  <DomainObject.Predmet.ProtustrankaNazivFormated>
    <izvorni_sadrzaj>GRIČ NEKRETNINE d.o.o. za savjetovanje u vezi s poslovanjem i upravljanjem</izvorni_sadrzaj>
    <derivirana_varijabla naziv="DomainObject.Predmet.ProtustrankaNazivFormated_1">GRIČ NEKRETNINE d.o.o. za savjetovanje u vezi s poslovanjem i upravljanjem</derivirana_varijabla>
  </DomainObject.Predmet.ProtustrankaNazivFormated>
  <DomainObject.Predmet.ProtustrankaNazivFormatedOIB>
    <izvorni_sadrzaj>GRIČ NEKRETNINE d.o.o. za savjetovanje u vezi s poslovanjem i upravljanjem, OIB 23899823375</izvorni_sadrzaj>
    <derivirana_varijabla naziv="DomainObject.Predmet.ProtustrankaNazivFormatedOIB_1">GRIČ NEKRETNINE d.o.o. za savjetovanje u vezi s poslovanjem i upravljanjem, OIB 23899823375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</izvorni_sadrzaj>
    <derivirana_varijabla naziv="DomainObject.Predmet.StrankaFormated_1">  FINA ZAGREB; HRVATSKA RADIOTELEVIZIJA javna ustanova</derivirana_varijabla>
  </DomainObject.Predmet.StrankaFormated>
  <DomainObject.Predmet.StrankaFormatedOIB>
    <izvorni_sadrzaj>  FINA ZAGREB, OIB 85821130368; HRVATSKA RADIOTELEVIZIJA javna ustanova, OIB 68419124305</izvorni_sadrzaj>
    <derivirana_varijabla naziv="DomainObject.Predmet.StrankaFormatedOIB_1">  FINA ZAGREB, OIB 85821130368; HRVATSKA RADIOTELEVIZIJA javna ustanova, OIB 68419124305</derivirana_varijabla>
  </DomainObject.Predmet.StrankaFormatedOIB>
  <DomainObject.Predmet.StrankaFormatedWithAdress>
    <izvorni_sadrzaj> FINA ZAGREB, ULICA GRADA VUKOVARA 70, 10000 Zagreb; HRVATSKA RADIOTELEVIZIJA javna ustanova, Prisavlje 3, 10000 Zagreb</izvorni_sadrzaj>
    <derivirana_varijabla naziv="DomainObject.Predmet.StrankaFormatedWithAdress_1"> FINA ZAGREB, ULICA GRADA VUKOVARA 70, 10000 Zagreb; HRVATSKA RADIOTELEVIZIJA javna ustanova, Prisavlje 3, 10000 Zagreb</derivirana_varijabla>
  </DomainObject.Predmet.StrankaFormatedWithAdress>
  <DomainObject.Predmet.StrankaFormatedWithAdressOIB>
    <izvorni_sadrzaj> FINA ZAGREB, OIB 85821130368, ULICA GRADA VUKOVARA 70, 10000 Zagreb; HRVATSKA RADIOTELEVIZIJA javna ustanova, OIB 68419124305, Prisavlje 3, 10000 Zagreb</izvorni_sadrzaj>
    <derivirana_varijabla naziv="DomainObject.Predmet.StrankaFormatedWithAdressOIB_1"> FINA ZAGREB, OIB 85821130368, ULICA GRADA VUKOVARA 70, 10000 Zagreb; HRVATSKA RADIOTELEVIZIJA javna ustanova, OIB 68419124305, Prisavlje 3, 10000 Zagreb</derivirana_varijabla>
  </DomainObject.Predmet.StrankaFormatedWithAdressOIB>
  <DomainObject.Predmet.StrankaWithAdress>
    <izvorni_sadrzaj>FINA ZAGREB ULICA GRADA VUKOVARA 70,10000 Zagreb,HRVATSKA RADIOTELEVIZIJA javna ustanova Prisavlje 3,10000 Zagreb</izvorni_sadrzaj>
    <derivirana_varijabla naziv="DomainObject.Predmet.StrankaWithAdress_1">FINA ZAGREB ULICA GRADA VUKOVARA 70,10000 Zagreb,HRVATSKA RADIOTELEVIZIJA javna ustanova Prisavlje 3,10000 Zagreb</derivirana_varijabla>
  </DomainObject.Predmet.StrankaWithAdress>
  <DomainObject.Predmet.StrankaWithAdressOIB>
    <izvorni_sadrzaj>FINA ZAGREB, OIB 85821130368, ULICA GRADA VUKOVARA 70,10000 Zagreb,HRVATSKA RADIOTELEVIZIJA javna ustanova, OIB 68419124305, Prisavlje 3,10000 Zagreb</izvorni_sadrzaj>
    <derivirana_varijabla naziv="DomainObject.Predmet.StrankaWithAdressOIB_1">FINA ZAGREB, OIB 85821130368, ULICA GRADA VUKOVARA 70,10000 Zagreb,HRVATSKA RADIOTELEVIZIJA javna ustanova, OIB 68419124305, Prisavlje 3,10000 Zagreb</derivirana_varijabla>
  </DomainObject.Predmet.StrankaWithAdressOIB>
  <DomainObject.Predmet.StrankaNazivFormated>
    <izvorni_sadrzaj>FINA ZAGREB,HRVATSKA RADIOTELEVIZIJA javna ustanova</izvorni_sadrzaj>
    <derivirana_varijabla naziv="DomainObject.Predmet.StrankaNazivFormated_1">FINA ZAGREB,HRVATSKA RADIOTELEVIZIJA javna ustanova</derivirana_varijabla>
  </DomainObject.Predmet.StrankaNazivFormated>
  <DomainObject.Predmet.StrankaNazivFormatedOIB>
    <izvorni_sadrzaj>FINA ZAGREB, OIB 85821130368,HRVATSKA RADIOTELEVIZIJA javna ustanova, OIB 68419124305</izvorni_sadrzaj>
    <derivirana_varijabla naziv="DomainObject.Predmet.StrankaNazivFormatedOIB_1">FINA ZAGREB, OIB 85821130368,HRVATSKA RADIOTELEVIZIJA javna ustanova,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HRVATSKA RADIOTELEVIZIJA javna ustanova</item>
    </izvorni_sadrzaj>
    <derivirana_varijabla naziv="DomainObject.Predmet.StrankaListFormated_1">
      <item>FINA ZAGREB</item>
      <item>HRVATSKA RADIOTELEVIZIJA javna ustanova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</izvorni_sadrzaj>
    <derivirana_varijabla naziv="DomainObject.Predmet.StrankaListFormatedOIB_1">
      <item>FINA ZAGREB, OIB 85821130368</item>
      <item>HRVATSKA RADIOTELEVIZIJA javna ustanova, OIB 68419124305</item>
    </derivirana_varijabla>
  </DomainObject.Predmet.StrankaListFormatedOIB>
  <DomainObject.Predmet.StrankaListFormatedWithAdress>
    <izvorni_sadrzaj>
      <item>FINA ZAGREB, ULICA GRADA VUKOVARA 70, 10000 Zagreb</item>
      <item>HRVATSKA RADIOTELEVIZIJA javna ustanova, Prisavlje 3, 10000 Zagreb</item>
    </izvorni_sadrzaj>
    <derivirana_varijabla naziv="DomainObject.Predmet.StrankaListFormatedWithAdress_1">
      <item>FINA ZAGREB, ULICA GRADA VUKOVARA 70, 10000 Zagreb</item>
      <item>HRVATSKA RADIOTELEVIZIJA javna ustanova, Prisavlje 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HRVATSKA RADIOTELEVIZIJA javna ustanova, OIB 68419124305, Prisavlje 3, 10000 Zagreb</item>
    </izvorni_sadrzaj>
    <derivirana_varijabla naziv="DomainObject.Predmet.StrankaListFormatedWithAdressOIB_1">
      <item>FINA ZAGREB, OIB 85821130368, ULICA GRADA VUKOVARA 70, 10000 Zagreb</item>
      <item>HRVATSKA RADIOTELEVIZIJA javna ustanova, OIB 68419124305, Prisavlje 3, 10000 Zagreb</item>
    </derivirana_varijabla>
  </DomainObject.Predmet.StrankaListFormatedWithAdressOIB>
  <DomainObject.Predmet.StrankaListNazivFormated>
    <izvorni_sadrzaj>
      <item>FINA ZAGREB</item>
      <item>HRVATSKA RADIOTELEVIZIJA javna ustanova</item>
    </izvorni_sadrzaj>
    <derivirana_varijabla naziv="DomainObject.Predmet.StrankaListNazivFormated_1">
      <item>FINA ZAGREB</item>
      <item>HRVATSKA RADIOTELEVIZIJA javna ustanova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</izvorni_sadrzaj>
    <derivirana_varijabla naziv="DomainObject.Predmet.StrankaListNazivFormatedOIB_1">
      <item>FINA ZAGREB, OIB 85821130368</item>
      <item>HRVATSKA RADIOTELEVIZIJA javna ustanova, OIB 68419124305</item>
    </derivirana_varijabla>
  </DomainObject.Predmet.StrankaListNazivFormatedOIB>
  <DomainObject.Predmet.ProtuStrankaListFormated>
    <izvorni_sadrzaj>
      <item>GRIČ NEKRETNINE d.o.o. za savjetovanje u vezi s poslovanjem i upravljanjem</item>
    </izvorni_sadrzaj>
    <derivirana_varijabla naziv="DomainObject.Predmet.ProtuStrankaListFormated_1">
      <item>GRIČ NEKRETNINE d.o.o. za savjetovanje u vezi s poslovanjem i upravljanjem</item>
    </derivirana_varijabla>
  </DomainObject.Predmet.ProtuStrankaListFormated>
  <DomainObject.Predmet.ProtuStrankaListFormatedOIB>
    <izvorni_sadrzaj>
      <item>GRIČ NEKRETNINE d.o.o. za savjetovanje u vezi s poslovanjem i upravljanjem, OIB 23899823375</item>
    </izvorni_sadrzaj>
    <derivirana_varijabla naziv="DomainObject.Predmet.ProtuStrankaListFormatedOIB_1">
      <item>GRIČ NEKRETNINE d.o.o. za savjetovanje u vezi s poslovanjem i upravljanjem, OIB 23899823375</item>
    </derivirana_varijabla>
  </DomainObject.Predmet.ProtuStrankaListFormatedOIB>
  <DomainObject.Predmet.ProtuStrankaListFormatedWithAdress>
    <izvorni_sadrzaj>
      <item>GRIČ NEKRETNINE d.o.o. za savjetovanje u vezi s poslovanjem i upravljanjem, MIRKA KLEŠČIĆA 7, 10430 Samobor</item>
    </izvorni_sadrzaj>
    <derivirana_varijabla naziv="DomainObject.Predmet.ProtuStrankaListFormatedWithAdress_1">
      <item>GRIČ NEKRETNINE d.o.o. za savjetovanje u vezi s poslovanjem i upravljanjem, MIRKA KLEŠČIĆA 7, 10430 Samobor</item>
    </derivirana_varijabla>
  </DomainObject.Predmet.ProtuStrankaListFormatedWithAdress>
  <DomainObject.Predmet.ProtuStrankaListFormatedWithAdressOIB>
    <izvorni_sadrzaj>
      <item>GRIČ NEKRETNINE d.o.o. za savjetovanje u vezi s poslovanjem i upravljanjem, OIB 23899823375, MIRKA KLEŠČIĆA 7, 10430 Samobor</item>
    </izvorni_sadrzaj>
    <derivirana_varijabla naziv="DomainObject.Predmet.ProtuStrankaListFormatedWithAdressOIB_1">
      <item>GRIČ NEKRETNINE d.o.o. za savjetovanje u vezi s poslovanjem i upravljanjem, OIB 23899823375, MIRKA KLEŠČIĆA 7, 10430 Samobor</item>
    </derivirana_varijabla>
  </DomainObject.Predmet.ProtuStrankaListFormatedWithAdressOIB>
  <DomainObject.Predmet.ProtuStrankaListNazivFormated>
    <izvorni_sadrzaj>
      <item>GRIČ NEKRETNINE d.o.o. za savjetovanje u vezi s poslovanjem i upravljanjem</item>
    </izvorni_sadrzaj>
    <derivirana_varijabla naziv="DomainObject.Predmet.ProtuStrankaListNazivFormated_1">
      <item>GRIČ NEKRETNINE d.o.o. za savjetovanje u vezi s poslovanjem i upravljanjem</item>
    </derivirana_varijabla>
  </DomainObject.Predmet.ProtuStrankaListNazivFormated>
  <DomainObject.Predmet.ProtuStrankaListNazivFormatedOIB>
    <izvorni_sadrzaj>
      <item>GRIČ NEKRETNINE d.o.o. za savjetovanje u vezi s poslovanjem i upravljanjem, OIB 23899823375</item>
    </izvorni_sadrzaj>
    <derivirana_varijabla naziv="DomainObject.Predmet.ProtuStrankaListNazivFormatedOIB_1">
      <item>GRIČ NEKRETNINE d.o.o. za savjetovanje u vezi s poslovanjem i upravljanjem, OIB 23899823375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GRIČ NEKRETNINE d.o.o. za savjetovanje u vezi s poslovanjem i upravljanjem</izvorni_sadrzaj>
    <derivirana_varijabla naziv="DomainObject.Predmet.ProtustrankaIDrugi_1">GRIČ NEKRETNINE d.o.o. za savjetovanje u vezi s poslovanjem i upravljanjem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GRIČ NEKRETNINE d.o.o. za savjetovanje u vezi s poslovanjem i upravljanjem, OIB 23899823375, MIRKA KLEŠČIĆA 7, 10430 Samobor</izvorni_sadrzaj>
    <derivirana_varijabla naziv="DomainObject.Predmet.ProtustrankaIDrugiAdressOIB_1">GRIČ NEKRETNINE d.o.o. za savjetovanje u vezi s poslovanjem i upravljanjem, OIB 23899823375, MIRKA KLEŠČIĆA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GRIČ NEKRETNINE d.o.o. za savjetovanje u vezi s poslovanjem i upravljanjem</item>
      <item>FINA ZAGREB</item>
      <item>RAJKA JAGMAREVIĆ</item>
      <item>HRVATSKA RADIOTELEVIZIJA javna ustanova</item>
    </izvorni_sadrzaj>
    <derivirana_varijabla naziv="DomainObject.Predmet.SudioniciListNaziv_1">
      <item>GRIČ NEKRETNINE d.o.o. za savjetovanje u vezi s poslovanjem i upravljanjem</item>
      <item>FINA ZAGREB</item>
      <item>RAJKA JAGMAREVIĆ</item>
      <item>HRVATSKA RADIOTELEVIZIJA javna ustanova</item>
    </derivirana_varijabla>
  </DomainObject.Predmet.SudioniciListNaziv>
  <DomainObject.Predmet.SudioniciListAdressOIB>
    <izvorni_sadrzaj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</izvorni_sadrzaj>
    <derivirana_varijabla naziv="DomainObject.Predmet.SudioniciListAdressOIB_1">
      <item>GRIČ NEKRETNINE d.o.o. za savjetovanje u vezi s poslovanjem i upravljanjem, OIB 23899823375, MIRKA KLEŠČIĆA 7,10430 Samobor</item>
      <item>FINA ZAGREB, OIB 85821130368, ULICA GRADA VUKOVARA 70,10000 Zagreb</item>
      <item>RAJKA JAGMAREVIĆ, OIB 54873974132</item>
      <item>HRVATSKA RADIOTELEVIZIJA javna ustanova,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23899823375</item>
      <item>, OIB 85821130368</item>
      <item>, OIB 54873974132</item>
      <item>, OIB 68419124305</item>
    </izvorni_sadrzaj>
    <derivirana_varijabla naziv="DomainObject.Predmet.SudioniciListNazivOIB_1">
      <item>, OIB 23899823375</item>
      <item>, OIB 85821130368</item>
      <item>, OIB 54873974132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278</properties:Words>
  <properties:Characters>1576</properties:Characters>
  <properties:Lines>41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2017-10-02T06:37:00Z</dcterms:created>
  <dc:creator>ADMINIBM</dc:creator>
  <cp:lastModifiedBy>Ivana Stampf</cp:lastModifiedBy>
  <cp:lastPrinted>2017-09-26T11:01:00Z</cp:lastPrinted>
  <dcterms:modified xmlns:xsi="http://www.w3.org/2001/XMLSchema-instance" xsi:type="dcterms:W3CDTF">2017-10-02T06:38:00Z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St-1692/2013-36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