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b810" w14:paraId="74cb810" w:rsidRDefault="00275089" w:rsidP="00275089" w:rsidR="00275089">
      <w:pPr>
        <w15:collapsed w:val="false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089" w:rsidP="00275089" w:rsidR="00275089">
      <w:r>
        <w:t xml:space="preserve">         REPUBLIKA HRVATSKA</w:t>
      </w:r>
    </w:p>
    <w:p w:rsidRDefault="00275089" w:rsidP="00275089" w:rsidR="00275089">
      <w:r>
        <w:t xml:space="preserve"> TRGOVAČKI SUD U VARAŽDINU</w:t>
      </w:r>
    </w:p>
    <w:p w:rsidRDefault="00275089" w:rsidP="00275089" w:rsidR="00275089">
      <w:r>
        <w:t xml:space="preserve">    Braće Radića 2, 42000 Varaždin</w:t>
      </w:r>
    </w:p>
    <w:p w:rsidRDefault="00275089" w:rsidP="00275089" w:rsidR="00275089"/>
    <w:p w:rsidRDefault="00275089" w:rsidP="00275089" w:rsidR="00275089"/>
    <w:p w:rsidRDefault="00275089" w:rsidP="00275089" w:rsidR="00275089">
      <w:pPr>
        <w:jc w:val="center"/>
        <w:rPr>
          <w:b/>
        </w:rPr>
      </w:pPr>
    </w:p>
    <w:p w:rsidRDefault="00275089" w:rsidP="00275089" w:rsidR="00275089">
      <w:pPr>
        <w:jc w:val="center"/>
      </w:pPr>
      <w:r>
        <w:t>U   I M E   R E P U B L I K E   H R V A T S K E</w:t>
      </w:r>
    </w:p>
    <w:p w:rsidRDefault="00275089" w:rsidP="00275089" w:rsidR="00275089">
      <w:pPr>
        <w:jc w:val="center"/>
        <w:rPr>
          <w:b/>
        </w:rPr>
      </w:pPr>
    </w:p>
    <w:p w:rsidRDefault="00275089" w:rsidP="00275089" w:rsidR="00275089">
      <w:pPr>
        <w:jc w:val="center"/>
      </w:pPr>
      <w:r>
        <w:t xml:space="preserve">R J E Š E NJ E </w:t>
      </w:r>
    </w:p>
    <w:p w:rsidRDefault="00275089" w:rsidP="00275089" w:rsidR="00275089">
      <w:pPr>
        <w:jc w:val="center"/>
      </w:pPr>
    </w:p>
    <w:p w:rsidRDefault="00275089" w:rsidP="00275089" w:rsidR="00275089">
      <w:pPr>
        <w:ind w:firstLine="720"/>
        <w:jc w:val="both"/>
      </w:pPr>
      <w:r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KON – GRA d.o.o., Varaždinska 34, 40305 </w:t>
      </w:r>
      <w:proofErr w:type="spellStart"/>
      <w:r>
        <w:t>Nedelišće</w:t>
      </w:r>
      <w:proofErr w:type="spellEnd"/>
      <w:r>
        <w:t xml:space="preserve">, OIB: 29918508603, dana 23. prosinca 2015. godine                </w:t>
      </w:r>
    </w:p>
    <w:p w:rsidRDefault="00275089" w:rsidP="00275089" w:rsidR="00275089">
      <w:pPr>
        <w:ind w:firstLine="720"/>
        <w:jc w:val="both"/>
      </w:pPr>
    </w:p>
    <w:p w:rsidRDefault="00275089" w:rsidP="00275089" w:rsidR="00275089">
      <w:pPr>
        <w:ind w:firstLine="720"/>
        <w:jc w:val="both"/>
      </w:pPr>
    </w:p>
    <w:p w:rsidRDefault="00275089" w:rsidP="00275089" w:rsidR="00275089">
      <w:pPr>
        <w:jc w:val="center"/>
      </w:pPr>
      <w:r>
        <w:t>r i j e š i o   j e</w:t>
      </w:r>
    </w:p>
    <w:p w:rsidRDefault="00275089" w:rsidP="00275089" w:rsidR="00275089">
      <w:pPr>
        <w:jc w:val="center"/>
      </w:pPr>
    </w:p>
    <w:p w:rsidRDefault="00275089" w:rsidP="00275089" w:rsidR="00275089">
      <w:pPr>
        <w:ind w:firstLine="720"/>
        <w:jc w:val="both"/>
      </w:pPr>
      <w:r>
        <w:t xml:space="preserve">I/ Obustavlja se skraćeni stečajni postupak nad dužnikom KON – GRA d.o.o., Varaždinska 34, 40305 </w:t>
      </w:r>
      <w:proofErr w:type="spellStart"/>
      <w:r>
        <w:t>Nedelišće</w:t>
      </w:r>
      <w:proofErr w:type="spellEnd"/>
      <w:r>
        <w:t>, OIB: 29918508603.</w:t>
      </w:r>
    </w:p>
    <w:p w:rsidRDefault="00275089" w:rsidP="00275089" w:rsidR="00275089">
      <w:pPr>
        <w:ind w:firstLine="720"/>
        <w:jc w:val="both"/>
      </w:pPr>
    </w:p>
    <w:p w:rsidRDefault="00275089" w:rsidP="00275089" w:rsidR="00275089">
      <w:pPr>
        <w:ind w:firstLine="720"/>
        <w:jc w:val="both"/>
      </w:pPr>
      <w:r>
        <w:t xml:space="preserve">II/ O pokretanju prethodnog postupka odnosno o otvaranju stečajnog postupka nad dužnikom KON – GRA d.o.o., Varaždinska 34, 40305 </w:t>
      </w:r>
      <w:proofErr w:type="spellStart"/>
      <w:r>
        <w:t>Nedelišće</w:t>
      </w:r>
      <w:proofErr w:type="spellEnd"/>
      <w:r>
        <w:t>, OIB: 29918508603, sud će donijeti posebno rješenje.</w:t>
      </w:r>
    </w:p>
    <w:p w:rsidRDefault="00275089" w:rsidP="00275089" w:rsidR="00275089">
      <w:pPr>
        <w:jc w:val="center"/>
      </w:pPr>
    </w:p>
    <w:p w:rsidRDefault="00275089" w:rsidP="00275089" w:rsidR="00275089">
      <w:pPr>
        <w:jc w:val="center"/>
      </w:pPr>
      <w:r>
        <w:t>Obrazloženje</w:t>
      </w:r>
    </w:p>
    <w:p w:rsidRDefault="00275089" w:rsidP="00275089" w:rsidR="00275089">
      <w:pPr>
        <w:pStyle w:val="Tijeloteksta"/>
      </w:pPr>
    </w:p>
    <w:p w:rsidRDefault="00275089" w:rsidP="00275089" w:rsidR="00275089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29. listopada 2015.g. podnijela zahtjev za pokretanje skraćenog stečajnog postupka nad dužnikom KON – GRA d.o.o., Varaždinska 34, 40305 </w:t>
      </w:r>
      <w:proofErr w:type="spellStart"/>
      <w:r>
        <w:t>Nedelišće</w:t>
      </w:r>
      <w:proofErr w:type="spellEnd"/>
      <w:r>
        <w:t xml:space="preserve">, OIB: 29918508603,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5. studenog 2015.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275089" w:rsidP="00275089" w:rsidR="00275089">
      <w:pPr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18.12.2015. godine iz kojeg prijedloga proizlazi da vjerovnik ima tražbinu prema dužniku u iznosu 2.514.621,37 kn</w:t>
      </w:r>
      <w:r w:rsidR="0053235E">
        <w:t>. Nadalje je zaprimljen</w:t>
      </w:r>
      <w:r>
        <w:t xml:space="preserve"> prijedlog vjerovnika H – ABDUCO d.o.o., Slavonska avenija 6a, 10000 Zagreb, OIB: 13667298928</w:t>
      </w:r>
      <w:r w:rsidR="0053235E">
        <w:t xml:space="preserve">, za otvaranje stečajnog postupka dana 23.12.2015., a koji je predujmio sredstva za namirenje troškova stečajnog postupka u iznosu od 5.000,00 kn. </w:t>
      </w:r>
      <w:r>
        <w:t>Predlaže se otvoriti stečajni postupak nad dužnikom.</w:t>
      </w:r>
    </w:p>
    <w:p w:rsidRDefault="00275089" w:rsidP="00275089" w:rsidR="0053235E">
      <w:pPr>
        <w:jc w:val="both"/>
      </w:pPr>
      <w:r>
        <w:lastRenderedPageBreak/>
        <w:tab/>
        <w:t>Uvidom u</w:t>
      </w:r>
      <w:r w:rsidR="0053235E">
        <w:t xml:space="preserve"> dostavljenu dokumentaciju utvrđeno je da društvo posjeduje imovinu za namirenje vjerovnika u stečajnom postupku. </w:t>
      </w:r>
    </w:p>
    <w:p w:rsidRDefault="00275089" w:rsidP="0053235E" w:rsidR="00275089">
      <w:pPr>
        <w:ind w:firstLine="708"/>
        <w:jc w:val="both"/>
      </w:pPr>
      <w:r>
        <w:t>Obzirom na navedeno, proizlazi da nisu ispunjene pretpostavke za istodobno otvaranje i zaključenje skraćenog stečajnog postupka, u smislu čl. 431. Stečajnog zakona.</w:t>
      </w:r>
    </w:p>
    <w:p w:rsidRDefault="00275089" w:rsidP="00275089" w:rsidR="00275089">
      <w:pPr>
        <w:jc w:val="both"/>
      </w:pPr>
      <w:r>
        <w:tab/>
        <w:t>Stoga je sud temeljem članka 433. SZ-a donio rješenje o obustavi skraćenog stečajnog postupka.</w:t>
      </w:r>
    </w:p>
    <w:p w:rsidRDefault="00275089" w:rsidP="00275089" w:rsidR="00275089">
      <w:pPr>
        <w:jc w:val="both"/>
      </w:pPr>
      <w:r>
        <w:tab/>
        <w:t xml:space="preserve">O pokretanju prethodnog postupka odnosno otvaranju stečajnog postupka nad dužnikom </w:t>
      </w:r>
      <w:r w:rsidR="0053235E">
        <w:t xml:space="preserve">KON – GRA d.o.o., Varaždinska 34, 40305 </w:t>
      </w:r>
      <w:proofErr w:type="spellStart"/>
      <w:r w:rsidR="0053235E">
        <w:t>Nedelišće</w:t>
      </w:r>
      <w:proofErr w:type="spellEnd"/>
      <w:r w:rsidR="0053235E">
        <w:t>, OIB: 29918508603</w:t>
      </w:r>
      <w:r>
        <w:t>, sud će donijeti posebno rješenje sukladno članku 433. SZ-a.</w:t>
      </w:r>
    </w:p>
    <w:p w:rsidRDefault="00275089" w:rsidP="00275089" w:rsidR="00275089">
      <w:pPr>
        <w:jc w:val="both"/>
      </w:pPr>
    </w:p>
    <w:p w:rsidRDefault="00275089" w:rsidP="00275089" w:rsidR="00275089">
      <w:pPr>
        <w:ind w:firstLine="720"/>
        <w:jc w:val="both"/>
      </w:pPr>
    </w:p>
    <w:p w:rsidRDefault="00755057" w:rsidP="00275089" w:rsidR="00275089">
      <w:pPr>
        <w:jc w:val="center"/>
      </w:pPr>
      <w:r>
        <w:t>U Varaždinu, 23</w:t>
      </w:r>
      <w:r w:rsidR="00275089">
        <w:t>. prosinca 2015. godine.</w:t>
      </w:r>
    </w:p>
    <w:p w:rsidRDefault="00275089" w:rsidP="00275089" w:rsidR="00275089">
      <w:pPr>
        <w:jc w:val="center"/>
      </w:pPr>
    </w:p>
    <w:p w:rsidRDefault="00275089" w:rsidP="00275089" w:rsidR="00275089">
      <w:pPr>
        <w:jc w:val="center"/>
      </w:pPr>
    </w:p>
    <w:p w:rsidRDefault="00275089" w:rsidP="00275089" w:rsidR="00275089">
      <w:pPr>
        <w:ind w:firstLine="720"/>
        <w:jc w:val="center"/>
      </w:pPr>
    </w:p>
    <w:p w:rsidRDefault="00275089" w:rsidP="00275089" w:rsidR="002750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275089" w:rsidP="00275089" w:rsidR="00275089">
      <w:pPr>
        <w:ind w:firstLine="720"/>
        <w:jc w:val="both"/>
      </w:pPr>
    </w:p>
    <w:p w:rsidRDefault="00275089" w:rsidP="00275089" w:rsidR="0027508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Radovan Raduka</w:t>
      </w:r>
    </w:p>
    <w:p w:rsidRDefault="00275089" w:rsidP="00275089" w:rsidR="00275089">
      <w:pPr>
        <w:ind w:firstLine="720"/>
        <w:jc w:val="both"/>
      </w:pPr>
    </w:p>
    <w:p w:rsidRDefault="00275089" w:rsidP="00275089" w:rsidR="00275089">
      <w:pPr>
        <w:jc w:val="both"/>
      </w:pPr>
    </w:p>
    <w:p w:rsidRDefault="00275089" w:rsidP="00275089" w:rsidR="00275089">
      <w:pPr>
        <w:jc w:val="both"/>
      </w:pPr>
    </w:p>
    <w:p w:rsidRDefault="00275089" w:rsidP="00275089" w:rsidR="00275089">
      <w:pPr>
        <w:jc w:val="both"/>
      </w:pPr>
    </w:p>
    <w:p w:rsidRDefault="00275089" w:rsidP="00275089" w:rsidR="00275089">
      <w:pPr>
        <w:jc w:val="both"/>
      </w:pPr>
    </w:p>
    <w:p w:rsidRDefault="00275089" w:rsidP="00275089" w:rsidR="00275089">
      <w:pPr>
        <w:ind w:firstLine="720"/>
        <w:jc w:val="both"/>
      </w:pPr>
      <w:r>
        <w:t>UPUTA O PRAVNOM LIJEKU :</w:t>
      </w:r>
    </w:p>
    <w:p w:rsidRDefault="00275089" w:rsidP="00275089" w:rsidR="00275089">
      <w:pPr>
        <w:ind w:firstLine="720"/>
        <w:jc w:val="both"/>
      </w:pPr>
    </w:p>
    <w:p w:rsidRDefault="00275089" w:rsidP="00275089" w:rsidR="00275089">
      <w:pPr>
        <w:ind w:firstLine="720"/>
        <w:jc w:val="both"/>
      </w:pPr>
      <w:r>
        <w:t xml:space="preserve">Protiv ovog rješenja može se izjaviti žalba u roku od 8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putem ovog suda, pismeno, u tri primjerka.</w:t>
      </w:r>
    </w:p>
    <w:p w:rsidRDefault="00275089" w:rsidP="00275089" w:rsidR="00275089">
      <w:pPr>
        <w:jc w:val="both"/>
      </w:pPr>
    </w:p>
    <w:p w:rsidRDefault="00275089" w:rsidP="00275089" w:rsidR="00275089">
      <w:pPr>
        <w:jc w:val="both"/>
      </w:pPr>
    </w:p>
    <w:p w:rsidRDefault="00275089" w:rsidP="00275089" w:rsidR="00275089">
      <w:pPr>
        <w:jc w:val="both"/>
      </w:pPr>
      <w:r>
        <w:t xml:space="preserve">DNA: 1. Predlagatelj Financijska agencija, Regionalni centar Zagreb, Podružnica Varaždin, </w:t>
      </w:r>
    </w:p>
    <w:p w:rsidRDefault="00275089" w:rsidP="00275089" w:rsidR="00275089">
      <w:pPr>
        <w:pStyle w:val="Odlomakpopisa"/>
        <w:numPr>
          <w:ilvl w:val="0"/>
          <w:numId w:val="2"/>
        </w:numPr>
        <w:jc w:val="both"/>
      </w:pPr>
      <w:r>
        <w:t>Cesarca 2</w:t>
      </w:r>
    </w:p>
    <w:p w:rsidRDefault="00275089" w:rsidP="00275089" w:rsidR="00275089">
      <w:pPr>
        <w:ind w:firstLine="708"/>
        <w:jc w:val="both"/>
      </w:pPr>
      <w:r>
        <w:t xml:space="preserve">2. RH Ministarstvo financija Porezna uprava Područni ured Sjeverna Hrvatska, po </w:t>
      </w:r>
    </w:p>
    <w:p w:rsidRDefault="00275089" w:rsidP="00275089" w:rsidR="00275089">
      <w:pPr>
        <w:jc w:val="both"/>
      </w:pPr>
      <w:r>
        <w:t xml:space="preserve">               ŽDO Varaždin, građansko-upravni odjel</w:t>
      </w:r>
    </w:p>
    <w:p w:rsidRDefault="00275089" w:rsidP="0053235E" w:rsidR="001A21D0">
      <w:pPr>
        <w:ind w:firstLine="708"/>
      </w:pPr>
      <w:r>
        <w:t xml:space="preserve">3. Dužnik </w:t>
      </w:r>
      <w:r w:rsidR="00755057">
        <w:t xml:space="preserve">KON – GRA d.o.o., Varaždinska 34, 40305 </w:t>
      </w:r>
      <w:proofErr w:type="spellStart"/>
      <w:r w:rsidR="00755057">
        <w:t>Nedelišće</w:t>
      </w:r>
      <w:proofErr w:type="spellEnd"/>
    </w:p>
    <w:p w:rsidRDefault="006909C6" w:rsidP="006909C6" w:rsidR="006909C6">
      <w:pPr>
        <w:pStyle w:val="Odlomakpopisa"/>
        <w:rPr>
          <w:szCs w:val="20"/>
        </w:rPr>
      </w:pPr>
      <w:r>
        <w:rPr>
          <w:szCs w:val="20"/>
        </w:rPr>
        <w:t>4. E-oglasna ploča suda</w:t>
      </w:r>
    </w:p>
    <w:p w:rsidRDefault="006909C6" w:rsidP="0053235E" w:rsidR="006909C6">
      <w:pPr>
        <w:ind w:firstLine="708"/>
      </w:pPr>
      <w:bookmarkStart w:name="_GoBack" w:id="0"/>
      <w:bookmarkEnd w:id="0"/>
    </w:p>
    <w:sectPr w:rsidR="006909C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E00" w:rsidP="00CE0CAC" w:rsidR="00680E00">
      <w:r>
        <w:separator/>
      </w:r>
    </w:p>
  </w:endnote>
  <w:endnote w:id="0" w:type="continuationSeparator">
    <w:p w:rsidRDefault="00680E00" w:rsidP="00CE0CAC" w:rsidR="00680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E00" w:rsidP="00CE0CAC" w:rsidR="00680E00">
      <w:r>
        <w:separator/>
      </w:r>
    </w:p>
  </w:footnote>
  <w:footnote w:id="0" w:type="continuationSeparator">
    <w:p w:rsidRDefault="00680E00" w:rsidP="00CE0CAC" w:rsidR="00680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CAC" w:rsidP="00CE0CAC" w:rsidR="00CE0CAC">
    <w:pPr>
      <w:pStyle w:val="Zaglavlje"/>
      <w:jc w:val="right"/>
    </w:pPr>
    <w:r>
      <w:t xml:space="preserve">Poslovni broj: 1 </w:t>
    </w:r>
    <w:r w:rsidR="00275089">
      <w:t>St-357/15-7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570478F5"/>
    <w:multiLevelType w:val="hybridMultilevel"/>
    <w:tmpl w:val="FDC2935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726"/>
    <w:rsid w:val="00004726"/>
    <w:rsid w:val="001A21D0"/>
    <w:rsid w:val="00275089"/>
    <w:rsid w:val="0053235E"/>
    <w:rsid w:val="00591C2F"/>
    <w:rsid w:val="00680E00"/>
    <w:rsid w:val="006909C6"/>
    <w:rsid w:val="0071126B"/>
    <w:rsid w:val="00755057"/>
    <w:rsid w:val="00924405"/>
    <w:rsid w:val="00BF66B4"/>
    <w:rsid w:val="00CE0CAC"/>
    <w:rsid w:val="00DD3860"/>
    <w:rsid w:val="00EA62D7"/>
    <w:rsid w:val="00FE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0CAC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E0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0C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0CA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E0C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0CAC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E0C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CAC"/>
    <w:rPr>
      <w:rFonts w:cs="Times New Roman"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275089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2750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FF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7F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FF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F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F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0CAC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E0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0C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0CA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E0C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0CAC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E0C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CAC"/>
    <w:rPr>
      <w:rFonts w:ascii="Times New Roman" w:cs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275089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2750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FF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7F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FF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F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F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77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74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2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St-357/2015-7</izvorni_sadrzaj>
    <derivirana_varijabla naziv="DomainObject.Oznaka_1">St-357/2015-7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St-357/2015</izvorni_sadrzaj>
    <derivirana_varijabla naziv="DomainObject.Predmet.OznakaBroj_1">St-357/2015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>Pokrenut postupak brisanja po članku 70. SZR-a</izvorni_sadrzaj>
    <derivirana_varijabla naziv="DomainObject.Predmet.PrimjedbaSuca_1">Pokrenut postupak brisanja po članku 70. SZR-a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KON-GRA, društvo s ograničenom odgovornošću za konstrukcijske i građevinske radove</izvorni_sadrzaj>
    <derivirana_varijabla naziv="DomainObject.Predmet.ProtustrankaFormated_1">  KON-GRA, društvo s ograničenom odgovornošću za konstrukcijske i građevinske radove</derivirana_varijabla>
  </DomainObject.Predmet.ProtustrankaFormated>
  <DomainObject.Predmet.ProtustrankaFormatedOIB>
    <izvorni_sadrzaj>  KON-GRA, društvo s ograničenom odgovornošću za konstrukcijske i građevinske radove, OIB 29918508603</izvorni_sadrzaj>
    <derivirana_varijabla naziv="DomainObject.Predmet.ProtustrankaFormatedOIB_1">  KON-GRA, društvo s ograničenom odgovornošću za konstrukcijske i građevinske radove, OIB 29918508603</derivirana_varijabla>
  </DomainObject.Predmet.ProtustrankaFormatedOIB>
  <DomainObject.Predmet.ProtustrankaFormatedWithAdress>
    <izvorni_sadrzaj> KON-GRA, društvo s ograničenom odgovornošću za konstrukcijske i građevinske radove, Varaždinska 34, 40000 Nedelišće</izvorni_sadrzaj>
    <derivirana_varijabla naziv="DomainObject.Predmet.ProtustrankaFormatedWithAdress_1"> KON-GRA, društvo s ograničenom odgovornošću za konstrukcijske i građevinske radove, Varaždinska 34, 40000 Nedelišće</derivirana_varijabla>
  </DomainObject.Predmet.ProtustrankaFormatedWithAdress>
  <DomainObject.Predmet.ProtustrankaFormatedWithAdressOIB>
    <izvorni_sadrzaj> KON-GRA, društvo s ograničenom odgovornošću za konstrukcijske i građevinske radove, OIB 29918508603, Varaždinska 34, 40000 Nedelišće</izvorni_sadrzaj>
    <derivirana_varijabla naziv="DomainObject.Predmet.ProtustrankaFormatedWithAdressOIB_1"> KON-GRA, društvo s ograničenom odgovornošću za konstrukcijske i građevinske radove, OIB 29918508603, Varaždinska 34, 40000 Nedelišće</derivirana_varijabla>
  </DomainObject.Predmet.ProtustrankaFormatedWithAdressOIB>
  <DomainObject.Predmet.ProtustrankaWithAdress>
    <izvorni_sadrzaj>KON-GRA, društvo s ograničenom odgovornošću za konstrukcijske i građevinske radove Varaždinska 34, 40000 Nedelišće</izvorni_sadrzaj>
    <derivirana_varijabla naziv="DomainObject.Predmet.ProtustrankaWithAdress_1">KON-GRA, društvo s ograničenom odgovornošću za konstrukcijske i građevinske radove Varaždinska 34, 40000 Nedelišće</derivirana_varijabla>
  </DomainObject.Predmet.ProtustrankaWithAdress>
  <DomainObject.Predmet.ProtustrankaWithAdressOIB>
    <izvorni_sadrzaj>KON-GRA, društvo s ograničenom odgovornošću za konstrukcijske i građevinske radove, OIB 29918508603, Varaždinska 34, 40000 Nedelišće</izvorni_sadrzaj>
    <derivirana_varijabla naziv="DomainObject.Predmet.ProtustrankaWithAdressOIB_1">KON-GRA, društvo s ograničenom odgovornošću za konstrukcijske i građevinske radove, OIB 29918508603, Varaždinska 34, 40000 Nedelišće</derivirana_varijabla>
  </DomainObject.Predmet.ProtustrankaWithAdressOIB>
  <DomainObject.Predmet.ProtustrankaNazivFormated>
    <izvorni_sadrzaj>KON-GRA, društvo s ograničenom odgovornošću za konstrukcijske i građevinske radove</izvorni_sadrzaj>
    <derivirana_varijabla naziv="DomainObject.Predmet.ProtustrankaNazivFormated_1">KON-GRA, društvo s ograničenom odgovornošću za konstrukcijske i građevinske radove</derivirana_varijabla>
  </DomainObject.Predmet.ProtustrankaNazivFormated>
  <DomainObject.Predmet.ProtustrankaNazivFormatedOIB>
    <izvorni_sadrzaj>KON-GRA, društvo s ograničenom odgovornošću za konstrukcijske i građevinske radove, OIB 29918508603</izvorni_sadrzaj>
    <derivirana_varijabla naziv="DomainObject.Predmet.ProtustrankaNazivFormatedOIB_1">KON-GRA, društvo s ograničenom odgovornošću za konstrukcijske i građevinske radove, OIB 29918508603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26344349.75</izvorni_sadrzaj>
    <derivirana_varijabla naziv="DomainObject.Predmet.TrenutnaVrijednost_1">26344349.75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KON-GRA, društvo s ograničenom odgovornošću za konstrukcijske i građevinske radove</item>
    </izvorni_sadrzaj>
    <derivirana_varijabla naziv="DomainObject.Predmet.ProtuStrankaListFormated_1">
      <item>KON-GRA, društvo s ograničenom odgovornošću za konstrukcijske i građevinske radove</item>
    </derivirana_varijabla>
  </DomainObject.Predmet.ProtuStrankaListFormated>
  <DomainObject.Predmet.ProtuStrankaListFormatedOIB>
    <izvorni_sadrzaj>
      <item>KON-GRA, društvo s ograničenom odgovornošću za konstrukcijske i građevinske radove, OIB 29918508603</item>
    </izvorni_sadrzaj>
    <derivirana_varijabla naziv="DomainObject.Predmet.ProtuStrankaListFormatedOIB_1">
      <item>KON-GRA, društvo s ograničenom odgovornošću za konstrukcijske i građevinske radove, OIB 29918508603</item>
    </derivirana_varijabla>
  </DomainObject.Predmet.ProtuStrankaListFormatedOIB>
  <DomainObject.Predmet.ProtuStrankaListFormatedWithAdress>
    <izvorni_sadrzaj>
      <item>KON-GRA, društvo s ograničenom odgovornošću za konstrukcijske i građevinske radove, Varaždinska 34, 40000 Nedelišće</item>
    </izvorni_sadrzaj>
    <derivirana_varijabla naziv="DomainObject.Predmet.ProtuStrankaListFormatedWithAdress_1">
      <item>KON-GRA, društvo s ograničenom odgovornošću za konstrukcijske i građevinske radove, Varaždinska 34, 40000 Nedelišće</item>
    </derivirana_varijabla>
  </DomainObject.Predmet.ProtuStrankaListFormatedWithAdress>
  <DomainObject.Predmet.ProtuStrankaListFormatedWithAdressOIB>
    <izvorni_sadrzaj>
      <item>KON-GRA, društvo s ograničenom odgovornošću za konstrukcijske i građevinske radove, OIB 29918508603, Varaždinska 34, 40000 Nedelišće</item>
    </izvorni_sadrzaj>
    <derivirana_varijabla naziv="DomainObject.Predmet.ProtuStrankaListFormatedWithAdressOIB_1">
      <item>KON-GRA, društvo s ograničenom odgovornošću za konstrukcijske i građevinske radove, OIB 29918508603, Varaždinska 34, 40000 Nedelišće</item>
    </derivirana_varijabla>
  </DomainObject.Predmet.ProtuStrankaListFormatedWithAdressOIB>
  <DomainObject.Predmet.ProtuStrankaListNazivFormated>
    <izvorni_sadrzaj>
      <item>KON-GRA, društvo s ograničenom odgovornošću za konstrukcijske i građevinske radove</item>
    </izvorni_sadrzaj>
    <derivirana_varijabla naziv="DomainObject.Predmet.ProtuStrankaListNazivFormated_1">
      <item>KON-GRA, društvo s ograničenom odgovornošću za konstrukcijske i građevinske radove</item>
    </derivirana_varijabla>
  </DomainObject.Predmet.ProtuStrankaListNazivFormated>
  <DomainObject.Predmet.ProtuStrankaListNazivFormatedOIB>
    <izvorni_sadrzaj>
      <item>KON-GRA, društvo s ograničenom odgovornošću za konstrukcijske i građevinske radove, OIB 29918508603</item>
    </izvorni_sadrzaj>
    <derivirana_varijabla naziv="DomainObject.Predmet.ProtuStrankaListNazivFormatedOIB_1">
      <item>KON-GRA, društvo s ograničenom odgovornošću za konstrukcijske i građevinske radove, OIB 29918508603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</item>
    </izvorni_sadrzaj>
    <derivirana_varijabla naziv="DomainObject.Predmet.OstaliListFormated_1"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usluge, OIB 13667298928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usluge, OIB 13667298928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Hrvatska, Varaždin, Graberje 1, 42000 Varaždin</item>
      <item>Županijsko državno odvjetništvo u Varaždinu</item>
      <item>H-ABDUCO društvo s ograničenom odgovornošću za usluge, Slavonska avenija 6A, 10000 Zagreb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Hrvatska, Varaždin, Graberje 1, 42000 Varaždin</item>
      <item>Županijsko državno odvjetništvo u Varaždinu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Hrvatska, Varaždin, Graberje 1, 42000 Varaždin</item>
      <item>Županijsko državno odvjetništvo u Varaždinu</item>
      <item>H-ABDUCO društvo s ograničenom odgovornošću za usluge, OIB 13667298928, Slavonska avenija 6A, 10000 Zagreb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Hrvatska, Varaždin, Graberje 1, 42000 Varaždin</item>
      <item>Županijsko državno odvjetništvo u Varaždinu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usluge, OIB 13667298928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St-357/2015-7</izvorni_sadrzaj>
    <derivirana_varijabla naziv="DomainObject.PoslovniBrojDokumenta_1">St-357/2015-7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KON-GRA, društvo s ograničenom odgovornošću za konstrukcijske i građevinske radove</izvorni_sadrzaj>
    <derivirana_varijabla naziv="DomainObject.Predmet.ProtustrankaIDrugi_1">KON-GRA, društvo s ograničenom odgovornošću za konstrukcijske i građevinske radove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KON-GRA, društvo s ograničenom odgovornošću za konstrukcijske i građevinske radove, OIB 29918508603, Varaždinska 34, 40000 Nedelišće</izvorni_sadrzaj>
    <derivirana_varijabla naziv="DomainObject.Predmet.ProtustrankaIDrugiAdressOIB_1">KON-GRA, društvo s ograničenom odgovornošću za konstrukcijske i građevinske radove, OIB 29918508603, Varaždinska 34,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St-357/2015-7</izvorni_sadrzaj>
    <derivirana_varijabla naziv="DomainObject.Predmet.OdlukaRjesenje.Oznaka_1">St-357/2015-7</derivirana_varijabla>
  </DomainObject.Predmet.OdlukaRjesenje.Oznaka>
  <DomainObject.Predmet.SudioniciListNaziv>
    <izvorni_sadrzaj>
      <item>Financijska agencija, Regionalni centar Zagreb, Podružnica Varaždin</item>
      <item>KON-GRA, društvo s ograničenom odgovornošću za konstrukcijske i građevinske radove</item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</item>
    </izvorni_sadrzaj>
    <derivirana_varijabla naziv="DomainObject.Predmet.SudioniciListNaziv_1">
      <item>Financijska agencija, Regionalni centar Zagreb, Podružnica Varaždin</item>
      <item>KON-GRA, društvo s ograničenom odgovornošću za konstrukcijske i građevinske radove</item>
      <item>Sudski registar, Trgovački sud u Varaždinu</item>
      <item>E-oglasna ploča ovog suda</item>
      <item>Porezna uprava, Područni ured Sjeverna Hrvatska, Varaždin</item>
      <item>Županijsko državno odvjetništvo u Varaždinu</item>
      <item>H-ABDUCO društvo s ograničenom odgovornošću za usluge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KON-GRA, društvo s ograničenom odgovornošću za konstrukcijske i građevinske radove, OIB 29918508603, Varaždinska 34,40000 Nedelišće</item>
      <item>Sudski registar, Trgovački sud u Varaždinu</item>
      <item>E-oglasna ploča ovog suda</item>
      <item>Porezna uprava, Područni ured Sjeverna Hrvatska, Varaždin, Graberje 1,42000 Varaždin</item>
      <item>Županijsko državno odvjetništvo u Varaždinu</item>
      <item>H-ABDUCO društvo s ograničenom odgovornošću za usluge, OIB 13667298928, Slavonska avenija 6A,10000 Zagreb</item>
    </izvorni_sadrzaj>
    <derivirana_varijabla naziv="DomainObject.Predmet.SudioniciListAdressOIB_1">
      <item>Financijska agencija, Regionalni centar Zagreb, Podružnica Varaždin, A. Cesarca 2,42000 Varaždin</item>
      <item>KON-GRA, društvo s ograničenom odgovornošću za konstrukcijske i građevinske radove, OIB 29918508603, Varaždinska 34,40000 Nedelišće</item>
      <item>Sudski registar, Trgovački sud u Varaždinu</item>
      <item>E-oglasna ploča ovog suda</item>
      <item>Porezna uprava, Područni ured Sjeverna Hrvatska, Varaždin, Graberje 1,42000 Varaždin</item>
      <item>Županijsko državno odvjetništvo u Varaždinu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29918508603</item>
      <item>, OIB null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29918508603</item>
      <item>, OIB null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3003</properties:Characters>
  <properties:Lines>83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2015-12-21T11:15:00Z</dcterms:created>
  <dc:creator>Tea Meister</dc:creator>
  <dc:description/>
  <cp:keywords/>
  <cp:lastModifiedBy>Tea Meister</cp:lastModifiedBy>
  <cp:lastPrinted>2015-12-30T09:43:00Z</cp:lastPrinted>
  <dcterms:modified xmlns:xsi="http://www.w3.org/2001/XMLSchema-instance" xsi:type="dcterms:W3CDTF">2015-12-30T09:43:00Z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St-357/2015-7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