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75115" w14:paraId="b675115"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4864E7">
        <w:t>9</w:t>
      </w:r>
      <w:r w:rsidR="001A164B">
        <w:t>. ožujka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6F7F6F">
        <w:t>TRGOVINA I UGOSTITELJSTVO IVAN jednostavno društvo s ograničenom odgovornošću za trgovinu i ugostiteljstvo Viškovo (Općina Viškovo), Donji Jugi 15, OIB: 26564483827, MBS: 040316638</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05608F" w:rsidP="002C0587" w:rsidR="0005608F"/>
    <w:p w:rsidRDefault="002C0587" w:rsidP="002C0587" w:rsidR="002C0587">
      <w:r>
        <w:t xml:space="preserve">Početak u </w:t>
      </w:r>
      <w:r w:rsidR="004864E7">
        <w:t>9</w:t>
      </w:r>
      <w:r w:rsidR="004F7E4C">
        <w:t>,</w:t>
      </w:r>
      <w:r w:rsidR="006F7F6F">
        <w:t>2</w:t>
      </w:r>
      <w:r w:rsidR="0005608F">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8233BC" w:rsidP="008233BC" w:rsidR="002C0587">
      <w:pPr>
        <w:jc w:val="both"/>
      </w:pPr>
      <w:r>
        <w:t xml:space="preserve">Sud je uvidom u prijedlog za stečaj i </w:t>
      </w:r>
      <w:r w:rsidR="00AE03DF">
        <w:t>dopis</w:t>
      </w:r>
      <w:r>
        <w:t xml:space="preserve"> Financijske agencije od </w:t>
      </w:r>
      <w:r w:rsidR="00ED39F3">
        <w:t>20</w:t>
      </w:r>
      <w:r w:rsidR="0005608F">
        <w:t>. prosinca 2016</w:t>
      </w:r>
      <w:r>
        <w:t>. godine</w:t>
      </w:r>
      <w:r w:rsidR="00BB01C9">
        <w:t xml:space="preserve"> </w:t>
      </w:r>
      <w:r>
        <w:t xml:space="preserve"> utvrdio kako dužnik ispunjava uvjete za stečaj s obzirom da je nesposoban za plaćanje.</w:t>
      </w:r>
    </w:p>
    <w:p w:rsidRDefault="008233BC" w:rsidP="002C0587" w:rsidR="002C0587">
      <w:pPr>
        <w:jc w:val="both"/>
        <w:rPr>
          <w:bCs/>
        </w:rPr>
      </w:pPr>
      <w:r>
        <w:t xml:space="preserve">Iz </w:t>
      </w:r>
      <w:r w:rsidR="00764DB2">
        <w:t>izvješća privremenog stečajnog upravitelja</w:t>
      </w:r>
      <w:r w:rsidR="002C0587">
        <w:rPr>
          <w:bCs/>
        </w:rPr>
        <w:t xml:space="preserve"> </w:t>
      </w:r>
      <w:r w:rsidR="00AE03DF">
        <w:rPr>
          <w:bCs/>
        </w:rPr>
        <w:t>sa današnjeg ročišta</w:t>
      </w:r>
      <w:r w:rsidR="002C0587">
        <w:rPr>
          <w:bCs/>
        </w:rPr>
        <w:t xml:space="preserve"> </w:t>
      </w:r>
      <w:r>
        <w:rPr>
          <w:bCs/>
        </w:rPr>
        <w:t>za utvrditi je kako dužnik nema imovine dostatne za pokriće troškova stečajnog postupka</w:t>
      </w:r>
      <w:r w:rsidR="002C0587">
        <w:rPr>
          <w:bCs/>
        </w:rPr>
        <w:t>.</w:t>
      </w:r>
    </w:p>
    <w:p w:rsidRDefault="002C0587" w:rsidP="002C0587" w:rsidR="002C0587">
      <w:pPr>
        <w:jc w:val="both"/>
        <w:rPr>
          <w:bCs/>
        </w:rPr>
      </w:pPr>
    </w:p>
    <w:p w:rsidRDefault="006005A8" w:rsidP="006005A8" w:rsidR="006005A8">
      <w:pPr>
        <w:jc w:val="both"/>
        <w:rPr>
          <w:bCs/>
        </w:rPr>
      </w:pPr>
      <w:r>
        <w:rPr>
          <w:bCs/>
        </w:rPr>
        <w:t xml:space="preserve">Stoga je za zaključiti da bi se troškovi stečajnog postupka mogli podmiriti jedino ako bi netko predujmio minimalno </w:t>
      </w:r>
      <w:r w:rsidR="00BB01C9">
        <w:rPr>
          <w:bCs/>
        </w:rPr>
        <w:t xml:space="preserve">(u skladu s navedenim izvješćem privremenog stečajnog upravitelja) </w:t>
      </w:r>
      <w:r w:rsidR="006F7F6F">
        <w:rPr>
          <w:bCs/>
        </w:rPr>
        <w:t>30.137,50</w:t>
      </w:r>
      <w:r w:rsidR="00D13894">
        <w:rPr>
          <w:bCs/>
        </w:rPr>
        <w:t xml:space="preserve"> kn</w:t>
      </w:r>
      <w:r w:rsidR="00CF28F9">
        <w:rPr>
          <w:bCs/>
        </w:rPr>
        <w:t>, od čega se</w:t>
      </w:r>
      <w:r w:rsidR="00ED39F3">
        <w:rPr>
          <w:bCs/>
        </w:rPr>
        <w:t xml:space="preserve"> </w:t>
      </w:r>
      <w:r w:rsidR="006F7F6F">
        <w:rPr>
          <w:bCs/>
        </w:rPr>
        <w:t>200,00 kn odnosi na izradu žiga, 350,00 kn na otvaranje, vođenje i zatvaranje žiro računa, 6.562,50 kn na knjigovodstvene usluge, 2.500,00 kn na trošak arhiviranja dokumentacije, 4.500,00 kn na trošak ureda stečajnog upravitelja, 1.800,00 kn na materijalne troškove rada stečajnog upravitelja, 1.000,00 kn na putne troškove, 600,00 kn na sudske i upravne pristojbe, 1.500,00 kn na troškove osiguranja imovine, 2.500,00 kn na troškove utvrđenja imovine i njene procjene, 6.625,00 kn na troškove smještaja i čuvanja imovine, te 2.000,00 kn na troškove oglašavanja i prodaje imovine</w:t>
      </w:r>
      <w:r w:rsidR="0005608F">
        <w:rPr>
          <w:bCs/>
        </w:rPr>
        <w:t>.</w:t>
      </w:r>
    </w:p>
    <w:p w:rsidRDefault="006005A8" w:rsidP="006005A8" w:rsidR="006005A8">
      <w:pPr>
        <w:jc w:val="both"/>
        <w:rPr>
          <w:bCs/>
        </w:rPr>
      </w:pPr>
    </w:p>
    <w:p w:rsidRDefault="006005A8" w:rsidP="006005A8" w:rsidR="006005A8">
      <w:pPr>
        <w:jc w:val="both"/>
        <w:rPr>
          <w:bCs/>
        </w:rPr>
      </w:pPr>
      <w:r>
        <w:rPr>
          <w:bCs/>
        </w:rPr>
        <w:tab/>
        <w:t>Sud donosi</w:t>
      </w:r>
    </w:p>
    <w:p w:rsidRDefault="006005A8" w:rsidP="006005A8" w:rsidR="006005A8">
      <w:pPr>
        <w:jc w:val="center"/>
        <w:rPr>
          <w:bCs/>
        </w:rPr>
      </w:pPr>
      <w:r>
        <w:rPr>
          <w:bCs/>
        </w:rPr>
        <w:t>r j e š e n j e</w:t>
      </w:r>
    </w:p>
    <w:p w:rsidRDefault="006005A8" w:rsidP="006005A8" w:rsidR="006005A8">
      <w:pPr>
        <w:jc w:val="both"/>
      </w:pPr>
    </w:p>
    <w:p w:rsidRDefault="006005A8" w:rsidP="006005A8" w:rsidR="006005A8"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6F7F6F">
        <w:t>TRGOVINA I UGOSTITELJSTVO IVAN jednostavno društvo s ograničenom odgovornošću za trgovinu i ugostiteljstvo Viškovo (Općina Viškovo), Donji Jugi 15, OIB: 26564483827, MBS: 040316638</w:t>
      </w:r>
      <w:r w:rsidR="00ED39F3">
        <w:t xml:space="preserve"> </w:t>
      </w:r>
      <w:r w:rsidRPr="0031775E">
        <w:rPr>
          <w:color w:val="000000"/>
        </w:rPr>
        <w:t>da u roku od 15 dana uplate predujam za namirenje troškova prethodnoga i otvorenoga stečajnog postupka</w:t>
      </w:r>
      <w:r>
        <w:t xml:space="preserve"> u iznosu od </w:t>
      </w:r>
      <w:r w:rsidR="006F7F6F">
        <w:t>30.137,50</w:t>
      </w:r>
      <w:r>
        <w:t xml:space="preserve"> kn na prolazni depozit suda koji se vodi kod Hrvatske poštanske banke d.d. Zagreb broj </w:t>
      </w:r>
      <w:r w:rsidRPr="0031775E">
        <w:rPr>
          <w:bCs/>
        </w:rPr>
        <w:t>HR59 2390 0011 3000 0270 3.</w:t>
      </w:r>
    </w:p>
    <w:p w:rsidRDefault="006005A8" w:rsidP="006005A8" w:rsidR="006005A8">
      <w:pPr>
        <w:pStyle w:val="Odlomakpopisa"/>
        <w:numPr>
          <w:ilvl w:val="0"/>
          <w:numId w:val="1"/>
        </w:numPr>
        <w:jc w:val="both"/>
      </w:pPr>
      <w:r w:rsidRPr="0031775E">
        <w:rPr>
          <w:color w:val="000000"/>
        </w:rPr>
        <w:lastRenderedPageBreak/>
        <w:t>Ako osobe iz točke I. ovoga rješenja ne predujme traženi iznos, sud će donijeti rješenje o otvaranju i zaključenju stečajnoga postupka</w:t>
      </w:r>
      <w:r w:rsidRPr="0031775E">
        <w:rPr>
          <w:bCs/>
        </w:rPr>
        <w:t xml:space="preserve"> </w:t>
      </w:r>
      <w:r>
        <w:t xml:space="preserve">nad dužnikom </w:t>
      </w:r>
      <w:r w:rsidR="006F7F6F">
        <w:t>TRGOVINA I UGOSTITELJSTVO IVAN jednostavno društvo s ograničenom odgovornošću za trgovinu i ugostiteljstvo Viškovo (Općina Viškovo), Donji Jugi 15, OIB: 26564483827, MBS: 040316638</w:t>
      </w:r>
      <w:r>
        <w:t>.</w:t>
      </w:r>
    </w:p>
    <w:p w:rsidRDefault="006005A8" w:rsidP="006005A8" w:rsidR="006005A8">
      <w:pPr>
        <w:jc w:val="both"/>
      </w:pPr>
    </w:p>
    <w:p w:rsidRDefault="006005A8" w:rsidP="006005A8" w:rsidR="006005A8">
      <w:pPr>
        <w:jc w:val="center"/>
      </w:pPr>
      <w:r>
        <w:t>Obrazloženje</w:t>
      </w:r>
    </w:p>
    <w:p w:rsidRDefault="006005A8" w:rsidP="006005A8" w:rsidR="006005A8">
      <w:pPr>
        <w:jc w:val="center"/>
      </w:pPr>
    </w:p>
    <w:p w:rsidRDefault="006005A8" w:rsidP="006005A8" w:rsidR="006005A8">
      <w:pPr>
        <w:jc w:val="both"/>
      </w:pPr>
      <w:r>
        <w:tab/>
      </w:r>
      <w:r>
        <w:tab/>
        <w:t xml:space="preserve">Predlagatelj je podnio sudu prijedlog za otvaranje stečajnog postupka nad dužnikom </w:t>
      </w:r>
      <w:r w:rsidR="006F7F6F">
        <w:t>TRGOVINA I UGOSTITELJSTVO IVAN jednostavno društvo s ograničenom odgovornošću za trgovinu i ugostiteljstvo Viškovo (Općina Viškovo), Donji Jugi 15, OIB: 26564483827, MBS: 040316638</w:t>
      </w:r>
      <w:r>
        <w:t>.</w:t>
      </w:r>
    </w:p>
    <w:p w:rsidRDefault="006005A8" w:rsidP="006005A8" w:rsidR="006005A8">
      <w:pPr>
        <w:ind w:firstLine="1440"/>
        <w:jc w:val="both"/>
      </w:pPr>
      <w:r>
        <w:t xml:space="preserve">Dana </w:t>
      </w:r>
      <w:r w:rsidR="006F7F6F">
        <w:t>20</w:t>
      </w:r>
      <w:r w:rsidR="00ED39F3">
        <w:t>. listopada 2016</w:t>
      </w:r>
      <w:r>
        <w:t>. godine doneseno je rješenje ovog suda posl. br. St-</w:t>
      </w:r>
      <w:r w:rsidR="00ED39F3">
        <w:t>6</w:t>
      </w:r>
      <w:r w:rsidR="006F7F6F">
        <w:t>84</w:t>
      </w:r>
      <w:r w:rsidR="00EE5FD5">
        <w:t>/2016</w:t>
      </w:r>
      <w:r>
        <w:t xml:space="preserve"> kojim je pokrenut prethodni postupak radi utvrđivanja uvjeta za otvaranje stečajnog postupka nad dužnikom.</w:t>
      </w:r>
    </w:p>
    <w:p w:rsidRDefault="006005A8" w:rsidP="006005A8" w:rsidR="006005A8">
      <w:pPr>
        <w:ind w:firstLine="1440"/>
        <w:jc w:val="both"/>
      </w:pPr>
      <w:r>
        <w:t xml:space="preserve">Uvidom u </w:t>
      </w:r>
      <w:r>
        <w:rPr>
          <w:bCs/>
        </w:rPr>
        <w:t xml:space="preserve">prijedlog Financijske agencije za otvaranje stečajnog postupka nad dužnikom i podnesak Financijske agencije od </w:t>
      </w:r>
      <w:r w:rsidR="00ED39F3">
        <w:rPr>
          <w:bCs/>
        </w:rPr>
        <w:t xml:space="preserve">2. </w:t>
      </w:r>
      <w:r w:rsidR="006F7F6F">
        <w:rPr>
          <w:bCs/>
        </w:rPr>
        <w:t>studenog</w:t>
      </w:r>
      <w:r w:rsidR="00ED39F3">
        <w:rPr>
          <w:bCs/>
        </w:rPr>
        <w:t>a 2016</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r w:rsidR="004D4439">
        <w:t xml:space="preserve">, a </w:t>
      </w:r>
      <w:r w:rsidR="00764DB2">
        <w:t>postojanje iste imovine nije utvrdio ni privremeni stečajni upravitelj</w:t>
      </w:r>
      <w:r>
        <w:t>.</w:t>
      </w:r>
    </w:p>
    <w:p w:rsidRDefault="006005A8" w:rsidP="006005A8" w:rsidR="006005A8">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6005A8" w:rsidP="006005A8" w:rsidR="006005A8">
      <w:pPr>
        <w:ind w:firstLine="1440"/>
        <w:jc w:val="both"/>
      </w:pPr>
      <w:r>
        <w:t>Slijedom navedenog, a na temelju citiranih zakonskih odredbi, odlučeno je kao u izreci ovog rješenja.</w:t>
      </w:r>
    </w:p>
    <w:p w:rsidRDefault="006005A8" w:rsidP="006005A8" w:rsidR="006005A8">
      <w:pPr>
        <w:jc w:val="center"/>
      </w:pPr>
      <w:r>
        <w:t xml:space="preserve">Rijeka, </w:t>
      </w:r>
      <w:r w:rsidR="00ED39F3">
        <w:t>9</w:t>
      </w:r>
      <w:r w:rsidR="001A164B">
        <w:t>. ožujka</w:t>
      </w:r>
      <w:r>
        <w:t xml:space="preserve"> 2017. godine</w:t>
      </w:r>
    </w:p>
    <w:p w:rsidRDefault="006005A8" w:rsidP="006005A8" w:rsidR="006005A8"/>
    <w:p w:rsidRDefault="006005A8" w:rsidP="006005A8" w:rsidR="006005A8">
      <w:pPr>
        <w:jc w:val="both"/>
      </w:pPr>
      <w:r>
        <w:t xml:space="preserve">                                                                                                        Sudac</w:t>
      </w:r>
    </w:p>
    <w:p w:rsidRDefault="006005A8" w:rsidP="006005A8" w:rsidR="006005A8">
      <w:pPr>
        <w:jc w:val="both"/>
      </w:pPr>
      <w:r>
        <w:t xml:space="preserve">                                                                                                 Vera Jelenović </w:t>
      </w:r>
    </w:p>
    <w:p w:rsidRDefault="006005A8" w:rsidP="006005A8" w:rsidR="006005A8"/>
    <w:p w:rsidRDefault="006005A8" w:rsidP="006005A8" w:rsidR="006005A8">
      <w:pPr>
        <w:rPr>
          <w:lang w:eastAsia="en-US"/>
        </w:rPr>
      </w:pPr>
      <w:r>
        <w:rPr>
          <w:lang w:eastAsia="en-US"/>
        </w:rPr>
        <w:t>UPUTA O PRAVNOM LIJEKU:</w:t>
      </w:r>
    </w:p>
    <w:p w:rsidRDefault="006005A8" w:rsidP="006005A8" w:rsidR="006005A8">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6005A8" w:rsidP="006005A8" w:rsidR="006005A8"/>
    <w:p w:rsidRDefault="002C0587" w:rsidP="002C0587" w:rsidR="002C0587">
      <w:r>
        <w:t xml:space="preserve">Dovršeno u </w:t>
      </w:r>
      <w:r w:rsidR="00ED39F3">
        <w:t>9</w:t>
      </w:r>
      <w:r w:rsidR="00363934">
        <w:t>,</w:t>
      </w:r>
      <w:r w:rsidR="006F7F6F">
        <w:t>2</w:t>
      </w:r>
      <w:r w:rsidR="0005608F">
        <w:t>5</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5698E" w:rsidP="002C0587" w:rsidR="0005698E">
      <w:r>
        <w:separator/>
      </w:r>
    </w:p>
  </w:endnote>
  <w:endnote w:id="0" w:type="continuationSeparator">
    <w:p w:rsidRDefault="0005698E" w:rsidP="002C0587" w:rsidR="000569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4C4438">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5698E" w:rsidP="002C0587" w:rsidR="0005698E">
      <w:r>
        <w:separator/>
      </w:r>
    </w:p>
  </w:footnote>
  <w:footnote w:id="0" w:type="continuationSeparator">
    <w:p w:rsidRDefault="0005698E" w:rsidP="002C0587" w:rsidR="000569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4864E7">
      <w:t>6</w:t>
    </w:r>
    <w:r w:rsidR="006F7F6F">
      <w:t>84</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5608F"/>
    <w:rsid w:val="0005698E"/>
    <w:rsid w:val="00072A6D"/>
    <w:rsid w:val="00084C43"/>
    <w:rsid w:val="001106F2"/>
    <w:rsid w:val="0011444D"/>
    <w:rsid w:val="001401AB"/>
    <w:rsid w:val="001A164B"/>
    <w:rsid w:val="00211C16"/>
    <w:rsid w:val="002352D4"/>
    <w:rsid w:val="00237419"/>
    <w:rsid w:val="00267BBB"/>
    <w:rsid w:val="0029394F"/>
    <w:rsid w:val="002C0587"/>
    <w:rsid w:val="002D2BAA"/>
    <w:rsid w:val="0031775E"/>
    <w:rsid w:val="003541B1"/>
    <w:rsid w:val="00363934"/>
    <w:rsid w:val="00385D60"/>
    <w:rsid w:val="003C6000"/>
    <w:rsid w:val="00415E1A"/>
    <w:rsid w:val="004864E7"/>
    <w:rsid w:val="004C4438"/>
    <w:rsid w:val="004D4439"/>
    <w:rsid w:val="004F6C16"/>
    <w:rsid w:val="004F7E4C"/>
    <w:rsid w:val="00520689"/>
    <w:rsid w:val="005764B7"/>
    <w:rsid w:val="005C3954"/>
    <w:rsid w:val="005F4232"/>
    <w:rsid w:val="006005A8"/>
    <w:rsid w:val="00622415"/>
    <w:rsid w:val="00643EAB"/>
    <w:rsid w:val="00655D12"/>
    <w:rsid w:val="006A01A7"/>
    <w:rsid w:val="006F4C0D"/>
    <w:rsid w:val="006F7F6F"/>
    <w:rsid w:val="007121BA"/>
    <w:rsid w:val="00720050"/>
    <w:rsid w:val="007278B2"/>
    <w:rsid w:val="0076139A"/>
    <w:rsid w:val="00764DB2"/>
    <w:rsid w:val="007652D5"/>
    <w:rsid w:val="007A106D"/>
    <w:rsid w:val="007B6D04"/>
    <w:rsid w:val="008233BC"/>
    <w:rsid w:val="008244D6"/>
    <w:rsid w:val="00836506"/>
    <w:rsid w:val="00872DC3"/>
    <w:rsid w:val="0089632E"/>
    <w:rsid w:val="008D5A66"/>
    <w:rsid w:val="00942A0F"/>
    <w:rsid w:val="009951C2"/>
    <w:rsid w:val="009C0568"/>
    <w:rsid w:val="009C4251"/>
    <w:rsid w:val="00A0162D"/>
    <w:rsid w:val="00A935E9"/>
    <w:rsid w:val="00AA43BC"/>
    <w:rsid w:val="00AE03DF"/>
    <w:rsid w:val="00AF0A5D"/>
    <w:rsid w:val="00AF2A6C"/>
    <w:rsid w:val="00B260C8"/>
    <w:rsid w:val="00B34CD4"/>
    <w:rsid w:val="00B51DF8"/>
    <w:rsid w:val="00B57EC1"/>
    <w:rsid w:val="00B713D1"/>
    <w:rsid w:val="00B72715"/>
    <w:rsid w:val="00B93FF3"/>
    <w:rsid w:val="00BA3EB5"/>
    <w:rsid w:val="00BB01C9"/>
    <w:rsid w:val="00BB2E51"/>
    <w:rsid w:val="00BF05A6"/>
    <w:rsid w:val="00C03BEE"/>
    <w:rsid w:val="00C17835"/>
    <w:rsid w:val="00C81030"/>
    <w:rsid w:val="00C923DB"/>
    <w:rsid w:val="00CB34E3"/>
    <w:rsid w:val="00CF28F9"/>
    <w:rsid w:val="00D11A21"/>
    <w:rsid w:val="00D13894"/>
    <w:rsid w:val="00D514DD"/>
    <w:rsid w:val="00D67E91"/>
    <w:rsid w:val="00D86571"/>
    <w:rsid w:val="00DC28E9"/>
    <w:rsid w:val="00E403FA"/>
    <w:rsid w:val="00E518D1"/>
    <w:rsid w:val="00E63FC0"/>
    <w:rsid w:val="00E80EF9"/>
    <w:rsid w:val="00E9228D"/>
    <w:rsid w:val="00ED0D53"/>
    <w:rsid w:val="00ED39F3"/>
    <w:rsid w:val="00EE5FD5"/>
    <w:rsid w:val="00EF68C6"/>
    <w:rsid w:val="00FA3D84"/>
    <w:rsid w:val="00FB32C7"/>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4C4438"/>
    <w:rPr>
      <w:color w:val="808080"/>
      <w:bdr w:space="0" w:sz="0" w:color="auto" w:val="none"/>
      <w:shd w:fill="auto" w:color="auto" w:val="clear"/>
    </w:rPr>
  </w:style>
  <w:style w:customStyle="true" w:styleId="eSPISCCParagraphDefaultFont" w:type="character">
    <w:name w:val="eSPIS_CC_Paragraph Default Font"/>
    <w:basedOn w:val="Zadanifontodlomka"/>
    <w:rsid w:val="004C44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C4438"/>
    <w:rPr>
      <w:bdr w:space="0" w:sz="0" w:color="auto" w:val="none"/>
      <w:shd w:fill="FFFFCC" w:color="auto" w:val="clear"/>
      <w:lang w:val="hr-HR"/>
    </w:rPr>
  </w:style>
  <w:style w:customStyle="true" w:styleId="PozadinaSvijetloCrvena" w:type="character">
    <w:name w:val="Pozadina_SvijetloCrvena"/>
    <w:basedOn w:val="eSPISCCParagraphDefaultFont"/>
    <w:rsid w:val="004C44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C443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4C4438"/>
    <w:rPr>
      <w:color w:val="808080"/>
      <w:bdr w:color="auto" w:space="0" w:sz="0" w:val="none"/>
      <w:shd w:color="auto" w:fill="auto" w:val="clear"/>
    </w:rPr>
  </w:style>
  <w:style w:customStyle="1" w:styleId="eSPISCCParagraphDefaultFont" w:type="character">
    <w:name w:val="eSPIS_CC_Paragraph Default Font"/>
    <w:basedOn w:val="Zadanifontodlomka"/>
    <w:rsid w:val="004C44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C4438"/>
    <w:rPr>
      <w:bdr w:color="auto" w:space="0" w:sz="0" w:val="none"/>
      <w:shd w:color="auto" w:fill="FFFFCC" w:val="clear"/>
      <w:lang w:val="hr-HR"/>
    </w:rPr>
  </w:style>
  <w:style w:customStyle="1" w:styleId="PozadinaSvijetloCrvena" w:type="character">
    <w:name w:val="Pozadina_SvijetloCrvena"/>
    <w:basedOn w:val="eSPISCCParagraphDefaultFont"/>
    <w:rsid w:val="004C44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C443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9. ožujka 2017.</izvorni_sadrzaj>
    <derivirana_varijabla naziv="DomainObject.PlaniraniZavrsetakDatum_1">9. ožujka 2017.</derivirana_varijabla>
  </DomainObject.PlaniraniZavrsetakDatum>
  <DomainObject.PlaniraniPocetakDatum>
    <izvorni_sadrzaj>9. ožujka 2017.</izvorni_sadrzaj>
    <derivirana_varijabla naziv="DomainObject.PlaniraniPocetakDatum_1">9. ožujka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09:20</izvorni_sadrzaj>
    <derivirana_varijabla naziv="DomainObject.PlaniraniPocetakVrijeme_1">09:20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9. ožujka 2017.</izvorni_sadrzaj>
    <derivirana_varijabla naziv="DomainObject.Zapisnik.DatumKreiranja_1">9. ožujka 2017.</derivirana_varijabla>
  </DomainObject.Zapisnik.DatumKreiranja>
  <DomainObject.Zapisnik.ImovinskaKorist>
    <izvorni_sadrzaj/>
    <derivirana_varijabla naziv="DomainObject.Zapisnik.ImovinskaKorist_1"/>
  </DomainObject.Zapisnik.ImovinskaKorist>
  <DomainObject.Zapisnik.Oznaka>
    <izvorni_sadrzaj>St-684/2016-9</izvorni_sadrzaj>
    <derivirana_varijabla naziv="DomainObject.Zapisnik.Oznaka_1">St-684/2016-9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684</izvorni_sadrzaj>
    <derivirana_varijabla naziv="DomainObject.Predmet.Broj_1">684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St-684/2016</izvorni_sadrzaj>
    <derivirana_varijabla naziv="DomainObject.Predmet.OznakaBroj_1">St-684/2016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TRGOVINA I UGOSTITELJSTVO IVAN j.d.o.o.</izvorni_sadrzaj>
    <derivirana_varijabla naziv="DomainObject.Predmet.ProtustrankaFormated_1">  TRGOVINA I UGOSTITELJSTVO IVAN j.d.o.o.</derivirana_varijabla>
  </DomainObject.Predmet.ProtustrankaFormated>
  <DomainObject.Predmet.ProtustrankaFormatedOIB>
    <izvorni_sadrzaj>  TRGOVINA I UGOSTITELJSTVO IVAN j.d.o.o., OIB 26564483827</izvorni_sadrzaj>
    <derivirana_varijabla naziv="DomainObject.Predmet.ProtustrankaFormatedOIB_1">  TRGOVINA I UGOSTITELJSTVO IVAN j.d.o.o., OIB 26564483827</derivirana_varijabla>
  </DomainObject.Predmet.ProtustrankaFormatedOIB>
  <DomainObject.Predmet.ProtustrankaFormatedWithAdress>
    <izvorni_sadrzaj> TRGOVINA I UGOSTITELJSTVO IVAN j.d.o.o., Donji Jugi 15, 51216 Viškovo</izvorni_sadrzaj>
    <derivirana_varijabla naziv="DomainObject.Predmet.ProtustrankaFormatedWithAdress_1"> TRGOVINA I UGOSTITELJSTVO IVAN j.d.o.o., Donji Jugi 15, 51216 Viškovo</derivirana_varijabla>
  </DomainObject.Predmet.ProtustrankaFormatedWithAdress>
  <DomainObject.Predmet.ProtustrankaFormatedWithAdressOIB>
    <izvorni_sadrzaj> TRGOVINA I UGOSTITELJSTVO IVAN j.d.o.o., OIB 26564483827, Donji Jugi 15, 51216 Viškovo</izvorni_sadrzaj>
    <derivirana_varijabla naziv="DomainObject.Predmet.ProtustrankaFormatedWithAdressOIB_1"> TRGOVINA I UGOSTITELJSTVO IVAN j.d.o.o., OIB 26564483827, Donji Jugi 15, 51216 Viškovo</derivirana_varijabla>
  </DomainObject.Predmet.ProtustrankaFormatedWithAdressOIB>
  <DomainObject.Predmet.ProtustrankaWithAdress>
    <izvorni_sadrzaj>TRGOVINA I UGOSTITELJSTVO IVAN j.d.o.o. Donji Jugi 15, 51216 Viškovo</izvorni_sadrzaj>
    <derivirana_varijabla naziv="DomainObject.Predmet.ProtustrankaWithAdress_1">TRGOVINA I UGOSTITELJSTVO IVAN j.d.o.o. Donji Jugi 15, 51216 Viškovo</derivirana_varijabla>
  </DomainObject.Predmet.ProtustrankaWithAdress>
  <DomainObject.Predmet.ProtustrankaWithAdressOIB>
    <izvorni_sadrzaj>TRGOVINA I UGOSTITELJSTVO IVAN j.d.o.o., OIB 26564483827, Donji Jugi 15, 51216 Viškovo</izvorni_sadrzaj>
    <derivirana_varijabla naziv="DomainObject.Predmet.ProtustrankaWithAdressOIB_1">TRGOVINA I UGOSTITELJSTVO IVAN j.d.o.o., OIB 26564483827, Donji Jugi 15, 51216 Viškovo</derivirana_varijabla>
  </DomainObject.Predmet.ProtustrankaWithAdressOIB>
  <DomainObject.Predmet.ProtustrankaNazivFormated>
    <izvorni_sadrzaj>TRGOVINA I UGOSTITELJSTVO IVAN j.d.o.o.</izvorni_sadrzaj>
    <derivirana_varijabla naziv="DomainObject.Predmet.ProtustrankaNazivFormated_1">TRGOVINA I UGOSTITELJSTVO IVAN j.d.o.o.</derivirana_varijabla>
  </DomainObject.Predmet.ProtustrankaNazivFormated>
  <DomainObject.Predmet.ProtustrankaNazivFormatedOIB>
    <izvorni_sadrzaj>TRGOVINA I UGOSTITELJSTVO IVAN j.d.o.o., OIB 26564483827</izvorni_sadrzaj>
    <derivirana_varijabla naziv="DomainObject.Predmet.ProtustrankaNazivFormatedOIB_1">TRGOVINA I UGOSTITELJSTVO IVAN j.d.o.o., OIB 26564483827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TRGOVINA I UGOSTITELJSTVO IVAN j.d.o.o.</item>
    </izvorni_sadrzaj>
    <derivirana_varijabla naziv="DomainObject.Predmet.ProtuStrankaListFormated_1">
      <item>TRGOVINA I UGOSTITELJSTVO IVAN j.d.o.o.</item>
    </derivirana_varijabla>
  </DomainObject.Predmet.ProtuStrankaListFormated>
  <DomainObject.Predmet.ProtuStrankaListFormatedOIB>
    <izvorni_sadrzaj>
      <item>TRGOVINA I UGOSTITELJSTVO IVAN j.d.o.o., OIB 26564483827</item>
    </izvorni_sadrzaj>
    <derivirana_varijabla naziv="DomainObject.Predmet.ProtuStrankaListFormatedOIB_1">
      <item>TRGOVINA I UGOSTITELJSTVO IVAN j.d.o.o., OIB 26564483827</item>
    </derivirana_varijabla>
  </DomainObject.Predmet.ProtuStrankaListFormatedOIB>
  <DomainObject.Predmet.ProtuStrankaListFormatedWithAdress>
    <izvorni_sadrzaj>
      <item>TRGOVINA I UGOSTITELJSTVO IVAN j.d.o.o., Donji Jugi 15, 51216 Viškovo</item>
    </izvorni_sadrzaj>
    <derivirana_varijabla naziv="DomainObject.Predmet.ProtuStrankaListFormatedWithAdress_1">
      <item>TRGOVINA I UGOSTITELJSTVO IVAN j.d.o.o., Donji Jugi 15, 51216 Viškovo</item>
    </derivirana_varijabla>
  </DomainObject.Predmet.ProtuStrankaListFormatedWithAdress>
  <DomainObject.Predmet.ProtuStrankaListFormatedWithAdressOIB>
    <izvorni_sadrzaj>
      <item>TRGOVINA I UGOSTITELJSTVO IVAN j.d.o.o., OIB 26564483827, Donji Jugi 15, 51216 Viškovo</item>
    </izvorni_sadrzaj>
    <derivirana_varijabla naziv="DomainObject.Predmet.ProtuStrankaListFormatedWithAdressOIB_1">
      <item>TRGOVINA I UGOSTITELJSTVO IVAN j.d.o.o., OIB 26564483827, Donji Jugi 15, 51216 Viškovo</item>
    </derivirana_varijabla>
  </DomainObject.Predmet.ProtuStrankaListFormatedWithAdressOIB>
  <DomainObject.Predmet.ProtuStrankaListNazivFormated>
    <izvorni_sadrzaj>
      <item>TRGOVINA I UGOSTITELJSTVO IVAN j.d.o.o.</item>
    </izvorni_sadrzaj>
    <derivirana_varijabla naziv="DomainObject.Predmet.ProtuStrankaListNazivFormated_1">
      <item>TRGOVINA I UGOSTITELJSTVO IVAN j.d.o.o.</item>
    </derivirana_varijabla>
  </DomainObject.Predmet.ProtuStrankaListNazivFormated>
  <DomainObject.Predmet.ProtuStrankaListNazivFormatedOIB>
    <izvorni_sadrzaj>
      <item>TRGOVINA I UGOSTITELJSTVO IVAN j.d.o.o., OIB 26564483827</item>
    </izvorni_sadrzaj>
    <derivirana_varijabla naziv="DomainObject.Predmet.ProtuStrankaListNazivFormatedOIB_1">
      <item>TRGOVINA I UGOSTITELJSTVO IVAN j.d.o.o., OIB 26564483827</item>
    </derivirana_varijabla>
  </DomainObject.Predmet.ProtuStrankaListNazivFormatedOIB>
  <DomainObject.Predmet.OstaliListFormated>
    <izvorni_sadrzaj>
      <item>ISTARSKA KREDITNA BANKA UMAG  dioničko društvo</item>
    </izvorni_sadrzaj>
    <derivirana_varijabla naziv="DomainObject.Predmet.OstaliListFormated_1">
      <item>ISTARSKA KREDITNA BANKA UMAG  dioničko društvo</item>
    </derivirana_varijabla>
  </DomainObject.Predmet.OstaliListFormated>
  <DomainObject.Predmet.OstaliListFormatedOIB>
    <izvorni_sadrzaj>
      <item>ISTARSKA KREDITNA BANKA UMAG  dioničko društvo, OIB 65723536010</item>
    </izvorni_sadrzaj>
    <derivirana_varijabla naziv="DomainObject.Predmet.OstaliListFormatedOIB_1">
      <item>ISTARSKA KREDITNA BANKA UMAG  dioničko društvo, OIB 65723536010</item>
    </derivirana_varijabla>
  </DomainObject.Predmet.OstaliListFormatedOIB>
  <DomainObject.Predmet.OstaliListFormatedWithAdress>
    <izvorni_sadrzaj>
      <item>ISTARSKA KREDITNA BANKA UMAG  dioničko društvo, Ernesta Miloša 1, 52470 Umag</item>
    </izvorni_sadrzaj>
    <derivirana_varijabla naziv="DomainObject.Predmet.OstaliListFormatedWithAdress_1">
      <item>ISTARSKA KREDITNA BANKA UMAG  dioničko društvo, Ernesta Miloša 1, 52470 Umag</item>
    </derivirana_varijabla>
  </DomainObject.Predmet.OstaliListFormatedWithAdress>
  <DomainObject.Predmet.OstaliListFormatedWithAdressOIB>
    <izvorni_sadrzaj>
      <item>ISTARSKA KREDITNA BANKA UMAG  dioničko društvo, OIB 65723536010, Ernesta Miloša 1, 52470 Umag</item>
    </izvorni_sadrzaj>
    <derivirana_varijabla naziv="DomainObject.Predmet.OstaliListFormatedWithAdressOIB_1">
      <item>ISTARSKA KREDITNA BANKA UMAG  dioničko društvo, OIB 65723536010, Ernesta Miloša 1, 52470 Umag</item>
    </derivirana_varijabla>
  </DomainObject.Predmet.OstaliListFormatedWithAdressOIB>
  <DomainObject.Predmet.OstaliListNazivFormated>
    <izvorni_sadrzaj>
      <item>ISTARSKA KREDITNA BANKA UMAG  dioničko društvo</item>
    </izvorni_sadrzaj>
    <derivirana_varijabla naziv="DomainObject.Predmet.OstaliListNazivFormated_1">
      <item>ISTARSKA KREDITNA BANKA UMAG  dioničko društvo</item>
    </derivirana_varijabla>
  </DomainObject.Predmet.OstaliListNazivFormated>
  <DomainObject.Predmet.OstaliListNazivFormatedOIB>
    <izvorni_sadrzaj>
      <item>ISTARSKA KREDITNA BANKA UMAG  dioničko društvo, OIB 65723536010</item>
    </izvorni_sadrzaj>
    <derivirana_varijabla naziv="DomainObject.Predmet.OstaliListNazivFormatedOIB_1">
      <item>ISTARSKA KREDITNA BANKA UMAG  dioničko društvo, OIB 65723536010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2017.</izvorni_sadrzaj>
    <derivirana_varijabla naziv="DomainObject.Datum_1">9. ožujka 2017.</derivirana_varijabla>
  </DomainObject.Datum>
  <DomainObject.PoslovniBrojDokumenta>
    <izvorni_sadrzaj>St-684/2016-9</izvorni_sadrzaj>
    <derivirana_varijabla naziv="DomainObject.PoslovniBrojDokumenta_1">St-684/2016-9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TRGOVINA I UGOSTITELJSTVO IVAN j.d.o.o.</izvorni_sadrzaj>
    <derivirana_varijabla naziv="DomainObject.Predmet.ProtustrankaIDrugi_1">TRGOVINA I UGOSTITELJSTVO IVAN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TRGOVINA I UGOSTITELJSTVO IVAN j.d.o.o., OIB 26564483827, Donji Jugi 15, 51216 Viškovo</izvorni_sadrzaj>
    <derivirana_varijabla naziv="DomainObject.Predmet.ProtustrankaIDrugiAdressOIB_1">TRGOVINA I UGOSTITELJSTVO IVAN j.d.o.o., OIB 26564483827, Donji Jugi 15,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TRGOVINA I UGOSTITELJSTVO IVAN j.d.o.o.</item>
      <item>ISTARSKA KREDITNA BANKA UMAG  dioničko društvo</item>
    </izvorni_sadrzaj>
    <derivirana_varijabla naziv="DomainObject.Predmet.SudioniciListNaziv_1">
      <item>FINA Rijeka</item>
      <item>TRGOVINA I UGOSTITELJSTVO IVAN j.d.o.o.</item>
      <item>ISTARSKA KREDITNA BANKA UMAG  dioničko društvo</item>
    </derivirana_varijabla>
  </DomainObject.Predmet.SudioniciListNaziv>
  <DomainObject.Predmet.SudioniciListAdressOIB>
    <izvorni_sadrzaj>
      <item>FINA Rijeka, OIB 85821130368, Frana Kurelca 8,51000 Rijeka</item>
      <item>TRGOVINA I UGOSTITELJSTVO IVAN j.d.o.o., OIB 26564483827, Donji Jugi 15,51216 Viškovo</item>
      <item>ISTARSKA KREDITNA BANKA UMAG  dioničko društvo, OIB 65723536010, Ernesta Miloša 1,52470 Umag</item>
    </izvorni_sadrzaj>
    <derivirana_varijabla naziv="DomainObject.Predmet.SudioniciListAdressOIB_1">
      <item>FINA Rijeka, OIB 85821130368, Frana Kurelca 8,51000 Rijeka</item>
      <item>TRGOVINA I UGOSTITELJSTVO IVAN j.d.o.o., OIB 26564483827, Donji Jugi 15,51216 Viškovo</item>
      <item>ISTARSKA KREDITNA BANKA UMAG  dioničko društvo, OIB 65723536010, Ernesta Miloša 1,52470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26564483827</item>
      <item>, OIB 65723536010</item>
    </izvorni_sadrzaj>
    <derivirana_varijabla naziv="DomainObject.Predmet.SudioniciListNazivOIB_1">
      <item>, OIB 85821130368</item>
      <item>, OIB 26564483827</item>
      <item>, OIB 65723536010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692</properties:Words>
  <properties:Characters>3944</properties:Characters>
  <properties:Lines>97</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2017-03-09T08:25:00Z</dcterms:created>
  <dc:creator>Vera Jelenović</dc:creator>
  <cp:lastModifiedBy>Danijela Fumić</cp:lastModifiedBy>
  <cp:lastPrinted>2017-03-09T08:23:00Z</cp:lastPrinted>
  <dcterms:modified xmlns:xsi="http://www.w3.org/2001/XMLSchema-instance" xsi:type="dcterms:W3CDTF">2017-03-09T08:26:00Z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St-684/2016-9 / Zapisnik - Ročište radi rasprave o uvjetima za otvaranje steč. post.</vt:lpwstr>
  </prop:property>
  <prop:property name="CC_coloring" pid="5" fmtid="{D5CDD505-2E9C-101B-9397-08002B2CF9AE}">
    <vt:bool>false</vt:bool>
  </prop:property>
</prop:Properties>
</file>