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f0fe" w14:paraId="a2af0fe" w:rsidRDefault="00D70020" w:rsidP="00D70020" w:rsidR="004D3A78" w:rsidRPr="00184766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184766">
        <w:rPr>
          <w:rFonts w:hAnsi="Times New Roman" w:ascii="Times New Roman"/>
          <w:color w:val="000000"/>
          <w:szCs w:val="24"/>
          <w:lang w:val="hr-HR"/>
        </w:rPr>
        <w:t>4. St-</w:t>
      </w:r>
      <w:r w:rsidR="00842E2B" w:rsidRPr="00184766">
        <w:rPr>
          <w:rFonts w:hAnsi="Times New Roman" w:ascii="Times New Roman"/>
          <w:color w:val="000000"/>
          <w:szCs w:val="24"/>
          <w:lang w:val="hr-HR"/>
        </w:rPr>
        <w:t>1495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1847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1847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18476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1847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184766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184766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184766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184766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184766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184766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E8055D" w:rsidRPr="00184766">
        <w:rPr>
          <w:rFonts w:hAnsi="Times New Roman" w:ascii="Times New Roman"/>
          <w:color w:val="000000"/>
          <w:szCs w:val="24"/>
          <w:lang w:val="hr-HR"/>
        </w:rPr>
        <w:t>PRAVE NEKRETNINE d.o.o., Zagreb, Prištinska 1c</w:t>
      </w:r>
      <w:r w:rsidR="008E3BB4" w:rsidRPr="00184766">
        <w:rPr>
          <w:rFonts w:hAnsi="Times New Roman" w:ascii="Times New Roman"/>
          <w:color w:val="000000"/>
          <w:szCs w:val="24"/>
          <w:lang w:val="hr-HR"/>
        </w:rPr>
        <w:t>,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 xml:space="preserve"> OIB:</w:t>
      </w:r>
      <w:r w:rsidR="008E3BB4"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8055D" w:rsidRPr="00184766">
        <w:rPr>
          <w:rFonts w:hAnsi="Times New Roman" w:ascii="Times New Roman"/>
          <w:color w:val="000000"/>
          <w:szCs w:val="24"/>
          <w:lang w:val="hr-HR"/>
        </w:rPr>
        <w:t>51405790471</w:t>
      </w:r>
      <w:r w:rsidR="008E3BB4" w:rsidRPr="00184766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184766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 xml:space="preserve"> 5. studenoga </w:t>
      </w:r>
      <w:r w:rsidR="00D955F3" w:rsidRPr="00184766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184766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184766">
        <w:rPr>
          <w:rFonts w:hAnsi="Times New Roman" w:ascii="Times New Roman"/>
          <w:color w:val="000000"/>
          <w:szCs w:val="24"/>
          <w:lang w:val="hr-HR"/>
        </w:rPr>
        <w:t>.</w:t>
      </w:r>
      <w:r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1847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1847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184766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184766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18476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184766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8055D" w:rsidRPr="00184766">
        <w:rPr>
          <w:rFonts w:hAnsi="Times New Roman" w:ascii="Times New Roman"/>
          <w:color w:val="000000"/>
          <w:szCs w:val="24"/>
          <w:lang w:val="hr-HR"/>
        </w:rPr>
        <w:t>PRAVE NEKRETNINE d.o.o., Zagreb, Prištinska 1c, OIB: 51405790471</w:t>
      </w:r>
      <w:r w:rsidRPr="00184766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>tke</w:t>
      </w:r>
      <w:r w:rsidRPr="00184766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>u</w:t>
      </w:r>
      <w:r w:rsidRPr="00184766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184766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1847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18476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E8055D" w:rsidRPr="001847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8055D" w:rsidRPr="00184766">
        <w:rPr>
          <w:rFonts w:hAnsi="Times New Roman" w:ascii="Times New Roman"/>
          <w:color w:val="000000"/>
          <w:szCs w:val="24"/>
          <w:lang w:val="hr-HR"/>
        </w:rPr>
        <w:t>PRAVE NEKRETNINE d.o.o., Zagreb, Prištinska 1c, OIB: 51405790471.</w:t>
      </w:r>
    </w:p>
    <w:p w:rsidRDefault="006F3C67" w:rsidP="004D3A78" w:rsidR="006F3C67" w:rsidRPr="001847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1847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1847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>ke</w:t>
      </w:r>
      <w:r w:rsidRPr="00184766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>e</w:t>
      </w:r>
      <w:r w:rsidRPr="00184766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>e</w:t>
      </w:r>
      <w:r w:rsidRPr="00184766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1847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1847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>5. studenoga 2015.</w:t>
      </w:r>
    </w:p>
    <w:p w:rsidRDefault="00D44D4F" w:rsidP="00D44D4F" w:rsidR="004D3A78" w:rsidRPr="00184766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84766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84766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84766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1847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84766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184766" w:rsidR="00BC6E3C" w:rsidRPr="00184766">
      <w:pPr>
        <w:ind w:firstLine="720" w:left="504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184766">
      <w:pPr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184766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1847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184766">
        <w:rPr>
          <w:rFonts w:hAnsi="Times New Roman" w:ascii="Times New Roman"/>
          <w:color w:val="000000"/>
          <w:szCs w:val="24"/>
          <w:lang w:val="hr-HR"/>
        </w:rPr>
        <w:t>A</w:t>
      </w:r>
      <w:r w:rsidRPr="00184766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18476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18476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84766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18476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184766">
      <w:pPr>
        <w:rPr>
          <w:color w:val="000000"/>
        </w:rPr>
      </w:pPr>
      <w:r w:rsidRPr="00184766">
        <w:rPr>
          <w:color w:val="000000"/>
        </w:rPr>
        <w:separator/>
      </w:r>
    </w:p>
  </w:endnote>
  <w:endnote w:id="0" w:type="continuationSeparator">
    <w:p w:rsidRDefault="00DB4528" w:rsidP="00DB4528" w:rsidR="00DB4528" w:rsidRPr="00184766">
      <w:pPr>
        <w:rPr>
          <w:color w:val="000000"/>
        </w:rPr>
      </w:pPr>
      <w:r w:rsidRPr="0018476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184766">
      <w:pPr>
        <w:rPr>
          <w:color w:val="000000"/>
        </w:rPr>
      </w:pPr>
      <w:r w:rsidRPr="00184766">
        <w:rPr>
          <w:color w:val="000000"/>
        </w:rPr>
        <w:separator/>
      </w:r>
    </w:p>
  </w:footnote>
  <w:footnote w:id="0" w:type="continuationSeparator">
    <w:p w:rsidRDefault="00DB4528" w:rsidP="00DB4528" w:rsidR="00DB4528" w:rsidRPr="00184766">
      <w:pPr>
        <w:rPr>
          <w:color w:val="000000"/>
        </w:rPr>
      </w:pPr>
      <w:r w:rsidRPr="0018476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184766">
        <w:pPr>
          <w:pStyle w:val="Zaglavlje"/>
          <w:jc w:val="center"/>
          <w:rPr>
            <w:color w:val="000000"/>
          </w:rPr>
        </w:pPr>
        <w:r w:rsidRPr="00184766">
          <w:rPr>
            <w:rFonts w:hAnsi="Times New Roman" w:ascii="Times New Roman"/>
            <w:color w:val="000000"/>
          </w:rPr>
          <w:fldChar w:fldCharType="begin"/>
        </w:r>
        <w:r w:rsidRPr="00184766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184766">
          <w:rPr>
            <w:rFonts w:hAnsi="Times New Roman" w:ascii="Times New Roman"/>
            <w:color w:val="000000"/>
          </w:rPr>
          <w:fldChar w:fldCharType="separate"/>
        </w:r>
        <w:r w:rsidR="008E3BB4" w:rsidRPr="00184766">
          <w:rPr>
            <w:rFonts w:hAnsi="Times New Roman" w:ascii="Times New Roman"/>
            <w:noProof/>
            <w:color w:val="000000"/>
          </w:rPr>
          <w:t>- 2 -</w:t>
        </w:r>
        <w:r w:rsidRPr="00184766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184766">
    <w:pPr>
      <w:pStyle w:val="Zaglavlje"/>
      <w:rPr>
        <w:rFonts w:hAnsi="Times New Roman" w:ascii="Times New Roman"/>
        <w:color w:val="000000"/>
        <w:lang w:val="hr-HR"/>
      </w:rPr>
    </w:pPr>
    <w:r w:rsidRPr="00184766">
      <w:rPr>
        <w:color w:val="000000"/>
        <w:lang w:val="hr-HR"/>
      </w:rPr>
      <w:tab/>
    </w:r>
    <w:r w:rsidRPr="00184766">
      <w:rPr>
        <w:color w:val="000000"/>
        <w:lang w:val="hr-HR"/>
      </w:rPr>
      <w:tab/>
    </w:r>
    <w:r w:rsidR="004D3A78" w:rsidRPr="00184766">
      <w:rPr>
        <w:rFonts w:hAnsi="Times New Roman" w:ascii="Times New Roman"/>
        <w:color w:val="000000"/>
        <w:lang w:val="hr-HR"/>
      </w:rPr>
      <w:t>4. St-723/15</w:t>
    </w:r>
  </w:p>
  <w:p w:rsidRDefault="0016730D" w:rsidR="0016730D" w:rsidRPr="00184766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184766">
    <w:pPr>
      <w:pStyle w:val="Zaglavlje"/>
      <w:rPr>
        <w:color w:val="000000"/>
        <w:lang w:val="hr-HR"/>
      </w:rPr>
    </w:pPr>
  </w:p>
  <w:p w:rsidRDefault="00342182" w:rsidR="00342182" w:rsidRPr="00184766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184766">
    <w:pPr>
      <w:pStyle w:val="Zaglavlje"/>
      <w:rPr>
        <w:rFonts w:hAnsi="Times New Roman" w:ascii="Times New Roman"/>
        <w:color w:val="000000"/>
        <w:lang w:val="hr-HR"/>
      </w:rPr>
    </w:pPr>
    <w:r w:rsidRPr="00184766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18476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8476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8476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8476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84766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18476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84766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18476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84766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184766">
    <w:pPr>
      <w:pStyle w:val="Zaglavlje"/>
      <w:ind w:left="567"/>
      <w:rPr>
        <w:color w:val="000000"/>
      </w:rPr>
    </w:pPr>
    <w:r w:rsidRPr="00184766">
      <w:rPr>
        <w:rFonts w:hAnsi="Times New Roman" w:ascii="Times New Roman"/>
        <w:color w:val="000000"/>
        <w:lang w:val="hr-HR"/>
      </w:rPr>
      <w:t>Zagreb, Amruševa 2/II</w:t>
    </w:r>
    <w:r w:rsidR="00532B71" w:rsidRPr="00184766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184766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42E2B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B221A"/>
    <w:rsid w:val="00BC6E3C"/>
    <w:rsid w:val="00CF2939"/>
    <w:rsid w:val="00D44D4F"/>
    <w:rsid w:val="00D70020"/>
    <w:rsid w:val="00D77C43"/>
    <w:rsid w:val="00D955F3"/>
    <w:rsid w:val="00DB29D2"/>
    <w:rsid w:val="00DB4528"/>
    <w:rsid w:val="00E8055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2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2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St-1495/2015-3</izvorni_sadrzaj>
    <derivirana_varijabla naziv="DomainObject.Oznaka_1">St-1495/2015-3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St-1495/2015</izvorni_sadrzaj>
    <derivirana_varijabla naziv="DomainObject.Predmet.OznakaBroj_1">St-1495/2015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PRAVE NEKRETNINE d.o.o.</izvorni_sadrzaj>
    <derivirana_varijabla naziv="DomainObject.Predmet.ProtustrankaFormated_1">  PRAVE NEKRETNINE d.o.o.</derivirana_varijabla>
  </DomainObject.Predmet.ProtustrankaFormated>
  <DomainObject.Predmet.ProtustrankaFormatedOIB>
    <izvorni_sadrzaj>  PRAVE NEKRETNINE d.o.o., OIB 51405790471</izvorni_sadrzaj>
    <derivirana_varijabla naziv="DomainObject.Predmet.ProtustrankaFormatedOIB_1">  PRAVE NEKRETNINE d.o.o., OIB 51405790471</derivirana_varijabla>
  </DomainObject.Predmet.ProtustrankaFormatedOIB>
  <DomainObject.Predmet.ProtustrankaFormatedWithAdress>
    <izvorni_sadrzaj> PRAVE NEKRETNINE d.o.o., Prištinska 1c, 10000 Zagreb</izvorni_sadrzaj>
    <derivirana_varijabla naziv="DomainObject.Predmet.ProtustrankaFormatedWithAdress_1"> PRAVE NEKRETNINE d.o.o., Prištinska 1c, 10000 Zagreb</derivirana_varijabla>
  </DomainObject.Predmet.ProtustrankaFormatedWithAdress>
  <DomainObject.Predmet.ProtustrankaFormatedWithAdressOIB>
    <izvorni_sadrzaj> PRAVE NEKRETNINE d.o.o., OIB 51405790471, Prištinska 1c, 10000 Zagreb</izvorni_sadrzaj>
    <derivirana_varijabla naziv="DomainObject.Predmet.ProtustrankaFormatedWithAdressOIB_1"> PRAVE NEKRETNINE d.o.o., OIB 51405790471, Prištinska 1c, 10000 Zagreb</derivirana_varijabla>
  </DomainObject.Predmet.ProtustrankaFormatedWithAdressOIB>
  <DomainObject.Predmet.ProtustrankaWithAdress>
    <izvorni_sadrzaj>PRAVE NEKRETNINE d.o.o. Prištinska 1c, 10000 Zagreb</izvorni_sadrzaj>
    <derivirana_varijabla naziv="DomainObject.Predmet.ProtustrankaWithAdress_1">PRAVE NEKRETNINE d.o.o. Prištinska 1c, 10000 Zagreb</derivirana_varijabla>
  </DomainObject.Predmet.ProtustrankaWithAdress>
  <DomainObject.Predmet.ProtustrankaWithAdressOIB>
    <izvorni_sadrzaj>PRAVE NEKRETNINE d.o.o., OIB 51405790471, Prištinska 1c, 10000 Zagreb</izvorni_sadrzaj>
    <derivirana_varijabla naziv="DomainObject.Predmet.ProtustrankaWithAdressOIB_1">PRAVE NEKRETNINE d.o.o., OIB 51405790471, Prištinska 1c, 10000 Zagreb</derivirana_varijabla>
  </DomainObject.Predmet.ProtustrankaWithAdressOIB>
  <DomainObject.Predmet.ProtustrankaNazivFormated>
    <izvorni_sadrzaj>PRAVE NEKRETNINE d.o.o.</izvorni_sadrzaj>
    <derivirana_varijabla naziv="DomainObject.Predmet.ProtustrankaNazivFormated_1">PRAVE NEKRETNINE d.o.o.</derivirana_varijabla>
  </DomainObject.Predmet.ProtustrankaNazivFormated>
  <DomainObject.Predmet.ProtustrankaNazivFormatedOIB>
    <izvorni_sadrzaj>PRAVE NEKRETNINE d.o.o., OIB 51405790471</izvorni_sadrzaj>
    <derivirana_varijabla naziv="DomainObject.Predmet.ProtustrankaNazivFormatedOIB_1">PRAVE NEKRETNINE d.o.o., OIB 51405790471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PRAVE NEKRETNINE d.o.o.</item>
    </izvorni_sadrzaj>
    <derivirana_varijabla naziv="DomainObject.Predmet.ProtuStrankaListFormated_1">
      <item>PRAVE NEKRETNINE d.o.o.</item>
    </derivirana_varijabla>
  </DomainObject.Predmet.ProtuStrankaListFormated>
  <DomainObject.Predmet.ProtuStrankaListFormatedOIB>
    <izvorni_sadrzaj>
      <item>PRAVE NEKRETNINE d.o.o., OIB 51405790471</item>
    </izvorni_sadrzaj>
    <derivirana_varijabla naziv="DomainObject.Predmet.ProtuStrankaListFormatedOIB_1">
      <item>PRAVE NEKRETNINE d.o.o., OIB 51405790471</item>
    </derivirana_varijabla>
  </DomainObject.Predmet.ProtuStrankaListFormatedOIB>
  <DomainObject.Predmet.ProtuStrankaListFormatedWithAdress>
    <izvorni_sadrzaj>
      <item>PRAVE NEKRETNINE d.o.o., Prištinska 1c, 10000 Zagreb</item>
    </izvorni_sadrzaj>
    <derivirana_varijabla naziv="DomainObject.Predmet.ProtuStrankaListFormatedWithAdress_1">
      <item>PRAVE NEKRETNINE d.o.o., Prištinska 1c, 10000 Zagreb</item>
    </derivirana_varijabla>
  </DomainObject.Predmet.ProtuStrankaListFormatedWithAdress>
  <DomainObject.Predmet.ProtuStrankaListFormatedWithAdressOIB>
    <izvorni_sadrzaj>
      <item>PRAVE NEKRETNINE d.o.o., OIB 51405790471, Prištinska 1c, 10000 Zagreb</item>
    </izvorni_sadrzaj>
    <derivirana_varijabla naziv="DomainObject.Predmet.ProtuStrankaListFormatedWithAdressOIB_1">
      <item>PRAVE NEKRETNINE d.o.o., OIB 51405790471, Prištinska 1c, 10000 Zagreb</item>
    </derivirana_varijabla>
  </DomainObject.Predmet.ProtuStrankaListFormatedWithAdressOIB>
  <DomainObject.Predmet.ProtuStrankaListNazivFormated>
    <izvorni_sadrzaj>
      <item>PRAVE NEKRETNINE d.o.o.</item>
    </izvorni_sadrzaj>
    <derivirana_varijabla naziv="DomainObject.Predmet.ProtuStrankaListNazivFormated_1">
      <item>PRAVE NEKRETNINE d.o.o.</item>
    </derivirana_varijabla>
  </DomainObject.Predmet.ProtuStrankaListNazivFormated>
  <DomainObject.Predmet.ProtuStrankaListNazivFormatedOIB>
    <izvorni_sadrzaj>
      <item>PRAVE NEKRETNINE d.o.o., OIB 51405790471</item>
    </izvorni_sadrzaj>
    <derivirana_varijabla naziv="DomainObject.Predmet.ProtuStrankaListNazivFormatedOIB_1">
      <item>PRAVE NEKRETNINE d.o.o., OIB 51405790471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St-1495/2015-3</izvorni_sadrzaj>
    <derivirana_varijabla naziv="DomainObject.PoslovniBrojDokumenta_1">St-1495/2015-3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PRAVE NEKRETNINE d.o.o.</izvorni_sadrzaj>
    <derivirana_varijabla naziv="DomainObject.Predmet.ProtustrankaIDrugi_1">PRAVE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PRAVE NEKRETNINE d.o.o., OIB 51405790471, Prištinska 1c, 10000 Zagreb</izvorni_sadrzaj>
    <derivirana_varijabla naziv="DomainObject.Predmet.ProtustrankaIDrugiAdressOIB_1">PRAVE NEKRETNINE d.o.o., OIB 51405790471, Prištinska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PRAVE NEKRETNINE d.o.o.</item>
      <item>HRVATSKI ZAVOD ZA MIROVINSKO OSIGURANJE</item>
    </izvorni_sadrzaj>
    <derivirana_varijabla naziv="DomainObject.Predmet.SudioniciListNaziv_1">
      <item>FINA Regionalni centar Zagreb</item>
      <item>PRAVE NEKRETNINE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PRAVE NEKRETNINE d.o.o., OIB 51405790471, Prištinska 1c,10000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PRAVE NEKRETNINE d.o.o., OIB 51405790471, Prištinska 1c,10000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51405790471</item>
      <item>, OIB null</item>
    </izvorni_sadrzaj>
    <derivirana_varijabla naziv="DomainObject.Predmet.SudioniciListNazivOIB_1">
      <item>, OIB 85821130368</item>
      <item>, OIB 51405790471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03095-F15A-42F6-916D-75B911E51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1717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2015-11-05T12:59:00Z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2015-11-05T13:03:00Z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