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b735c" w14:paraId="48b735c" w:rsidRDefault="00214A03" w:rsidP="006E2E0D" w:rsidR="006E2E0D">
      <w:pPr>
        <w:pStyle w:val="Tijeloteksta"/>
        <w:jc w:val="right"/>
        <w15:collapsed w:val="false"/>
      </w:pPr>
      <w:bookmarkStart w:name="_GoBack" w:id="0"/>
      <w:bookmarkEnd w:id="0"/>
      <w:r>
        <w:t>13 St-1052/13-101</w:t>
      </w:r>
    </w:p>
    <w:p w:rsidRDefault="006E2E0D" w:rsidP="006E2E0D" w:rsidR="006E2E0D">
      <w:pPr>
        <w:pStyle w:val="Tijeloteksta"/>
        <w:jc w:val="right"/>
      </w:pPr>
    </w:p>
    <w:p w:rsidRDefault="006E2E0D" w:rsidP="006E2E0D" w:rsidR="006E2E0D">
      <w:r>
        <w:rPr>
          <w:rStyle w:val="Naglaeno"/>
        </w:rPr>
        <w:t xml:space="preserve">             </w:t>
      </w:r>
      <w:r w:rsidR="000C41D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2E0D" w:rsidP="006E2E0D" w:rsidR="006E2E0D" w:rsidRPr="00D21A2C"/>
    <w:p w:rsidRDefault="006E2E0D" w:rsidP="006E2E0D" w:rsidR="006E2E0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E2E0D" w:rsidP="006E2E0D" w:rsidR="006E2E0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E2E0D" w:rsidP="00FD4949" w:rsidR="006E2E0D">
      <w:pPr>
        <w:rPr>
          <w:sz w:val="22"/>
          <w:szCs w:val="22"/>
        </w:rPr>
      </w:pPr>
    </w:p>
    <w:p w:rsidRDefault="00FD4949" w:rsidP="00FD4949" w:rsidR="00FD4949" w:rsidRPr="00B463A7">
      <w:pPr>
        <w:rPr>
          <w:sz w:val="22"/>
          <w:szCs w:val="22"/>
        </w:rPr>
      </w:pPr>
    </w:p>
    <w:p w:rsidRDefault="006E2E0D" w:rsidP="006E2E0D" w:rsidR="006E2E0D">
      <w:pPr>
        <w:pStyle w:val="Tijeloteksta"/>
        <w:ind w:left="360"/>
        <w:jc w:val="center"/>
        <w:rPr>
          <w:bCs/>
        </w:rPr>
      </w:pPr>
      <w:r>
        <w:rPr>
          <w:bCs/>
        </w:rPr>
        <w:t>R</w:t>
      </w:r>
      <w:r w:rsidR="00295BD7">
        <w:rPr>
          <w:bCs/>
        </w:rPr>
        <w:t xml:space="preserve"> </w:t>
      </w:r>
      <w:r>
        <w:rPr>
          <w:bCs/>
        </w:rPr>
        <w:t>E</w:t>
      </w:r>
      <w:r w:rsidR="00295BD7">
        <w:rPr>
          <w:bCs/>
        </w:rPr>
        <w:t xml:space="preserve"> </w:t>
      </w:r>
      <w:r>
        <w:rPr>
          <w:bCs/>
        </w:rPr>
        <w:t>P</w:t>
      </w:r>
      <w:r w:rsidR="00295BD7">
        <w:rPr>
          <w:bCs/>
        </w:rPr>
        <w:t xml:space="preserve"> </w:t>
      </w:r>
      <w:r>
        <w:rPr>
          <w:bCs/>
        </w:rPr>
        <w:t>U</w:t>
      </w:r>
      <w:r w:rsidR="00295BD7">
        <w:rPr>
          <w:bCs/>
        </w:rPr>
        <w:t xml:space="preserve"> </w:t>
      </w:r>
      <w:r>
        <w:rPr>
          <w:bCs/>
        </w:rPr>
        <w:t>B</w:t>
      </w:r>
      <w:r w:rsidR="00295BD7">
        <w:rPr>
          <w:bCs/>
        </w:rPr>
        <w:t xml:space="preserve"> </w:t>
      </w:r>
      <w:r>
        <w:rPr>
          <w:bCs/>
        </w:rPr>
        <w:t>L</w:t>
      </w:r>
      <w:r w:rsidR="00295BD7">
        <w:rPr>
          <w:bCs/>
        </w:rPr>
        <w:t xml:space="preserve"> </w:t>
      </w:r>
      <w:r>
        <w:rPr>
          <w:bCs/>
        </w:rPr>
        <w:t>I</w:t>
      </w:r>
      <w:r w:rsidR="00295BD7">
        <w:rPr>
          <w:bCs/>
        </w:rPr>
        <w:t xml:space="preserve"> </w:t>
      </w:r>
      <w:r>
        <w:rPr>
          <w:bCs/>
        </w:rPr>
        <w:t>K</w:t>
      </w:r>
      <w:r w:rsidR="00295BD7">
        <w:rPr>
          <w:bCs/>
        </w:rPr>
        <w:t xml:space="preserve"> </w:t>
      </w:r>
      <w:r>
        <w:rPr>
          <w:bCs/>
        </w:rPr>
        <w:t>A</w:t>
      </w:r>
      <w:r w:rsidR="00295BD7">
        <w:rPr>
          <w:bCs/>
        </w:rPr>
        <w:t xml:space="preserve">  </w:t>
      </w:r>
      <w:r>
        <w:rPr>
          <w:bCs/>
        </w:rPr>
        <w:t xml:space="preserve"> H</w:t>
      </w:r>
      <w:r w:rsidR="00295BD7">
        <w:rPr>
          <w:bCs/>
        </w:rPr>
        <w:t xml:space="preserve"> </w:t>
      </w:r>
      <w:r>
        <w:rPr>
          <w:bCs/>
        </w:rPr>
        <w:t>R</w:t>
      </w:r>
      <w:r w:rsidR="00295BD7">
        <w:rPr>
          <w:bCs/>
        </w:rPr>
        <w:t xml:space="preserve"> </w:t>
      </w:r>
      <w:r>
        <w:rPr>
          <w:bCs/>
        </w:rPr>
        <w:t>V</w:t>
      </w:r>
      <w:r w:rsidR="00295BD7">
        <w:rPr>
          <w:bCs/>
        </w:rPr>
        <w:t xml:space="preserve"> </w:t>
      </w:r>
      <w:r>
        <w:rPr>
          <w:bCs/>
        </w:rPr>
        <w:t>A</w:t>
      </w:r>
      <w:r w:rsidR="00295BD7">
        <w:rPr>
          <w:bCs/>
        </w:rPr>
        <w:t xml:space="preserve"> </w:t>
      </w:r>
      <w:r>
        <w:rPr>
          <w:bCs/>
        </w:rPr>
        <w:t>T</w:t>
      </w:r>
      <w:r w:rsidR="00295BD7">
        <w:rPr>
          <w:bCs/>
        </w:rPr>
        <w:t xml:space="preserve"> </w:t>
      </w:r>
      <w:r>
        <w:rPr>
          <w:bCs/>
        </w:rPr>
        <w:t>S</w:t>
      </w:r>
      <w:r w:rsidR="00295BD7">
        <w:rPr>
          <w:bCs/>
        </w:rPr>
        <w:t xml:space="preserve"> </w:t>
      </w:r>
      <w:r>
        <w:rPr>
          <w:bCs/>
        </w:rPr>
        <w:t>K</w:t>
      </w:r>
      <w:r w:rsidR="00295BD7">
        <w:rPr>
          <w:bCs/>
        </w:rPr>
        <w:t xml:space="preserve"> </w:t>
      </w:r>
      <w:r>
        <w:rPr>
          <w:bCs/>
        </w:rPr>
        <w:t xml:space="preserve">A  </w:t>
      </w:r>
    </w:p>
    <w:p w:rsidRDefault="006E2E0D" w:rsidP="006E2E0D" w:rsidR="006E2E0D" w:rsidRPr="005E05E5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DC4C74" w:rsidP="006E2E0D" w:rsidR="00DC4C74">
      <w:pPr>
        <w:pStyle w:val="Tijeloteksta"/>
        <w:rPr>
          <w:b/>
          <w:bCs/>
        </w:rPr>
      </w:pPr>
    </w:p>
    <w:p w:rsidRDefault="00295BD7" w:rsidP="00FD4949" w:rsidR="00DC4C74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r w:rsidRPr="003D2DE9">
        <w:t>FARME FOND d.o.o. poljoprivreda i trgovina, u stečaju,  Đakovo, Dragutina Domjanića 196, MBS 030095252, OIB 94512329073</w:t>
      </w:r>
      <w:r>
        <w:t xml:space="preserve">, dana 11. srpnja 2016.   </w:t>
      </w:r>
    </w:p>
    <w:p w:rsidRDefault="00FD4949" w:rsidP="00FD4949" w:rsidR="00FD4949">
      <w:pPr>
        <w:ind w:firstLine="708"/>
        <w:jc w:val="both"/>
      </w:pPr>
    </w:p>
    <w:p w:rsidRDefault="00737C36" w:rsidP="00737C36" w:rsidR="00737C36" w:rsidRPr="00AE7D8E">
      <w:pPr>
        <w:jc w:val="center"/>
        <w:rPr>
          <w:bCs/>
        </w:rPr>
      </w:pPr>
      <w:r w:rsidRPr="00AE7D8E">
        <w:rPr>
          <w:bCs/>
        </w:rPr>
        <w:t>r i j e š i o   j e</w:t>
      </w:r>
    </w:p>
    <w:p w:rsidRDefault="00DC4C74" w:rsidP="00A2646D" w:rsidR="00DC4C74">
      <w:pPr>
        <w:jc w:val="both"/>
      </w:pPr>
    </w:p>
    <w:p w:rsidRDefault="00FD4949" w:rsidP="00A2646D" w:rsidR="00FD4949" w:rsidRPr="00AE7D8E">
      <w:pPr>
        <w:jc w:val="both"/>
      </w:pPr>
    </w:p>
    <w:p w:rsidRDefault="00F35A55" w:rsidP="00F35A55" w:rsidR="00260103">
      <w:pPr>
        <w:pStyle w:val="Tijeloteksta"/>
        <w:ind w:left="1065"/>
      </w:pPr>
      <w:r w:rsidRPr="00A2646D">
        <w:rPr>
          <w:b/>
        </w:rPr>
        <w:t xml:space="preserve">I </w:t>
      </w:r>
      <w:r>
        <w:tab/>
      </w:r>
      <w:r w:rsidR="00AE43E1">
        <w:t xml:space="preserve">Kupcu </w:t>
      </w:r>
      <w:r w:rsidR="00214A03" w:rsidRPr="00214A03">
        <w:t>OPG Domagoj Cestar, OIB 04352516936, Mrzović, Potok 29</w:t>
      </w:r>
      <w:r w:rsidR="006E2E0D">
        <w:t>,</w:t>
      </w:r>
      <w:r w:rsidR="00C868B3">
        <w:t xml:space="preserve"> </w:t>
      </w:r>
      <w:r w:rsidR="00015E03">
        <w:t>dosuđuju se nekretnine</w:t>
      </w:r>
      <w:r w:rsidR="00AE43E1">
        <w:t xml:space="preserve"> stečajnog dužnika</w:t>
      </w:r>
      <w:r w:rsidR="00295BD7">
        <w:t xml:space="preserve"> </w:t>
      </w:r>
      <w:r w:rsidR="00295BD7" w:rsidRPr="003D2DE9">
        <w:t>FARME FOND d.o.o. poljoprivreda i trgovina, u stečaju,  Đakovo, Dragutina Domjanića 196, MBS 030095252, OIB 94512329073</w:t>
      </w:r>
      <w:r w:rsidR="00AE7D8E">
        <w:t xml:space="preserve">, </w:t>
      </w:r>
      <w:r w:rsidR="00AE43E1">
        <w:t>i to:</w:t>
      </w:r>
    </w:p>
    <w:p w:rsidRDefault="00A733A1" w:rsidP="00A733A1" w:rsidR="00A733A1">
      <w:pPr>
        <w:numPr>
          <w:ilvl w:val="0"/>
          <w:numId w:val="13"/>
        </w:numPr>
        <w:jc w:val="both"/>
        <w:rPr>
          <w:color w:val="000000"/>
        </w:rPr>
      </w:pPr>
      <w:r>
        <w:rPr>
          <w:color w:val="000000"/>
        </w:rPr>
        <w:t>kčbr. 360/2 u naravi oranica Trnovača, površine 3999 m2, 1112 čhv i kčbr. 360/3 u naravi kuća, gospodarski objekti, dvorište i oranica Trnovača, površine 3999 m2, 1112 čhv</w:t>
      </w:r>
    </w:p>
    <w:p w:rsidRDefault="00A733A1" w:rsidP="00A733A1" w:rsidR="00A733A1">
      <w:pPr>
        <w:ind w:left="1425"/>
        <w:jc w:val="both"/>
        <w:rPr>
          <w:color w:val="000000"/>
        </w:rPr>
      </w:pPr>
      <w:r>
        <w:rPr>
          <w:color w:val="000000"/>
        </w:rPr>
        <w:t>upisano u zk.ul. 405 k.o. Mrzović</w:t>
      </w:r>
    </w:p>
    <w:p w:rsidRDefault="00FB07C7" w:rsidP="00AE43E1" w:rsidR="00FB07C7">
      <w:pPr>
        <w:pStyle w:val="Tijeloteksta"/>
        <w:ind w:firstLine="708" w:left="357"/>
        <w:rPr>
          <w:bCs/>
        </w:rPr>
      </w:pPr>
      <w:r>
        <w:rPr>
          <w:bCs/>
        </w:rPr>
        <w:t>za k</w:t>
      </w:r>
      <w:r w:rsidR="00AE43E1">
        <w:rPr>
          <w:bCs/>
        </w:rPr>
        <w:t>u</w:t>
      </w:r>
      <w:r w:rsidR="006E2E0D">
        <w:rPr>
          <w:bCs/>
        </w:rPr>
        <w:t xml:space="preserve">povninu u iznosu od  </w:t>
      </w:r>
      <w:r w:rsidR="00E03DE7">
        <w:rPr>
          <w:bCs/>
        </w:rPr>
        <w:t>150.337,80</w:t>
      </w:r>
      <w:r w:rsidR="00AE7D8E">
        <w:rPr>
          <w:bCs/>
        </w:rPr>
        <w:t xml:space="preserve"> </w:t>
      </w:r>
      <w:r>
        <w:rPr>
          <w:bCs/>
        </w:rPr>
        <w:t xml:space="preserve">kn. </w:t>
      </w:r>
    </w:p>
    <w:p w:rsidRDefault="00737C36" w:rsidP="00AE43E1" w:rsidR="00737C36">
      <w:pPr>
        <w:pStyle w:val="Tijeloteksta"/>
      </w:pPr>
    </w:p>
    <w:p w:rsidRDefault="00F35A55" w:rsidP="00F35A55" w:rsidR="00AE43E1">
      <w:pPr>
        <w:pStyle w:val="Tijeloteksta"/>
        <w:ind w:left="1065"/>
      </w:pPr>
      <w:r w:rsidRPr="00A2646D">
        <w:rPr>
          <w:b/>
        </w:rPr>
        <w:t>II</w:t>
      </w:r>
      <w:r>
        <w:t xml:space="preserve"> </w:t>
      </w:r>
      <w:r>
        <w:tab/>
      </w:r>
      <w:r w:rsidR="006E2E0D">
        <w:t>Kupac</w:t>
      </w:r>
      <w:r w:rsidR="007D5950">
        <w:t xml:space="preserve"> </w:t>
      </w:r>
      <w:r w:rsidR="00E03DE7" w:rsidRPr="00214A03">
        <w:t>OPG Domagoj Cestar, OIB 04352516936, Mrzović, Potok 29</w:t>
      </w:r>
      <w:r w:rsidR="007D5950">
        <w:t>,</w:t>
      </w:r>
      <w:r w:rsidR="006E2E0D">
        <w:t xml:space="preserve"> </w:t>
      </w:r>
      <w:r w:rsidR="00AE43E1">
        <w:t xml:space="preserve"> dužan je u roku od 30 dana, nakon pravomoćnosti ovog rješenja, uplatiti razliku kupovnine preko uplać</w:t>
      </w:r>
      <w:r w:rsidR="00A2646D">
        <w:t>enog</w:t>
      </w:r>
      <w:r w:rsidR="00AE7D8E">
        <w:t xml:space="preserve"> osiguranja u iznosu od </w:t>
      </w:r>
      <w:r w:rsidR="00A733A1">
        <w:t>135.237,80</w:t>
      </w:r>
      <w:r w:rsidR="00AE43E1">
        <w:t xml:space="preserve"> kn na račun Trgovačkog suda u Osijeku, broj HR31 2390 0011 3000 0020</w:t>
      </w:r>
      <w:r w:rsidR="00AE7D8E">
        <w:t xml:space="preserve"> 0 s pozivom na broj HR05 272-</w:t>
      </w:r>
      <w:r w:rsidR="007D5950">
        <w:t xml:space="preserve">1052-2013 </w:t>
      </w:r>
      <w:r w:rsidR="00AE43E1">
        <w:t>kod Hrvatske poštanske banke.</w:t>
      </w:r>
    </w:p>
    <w:p w:rsidRDefault="00F35A55" w:rsidP="00F35A55" w:rsidR="00F35A55">
      <w:pPr>
        <w:pStyle w:val="Tijeloteksta"/>
        <w:ind w:left="1065"/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III</w:t>
      </w:r>
      <w:r>
        <w:t xml:space="preserve"> </w:t>
      </w:r>
      <w:r>
        <w:tab/>
        <w:t>Kupac snosi troškove prijenosa vlasništva i dužan je platiti porez na promet nekretnina.</w:t>
      </w:r>
    </w:p>
    <w:p w:rsidRDefault="00F35A55" w:rsidP="00F35A55" w:rsidR="00F35A55">
      <w:pPr>
        <w:pStyle w:val="Tijeloteksta"/>
      </w:pPr>
    </w:p>
    <w:p w:rsidRDefault="00F35A55" w:rsidP="00B463A7" w:rsidR="003E6C32" w:rsidRPr="003E6C32">
      <w:pPr>
        <w:pStyle w:val="Tijeloteksta"/>
        <w:ind w:left="1065"/>
      </w:pPr>
      <w:r w:rsidRPr="00A2646D">
        <w:rPr>
          <w:b/>
        </w:rPr>
        <w:t>IV</w:t>
      </w:r>
      <w:r>
        <w:tab/>
      </w:r>
      <w:r w:rsidR="00AE43E1">
        <w:t>Određuje se upis prava vlasništva u korist kupca na dosuđenim nekretninama, nakon pravomoćnosti ovog rješenja i nakon što kupac uplati razliku kupovnine navedene u točci II ovog r</w:t>
      </w:r>
      <w:r w:rsidR="003E6C32">
        <w:t>ješenja.</w:t>
      </w:r>
    </w:p>
    <w:p w:rsidRDefault="003E6C32" w:rsidP="003E6C32" w:rsidR="003E6C32" w:rsidRPr="00A2646D">
      <w:pPr>
        <w:pStyle w:val="Tijeloteksta"/>
        <w:rPr>
          <w:b/>
        </w:rPr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V</w:t>
      </w:r>
      <w:r>
        <w:tab/>
        <w:t>Nalaže se zemljišno-knjižnom sudu izvršiti upis prava vlasništva te brisanje prava i tereta na temelju pravomoćnog rješenja o dosudi i potvrdu ovog suda da je kupac položio kupovninu ili da je oslobođen plaćanja iste.</w:t>
      </w:r>
    </w:p>
    <w:p w:rsidRDefault="00DC4C74" w:rsidP="00FD4949" w:rsidR="00DC4C74">
      <w:pPr>
        <w:pStyle w:val="Tijeloteksta"/>
      </w:pPr>
    </w:p>
    <w:p w:rsidRDefault="00F35A55" w:rsidP="00B463A7" w:rsidR="00B463A7">
      <w:pPr>
        <w:pStyle w:val="Tijeloteksta"/>
        <w:ind w:left="1065"/>
      </w:pPr>
      <w:r w:rsidRPr="00A2646D">
        <w:rPr>
          <w:b/>
        </w:rPr>
        <w:t>VI</w:t>
      </w:r>
      <w:r w:rsidR="00EE3D3C">
        <w:tab/>
        <w:t>Nekretnine iz točke I</w:t>
      </w:r>
      <w:r>
        <w:t xml:space="preserve"> ovog rješenja predat će se kupcu zaključkom o predaji nekretnina nakon što ovo rješenje postane pravomoćno i nakon što kupac uplati kupovninu umanjenu za iznos osiguranja.</w:t>
      </w:r>
    </w:p>
    <w:p w:rsidRDefault="00FD4949" w:rsidP="00B463A7" w:rsidR="00FD4949">
      <w:pPr>
        <w:pStyle w:val="Tijeloteksta"/>
        <w:ind w:left="1065"/>
      </w:pPr>
    </w:p>
    <w:p w:rsidRDefault="00FD4949" w:rsidP="00FD4949" w:rsidR="00FD4949">
      <w:pPr>
        <w:pStyle w:val="Tijeloteksta"/>
      </w:pPr>
    </w:p>
    <w:p w:rsidRDefault="00FD4949" w:rsidP="00FD4949" w:rsidR="00FD4949">
      <w:pPr>
        <w:pStyle w:val="Tijeloteksta"/>
        <w:ind w:left="1065"/>
        <w:jc w:val="center"/>
      </w:pPr>
      <w:r>
        <w:lastRenderedPageBreak/>
        <w:t>2</w:t>
      </w:r>
    </w:p>
    <w:p w:rsidRDefault="00FD4949" w:rsidP="00FD4949" w:rsidR="00FD4949">
      <w:pPr>
        <w:pStyle w:val="Tijeloteksta"/>
        <w:jc w:val="right"/>
      </w:pPr>
      <w:r>
        <w:t>13 St-1052/13-101</w:t>
      </w:r>
    </w:p>
    <w:p w:rsidRDefault="00FD4949" w:rsidP="00AE7D8E" w:rsidR="00FD4949">
      <w:pPr>
        <w:pStyle w:val="Tijeloteksta"/>
      </w:pPr>
    </w:p>
    <w:p w:rsidRDefault="00F35A55" w:rsidP="00C7424F" w:rsidR="00F35A55" w:rsidRPr="00C7424F">
      <w:pPr>
        <w:pStyle w:val="Tijeloteksta"/>
        <w:ind w:left="1065"/>
      </w:pPr>
      <w:r w:rsidRPr="00A2646D">
        <w:rPr>
          <w:b/>
        </w:rPr>
        <w:t>VII</w:t>
      </w:r>
      <w:r w:rsidR="00A2646D">
        <w:t xml:space="preserve">  </w:t>
      </w:r>
      <w:r>
        <w:t>Ako kupac ne uplati razliku kupovnine, sud će rješenjem prodaju oglasiti nevažećom i odrediti novu prodaju uz uvjete određene za prodaju koja je oglašena nevažećom.</w:t>
      </w:r>
    </w:p>
    <w:p w:rsidRDefault="0000700A" w:rsidP="00FD4949" w:rsidR="00DC4C74" w:rsidRPr="00B463A7">
      <w:pPr>
        <w:pStyle w:val="Tijeloteksta"/>
        <w:ind w:left="1065"/>
      </w:pPr>
      <w:r>
        <w:rPr>
          <w:b/>
        </w:rPr>
        <w:t>VIII</w:t>
      </w:r>
      <w:r w:rsidR="00F35A55">
        <w:t xml:space="preserve">  Nalaže se</w:t>
      </w:r>
      <w:r w:rsidR="007D5950">
        <w:t xml:space="preserve"> Općinskom sudu u Osijeku zemljišno- knjižni</w:t>
      </w:r>
      <w:r w:rsidR="00F35A55">
        <w:t xml:space="preserve"> </w:t>
      </w:r>
      <w:r w:rsidR="007D5950">
        <w:t>odjel Đakovo</w:t>
      </w:r>
      <w:r w:rsidR="00AE7D8E">
        <w:t xml:space="preserve"> </w:t>
      </w:r>
      <w:r w:rsidR="00F35A55">
        <w:t>zabilježit</w:t>
      </w:r>
      <w:r w:rsidR="00AE7D8E">
        <w:t>i u ze</w:t>
      </w:r>
      <w:r w:rsidR="00F35A55">
        <w:t xml:space="preserve">mljišnim knjigama dosudu nekretnina navedenih pod točkom I ovog rješenja. </w:t>
      </w:r>
    </w:p>
    <w:p w:rsidRDefault="00737C36" w:rsidP="00737C36" w:rsidR="00737C36" w:rsidRPr="00AE7D8E">
      <w:pPr>
        <w:jc w:val="center"/>
        <w:rPr>
          <w:bCs/>
        </w:rPr>
      </w:pPr>
      <w:r w:rsidRPr="00AE7D8E">
        <w:rPr>
          <w:bCs/>
        </w:rPr>
        <w:t>Obrazloženje</w:t>
      </w:r>
    </w:p>
    <w:p w:rsidRDefault="00DC4C74" w:rsidP="00B463A7" w:rsidR="00DC4C74">
      <w:pPr>
        <w:rPr>
          <w:b/>
          <w:bCs/>
        </w:rPr>
      </w:pPr>
    </w:p>
    <w:p w:rsidRDefault="0070012E" w:rsidP="00DC4C74" w:rsidR="0070012E">
      <w:pPr>
        <w:ind w:firstLine="708"/>
        <w:jc w:val="both"/>
      </w:pPr>
      <w:r>
        <w:t xml:space="preserve">Nekretnine stečajnog dužnika navedene pod točkom I ovog rješenja prodavale su se u ovom stečajnom postupku na prijedlog stečajnog </w:t>
      </w:r>
      <w:r w:rsidR="00CD7979">
        <w:t>upravitelja temeljem odredbe članka</w:t>
      </w:r>
      <w:r>
        <w:t xml:space="preserve"> 164. Stečajnog zakona</w:t>
      </w:r>
      <w:r w:rsidR="00CD7979">
        <w:t xml:space="preserve"> (Narodne novine broj  44/96, 29/99, 129/00, 123/03, 82/06, 116/10, 25/12, 133/12 u vezi s člankom 441. Stečajnog zakona Narodne novine 71/15)</w:t>
      </w:r>
      <w:r>
        <w:t xml:space="preserve">, uz odgovarajuću primjenu odredaba pravila o ovrsi na nekretninama. </w:t>
      </w:r>
    </w:p>
    <w:p w:rsidRDefault="00DC4C74" w:rsidP="00DC4C74" w:rsidR="00DC4C74">
      <w:pPr>
        <w:ind w:firstLine="708"/>
        <w:jc w:val="both"/>
      </w:pPr>
    </w:p>
    <w:p w:rsidRDefault="0070012E" w:rsidP="0070012E" w:rsidR="0000700A">
      <w:pPr>
        <w:jc w:val="both"/>
      </w:pPr>
      <w:r>
        <w:tab/>
        <w:t xml:space="preserve">Na usmenoj  javnoj dražbi, radi prodaje nekretnina stečajnog dužnika, održanoj u prostorijama ovog suda dana </w:t>
      </w:r>
      <w:r w:rsidR="00CD7979">
        <w:t>11. srpnja 2016.</w:t>
      </w:r>
      <w:r>
        <w:t xml:space="preserve"> godine, sudjelovali su kao ponuditelji za n</w:t>
      </w:r>
      <w:r w:rsidR="0000700A">
        <w:t>ekretnine navedene u točci I – 4</w:t>
      </w:r>
      <w:r>
        <w:t xml:space="preserve"> zaključka o prodaji St-</w:t>
      </w:r>
      <w:r w:rsidR="00CD7979">
        <w:t>1052/13-94 od 8. lipnja 2016.</w:t>
      </w:r>
      <w:r>
        <w:t xml:space="preserve"> godine: </w:t>
      </w:r>
    </w:p>
    <w:p w:rsidRDefault="0000700A" w:rsidP="0070012E" w:rsidR="003E6C32" w:rsidRPr="0000700A">
      <w:pPr>
        <w:jc w:val="both"/>
      </w:pPr>
      <w:r>
        <w:t xml:space="preserve"> </w:t>
      </w:r>
      <w:r w:rsidRPr="00214A03">
        <w:t>OPG Domagoj Cestar, OIB 04352516936, Mrzović, Potok 29</w:t>
      </w:r>
      <w:r>
        <w:t xml:space="preserve"> i Antun Cestar vl. obrta u poljoprivredi PG Cestar, Mrzović. </w:t>
      </w:r>
      <w:r w:rsidR="00CD7979">
        <w:t>Najpovoljniju p</w:t>
      </w:r>
      <w:r w:rsidR="0070012E">
        <w:t xml:space="preserve">onudu dao je ponuditelj </w:t>
      </w:r>
      <w:r w:rsidRPr="00214A03">
        <w:t>OPG Domagoj Cestar, OIB 04352516936, Mrzović, Potok 29</w:t>
      </w:r>
      <w:r w:rsidR="0070012E">
        <w:t xml:space="preserve">,  budući je istakao ponudu u iznosu od </w:t>
      </w:r>
      <w:r w:rsidR="001D4FE4">
        <w:t xml:space="preserve">150.337,80 kn koliko iznosi početna cijena nekretnine na javnoj dražbi, dok je ponuditelj Antun Cestar vlasnik obrta u poljoprivredi PG Cestar, Mrzović, odustao od nadmetanja. </w:t>
      </w:r>
      <w:r w:rsidR="0070012E">
        <w:rPr>
          <w:bCs/>
        </w:rPr>
        <w:t>Tu činjen</w:t>
      </w:r>
      <w:r w:rsidR="00CC3DEE">
        <w:rPr>
          <w:bCs/>
        </w:rPr>
        <w:t>icu, kao i</w:t>
      </w:r>
      <w:r w:rsidR="0070012E">
        <w:rPr>
          <w:bCs/>
        </w:rPr>
        <w:t xml:space="preserve"> činjenicu  da  </w:t>
      </w:r>
      <w:r w:rsidR="001D4FE4">
        <w:rPr>
          <w:bCs/>
        </w:rPr>
        <w:t xml:space="preserve">je ponuditelj </w:t>
      </w:r>
      <w:r w:rsidR="001D4FE4" w:rsidRPr="00214A03">
        <w:t>OPG Domagoj Cestar, OIB 04352516936, Mrzović, Potok 29</w:t>
      </w:r>
      <w:r w:rsidR="00CC3DEE">
        <w:t xml:space="preserve">, </w:t>
      </w:r>
      <w:r w:rsidR="0070012E">
        <w:rPr>
          <w:bCs/>
        </w:rPr>
        <w:t xml:space="preserve">ispunio uvjete da mu se dosude nekretnine u vlasništvu stečajnog dužnika, nakon zaključenja dražbe utvrdio je stečajni sudac, te je uz primjenu Odredbe čl.  98. Ovršnog zakona </w:t>
      </w:r>
      <w:r w:rsidR="00D22B2F">
        <w:rPr>
          <w:bCs/>
        </w:rPr>
        <w:t xml:space="preserve">(Narodne novine broj 57/96, 29/99, 42/00, 173/03, 194/03, 151/04, 88/05, 121/05, 67/08, 139/10, 112/12, 25/13 i 93/14) </w:t>
      </w:r>
      <w:r w:rsidR="0070012E">
        <w:rPr>
          <w:bCs/>
        </w:rPr>
        <w:t>riješio kao u izreci ovog rješenja.</w:t>
      </w:r>
    </w:p>
    <w:p w:rsidRDefault="00DC4C74" w:rsidP="0070012E" w:rsidR="00DC4C74">
      <w:pPr>
        <w:jc w:val="both"/>
        <w:rPr>
          <w:bCs/>
        </w:rPr>
      </w:pPr>
    </w:p>
    <w:p w:rsidRDefault="0070012E" w:rsidP="00B463A7" w:rsidR="00DC4C74" w:rsidRPr="00B463A7">
      <w:pPr>
        <w:jc w:val="both"/>
        <w:rPr>
          <w:bCs/>
        </w:rPr>
      </w:pPr>
      <w:r>
        <w:rPr>
          <w:bCs/>
        </w:rPr>
        <w:tab/>
        <w:t>Nekretnine će se predati kupcu nakon što ovo rješenje postane pravomoćno i nakon što on u roku određenom u točki 2. ovog rješenja isplati kupovni</w:t>
      </w:r>
      <w:r w:rsidR="00D22B2F">
        <w:rPr>
          <w:bCs/>
        </w:rPr>
        <w:t>nu (članak</w:t>
      </w:r>
      <w:r>
        <w:rPr>
          <w:bCs/>
        </w:rPr>
        <w:t xml:space="preserve"> 101. st</w:t>
      </w:r>
      <w:r w:rsidR="00D22B2F">
        <w:rPr>
          <w:bCs/>
        </w:rPr>
        <w:t>av 1. Ovršnog zakona</w:t>
      </w:r>
      <w:r>
        <w:rPr>
          <w:bCs/>
        </w:rPr>
        <w:t>).</w:t>
      </w:r>
    </w:p>
    <w:p w:rsidRDefault="00CC3DEE" w:rsidP="00FD4949" w:rsidR="00DC4C74">
      <w:pPr>
        <w:jc w:val="center"/>
      </w:pPr>
      <w:r>
        <w:t xml:space="preserve">U Osijeku 11. srpanj 2016. </w:t>
      </w:r>
    </w:p>
    <w:p w:rsidRDefault="0070012E" w:rsidP="0070012E" w:rsidR="0070012E">
      <w:r>
        <w:t>Z</w:t>
      </w:r>
      <w:r w:rsidR="00FD4949">
        <w:t>apisni</w:t>
      </w:r>
      <w:r>
        <w:t>čar</w:t>
      </w:r>
    </w:p>
    <w:p w:rsidRDefault="0070012E" w:rsidP="0070012E" w:rsidR="00DC4C74">
      <w:r>
        <w:t>Maja Kocijan</w:t>
      </w:r>
    </w:p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3E6C32" w:rsidP="0070012E" w:rsidR="003E6C32"/>
    <w:p w:rsidRDefault="0070012E" w:rsidP="0070012E" w:rsidR="0070012E">
      <w:r>
        <w:t>UPUTA O PRAVNOM LIJEKU:</w:t>
      </w:r>
    </w:p>
    <w:p w:rsidRDefault="0070012E" w:rsidP="00737C36" w:rsidR="00015E03">
      <w:r>
        <w:t>Protiv ovog rješenja može  se uložiti žalba Visokom trgovačkom sudu Republike Hrvatske u  roku od 8 dana. Žalba se ulaže ovog sudu pismeno u 3 primjerka.</w:t>
      </w:r>
    </w:p>
    <w:p w:rsidRDefault="00DC4C74" w:rsidP="00737C36" w:rsidR="00DC4C74" w:rsidRPr="00DC4C74"/>
    <w:p w:rsidRDefault="00737C36" w:rsidP="00737C36" w:rsidR="00737C36">
      <w:pPr>
        <w:rPr>
          <w:bCs/>
        </w:rPr>
      </w:pPr>
      <w:r>
        <w:rPr>
          <w:bCs/>
        </w:rPr>
        <w:t>DNA:</w:t>
      </w:r>
    </w:p>
    <w:p w:rsidRDefault="00737C36" w:rsidP="00737C36" w:rsidR="00737C36">
      <w:pPr>
        <w:numPr>
          <w:ilvl w:val="0"/>
          <w:numId w:val="1"/>
        </w:numPr>
        <w:rPr>
          <w:bCs/>
        </w:rPr>
      </w:pPr>
      <w:r>
        <w:rPr>
          <w:bCs/>
        </w:rPr>
        <w:t>Stečajn</w:t>
      </w:r>
      <w:r w:rsidR="00CC3DEE">
        <w:rPr>
          <w:bCs/>
        </w:rPr>
        <w:t>i upravitelj Zdravko Grubeša</w:t>
      </w:r>
    </w:p>
    <w:p w:rsidRDefault="00737C36" w:rsidP="002A5965" w:rsidR="003E6C32" w:rsidRPr="00FD4949">
      <w:pPr>
        <w:numPr>
          <w:ilvl w:val="0"/>
          <w:numId w:val="1"/>
        </w:numPr>
        <w:jc w:val="both"/>
        <w:rPr>
          <w:bCs/>
        </w:rPr>
      </w:pPr>
      <w:r w:rsidRPr="001D4FE4">
        <w:rPr>
          <w:bCs/>
        </w:rPr>
        <w:t>Kupac</w:t>
      </w:r>
      <w:r w:rsidR="00FA7059" w:rsidRPr="001D4FE4">
        <w:rPr>
          <w:bCs/>
        </w:rPr>
        <w:t xml:space="preserve"> </w:t>
      </w:r>
      <w:r w:rsidR="001D4FE4" w:rsidRPr="00214A03">
        <w:t>OPG Domagoj Cestar, OIB 04352516936, Mrzović, Potok 29</w:t>
      </w:r>
      <w:r w:rsidR="003E6C32">
        <w:t xml:space="preserve">ponuditelj </w:t>
      </w:r>
      <w:r w:rsidR="00CC3DEE">
        <w:t>Jukić Veljko, Đakovo, Pavičeva 84</w:t>
      </w:r>
    </w:p>
    <w:p w:rsidRDefault="00FD4949" w:rsidP="002A5965" w:rsidR="00FD4949" w:rsidRPr="001D4FE4">
      <w:pPr>
        <w:numPr>
          <w:ilvl w:val="0"/>
          <w:numId w:val="1"/>
        </w:numPr>
        <w:jc w:val="both"/>
        <w:rPr>
          <w:bCs/>
        </w:rPr>
      </w:pPr>
      <w:r>
        <w:t>ponuditelj Antun Cestar vlasnik obrta u poljoprivredi PG Cestar, Mrzović, Crna bara 22</w:t>
      </w:r>
    </w:p>
    <w:p w:rsidRDefault="002A5965" w:rsidP="00B463A7" w:rsidR="009438AC">
      <w:pPr>
        <w:pStyle w:val="Tijeloteksta"/>
        <w:numPr>
          <w:ilvl w:val="0"/>
          <w:numId w:val="1"/>
        </w:numPr>
      </w:pPr>
      <w:r>
        <w:t xml:space="preserve">razlučni vjerovnik </w:t>
      </w:r>
      <w:r w:rsidR="00DC4C74">
        <w:t xml:space="preserve">Zagrebačka banka d.d. Zagreb </w:t>
      </w:r>
    </w:p>
    <w:p w:rsidRDefault="002A5965" w:rsidP="00FB07C7" w:rsidR="00C7424F">
      <w:pPr>
        <w:pStyle w:val="Tijeloteksta"/>
        <w:numPr>
          <w:ilvl w:val="0"/>
          <w:numId w:val="1"/>
        </w:numPr>
        <w:jc w:val="left"/>
      </w:pPr>
      <w:r>
        <w:t xml:space="preserve">RH MF Porezna uprava Područni ured Osijek </w:t>
      </w:r>
    </w:p>
    <w:p w:rsidRDefault="00C7424F" w:rsidP="00FB07C7" w:rsidR="002A5965">
      <w:pPr>
        <w:pStyle w:val="Tijeloteksta"/>
        <w:numPr>
          <w:ilvl w:val="0"/>
          <w:numId w:val="1"/>
        </w:numPr>
        <w:jc w:val="left"/>
      </w:pPr>
      <w:r>
        <w:t xml:space="preserve">Opčinski sud u Osijeku </w:t>
      </w:r>
      <w:r w:rsidR="00B463A7">
        <w:t>ZK odjel Đakovo</w:t>
      </w:r>
    </w:p>
    <w:p w:rsidRDefault="00D07E0F" w:rsidP="009438AC" w:rsidR="00737C36">
      <w:pPr>
        <w:numPr>
          <w:ilvl w:val="0"/>
          <w:numId w:val="1"/>
        </w:numPr>
      </w:pPr>
      <w:r>
        <w:t>e-ogla</w:t>
      </w:r>
      <w:r w:rsidR="009438AC" w:rsidRPr="009438AC">
        <w:t>sna ploča</w:t>
      </w:r>
      <w:r w:rsidR="009438AC" w:rsidRPr="009438AC">
        <w:tab/>
      </w:r>
    </w:p>
    <w:p w:rsidRDefault="00B463A7" w:rsidP="00FD4949" w:rsidR="002A5965" w:rsidRPr="009438AC">
      <w:pPr>
        <w:numPr>
          <w:ilvl w:val="0"/>
          <w:numId w:val="1"/>
        </w:numPr>
      </w:pPr>
      <w:r>
        <w:t xml:space="preserve">kal. </w:t>
      </w:r>
      <w:r w:rsidR="00EF09BD">
        <w:t>11/8</w:t>
      </w:r>
    </w:p>
    <w:sectPr w:rsidSect="00FD4949" w:rsidR="002A5965" w:rsidRPr="009438AC">
      <w:pgSz w:h="16838" w:w="11906"/>
      <w:pgMar w:gutter="0" w:footer="708" w:header="708" w:left="1440" w:bottom="709" w:right="1286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349F"/>
    <w:multiLevelType w:val="hybridMultilevel"/>
    <w:tmpl w:val="4B627AD6"/>
    <w:lvl w:tplc="968AD70A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451151F"/>
    <w:multiLevelType w:val="hybridMultilevel"/>
    <w:tmpl w:val="CB8C465C"/>
    <w:lvl w:tplc="70980316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9E60B8D"/>
    <w:multiLevelType w:val="hybridMultilevel"/>
    <w:tmpl w:val="5B72833C"/>
    <w:lvl w:tplc="3512545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9">
    <w:nsid w:val="641A7F9F"/>
    <w:multiLevelType w:val="hybridMultilevel"/>
    <w:tmpl w:val="CDBE6CB0"/>
    <w:lvl w:tplc="3D58D31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0">
    <w:nsid w:val="68BC3069"/>
    <w:multiLevelType w:val="hybridMultilevel"/>
    <w:tmpl w:val="2A765B14"/>
    <w:lvl w:tplc="7F66FF0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70802E12"/>
    <w:multiLevelType w:val="hybridMultilevel"/>
    <w:tmpl w:val="86CA53A4"/>
    <w:lvl w:tplc="244AA21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10"/>
  </w:num>
  <w:num w:numId="5">
    <w:abstractNumId w:val="0"/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1"/>
  </w:num>
  <w:num w:numId="11">
    <w:abstractNumId w:val="9"/>
  </w:num>
  <w:num w:numId="12">
    <w:abstractNumId w:val="4"/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0700A"/>
    <w:rsid w:val="00015E03"/>
    <w:rsid w:val="0002048A"/>
    <w:rsid w:val="00082551"/>
    <w:rsid w:val="000C41D4"/>
    <w:rsid w:val="001D4FE4"/>
    <w:rsid w:val="00204164"/>
    <w:rsid w:val="00214A03"/>
    <w:rsid w:val="00260103"/>
    <w:rsid w:val="00295BD7"/>
    <w:rsid w:val="002A5965"/>
    <w:rsid w:val="003E6C32"/>
    <w:rsid w:val="004D5C30"/>
    <w:rsid w:val="00657546"/>
    <w:rsid w:val="0069344D"/>
    <w:rsid w:val="006E2E0D"/>
    <w:rsid w:val="0070012E"/>
    <w:rsid w:val="00737C36"/>
    <w:rsid w:val="00753AD5"/>
    <w:rsid w:val="00780F93"/>
    <w:rsid w:val="007D5950"/>
    <w:rsid w:val="00836734"/>
    <w:rsid w:val="009438AC"/>
    <w:rsid w:val="009C1B13"/>
    <w:rsid w:val="00A2646D"/>
    <w:rsid w:val="00A30D25"/>
    <w:rsid w:val="00A733A1"/>
    <w:rsid w:val="00AE43E1"/>
    <w:rsid w:val="00AE7D8E"/>
    <w:rsid w:val="00AF2274"/>
    <w:rsid w:val="00B34F15"/>
    <w:rsid w:val="00B463A7"/>
    <w:rsid w:val="00B961EB"/>
    <w:rsid w:val="00BB5F40"/>
    <w:rsid w:val="00BF7A36"/>
    <w:rsid w:val="00C067DF"/>
    <w:rsid w:val="00C7424F"/>
    <w:rsid w:val="00C868B3"/>
    <w:rsid w:val="00CB538F"/>
    <w:rsid w:val="00CC3DEE"/>
    <w:rsid w:val="00CD7979"/>
    <w:rsid w:val="00CF6A1A"/>
    <w:rsid w:val="00D07E0F"/>
    <w:rsid w:val="00D22B2F"/>
    <w:rsid w:val="00D3189F"/>
    <w:rsid w:val="00D67D22"/>
    <w:rsid w:val="00DC4C74"/>
    <w:rsid w:val="00DD53EC"/>
    <w:rsid w:val="00DF6C09"/>
    <w:rsid w:val="00E03DE7"/>
    <w:rsid w:val="00E21566"/>
    <w:rsid w:val="00E51A88"/>
    <w:rsid w:val="00EE3D3C"/>
    <w:rsid w:val="00EF09BD"/>
    <w:rsid w:val="00F35A55"/>
    <w:rsid w:val="00F64B03"/>
    <w:rsid w:val="00FA7059"/>
    <w:rsid w:val="00FB07C7"/>
    <w:rsid w:val="00FB0D6F"/>
    <w:rsid w:val="00FD4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true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2646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934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34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34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34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34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1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2646D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934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34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34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34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34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St-1052/2013-101</izvorni_sadrzaj>
    <derivirana_varijabla naziv="DomainObject.Oznaka_1">St-1052/2013-101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1052</izvorni_sadrzaj>
    <derivirana_varijabla naziv="DomainObject.Predmet.Broj_1">1052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2013.</izvorni_sadrzaj>
    <derivirana_varijabla naziv="DomainObject.Predmet.DatumOsnivanja_1">18.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St-1052/2013</izvorni_sadrzaj>
    <derivirana_varijabla naziv="DomainObject.Predmet.OznakaBroj_1">St-1052/2013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FARME FOND d.o.o. poljoprivreda i trgovina</izvorni_sadrzaj>
    <derivirana_varijabla naziv="DomainObject.Predmet.ProtustrankaFormated_1">  FARME FOND d.o.o. poljoprivreda i trgovina</derivirana_varijabla>
  </DomainObject.Predmet.ProtustrankaFormated>
  <DomainObject.Predmet.ProtustrankaFormatedOIB>
    <izvorni_sadrzaj>  FARME FOND d.o.o. poljoprivreda i trgovina, OIB 94512329073</izvorni_sadrzaj>
    <derivirana_varijabla naziv="DomainObject.Predmet.ProtustrankaFormatedOIB_1">  FARME FOND d.o.o. poljoprivreda i trgovina, OIB 94512329073</derivirana_varijabla>
  </DomainObject.Predmet.ProtustrankaFormatedOIB>
  <DomainObject.Predmet.ProtustrankaFormatedWithAdress>
    <izvorni_sadrzaj> FARME FOND d.o.o. poljoprivreda i trgovina, Dragutina Domjanića 196, Đakovo</izvorni_sadrzaj>
    <derivirana_varijabla naziv="DomainObject.Predmet.ProtustrankaFormatedWithAdress_1"> FARME FOND d.o.o. poljoprivreda i trgovina, Dragutina Domjanića 196, Đakovo</derivirana_varijabla>
  </DomainObject.Predmet.ProtustrankaFormatedWithAdress>
  <DomainObject.Predmet.ProtustrankaFormatedWithAdressOIB>
    <izvorni_sadrzaj> FARME FOND d.o.o. poljoprivreda i trgovina, OIB 94512329073, Dragutina Domjanića 196, Đakovo</izvorni_sadrzaj>
    <derivirana_varijabla naziv="DomainObject.Predmet.ProtustrankaFormatedWithAdressOIB_1"> FARME FOND d.o.o. poljoprivreda i trgovina, OIB 94512329073, Dragutina Domjanića 196, Đakovo</derivirana_varijabla>
  </DomainObject.Predmet.ProtustrankaFormatedWithAdressOIB>
  <DomainObject.Predmet.ProtustrankaWithAdress>
    <izvorni_sadrzaj>FARME FOND d.o.o. poljoprivreda i trgovina Dragutina Domjanića 196, Đakovo</izvorni_sadrzaj>
    <derivirana_varijabla naziv="DomainObject.Predmet.ProtustrankaWithAdress_1">FARME FOND d.o.o. poljoprivreda i trgovina Dragutina Domjanića 196, Đakovo</derivirana_varijabla>
  </DomainObject.Predmet.ProtustrankaWithAdress>
  <DomainObject.Predmet.ProtustrankaWithAdressOIB>
    <izvorni_sadrzaj>FARME FOND d.o.o. poljoprivreda i trgovina, OIB 94512329073, Dragutina Domjanića 196, Đakovo</izvorni_sadrzaj>
    <derivirana_varijabla naziv="DomainObject.Predmet.ProtustrankaWithAdressOIB_1">FARME FOND d.o.o. poljoprivreda i trgovina, OIB 94512329073, Dragutina Domjanića 196, Đakovo</derivirana_varijabla>
  </DomainObject.Predmet.ProtustrankaWithAdressOIB>
  <DomainObject.Predmet.ProtustrankaNazivFormated>
    <izvorni_sadrzaj>FARME FOND d.o.o. poljoprivreda i trgovina</izvorni_sadrzaj>
    <derivirana_varijabla naziv="DomainObject.Predmet.ProtustrankaNazivFormated_1">FARME FOND d.o.o. poljoprivreda i trgovina</derivirana_varijabla>
  </DomainObject.Predmet.ProtustrankaNazivFormated>
  <DomainObject.Predmet.ProtustrankaNazivFormatedOIB>
    <izvorni_sadrzaj>FARME FOND d.o.o. poljoprivreda i trgovina, OIB 94512329073</izvorni_sadrzaj>
    <derivirana_varijabla naziv="DomainObject.Predmet.ProtustrankaNazivFormatedOIB_1">FARME FOND d.o.o. poljoprivreda i trgovina, OIB 94512329073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U OSIJEKU</izvorni_sadrzaj>
    <derivirana_varijabla naziv="DomainObject.Predmet.StrankaFormated_1">  RH MF PU PODRUČNI URED OSIJEK zastupanog po punomoćniku ŽUPANIJSKO DRŽAVNO ODVJETNIŠTVO U OSIJEKU</derivirana_varijabla>
  </DomainObject.Predmet.StrankaFormated>
  <DomainObject.Predmet.StrankaFormatedOIB>
    <izvorni_sadrzaj>  RH MF PU PODRUČNI URED OSIJEK zastupanog po punomoćniku ŽUPANIJSKO DRŽAVNO ODVJETNIŠTVO U OSIJEKU</izvorni_sadrzaj>
    <derivirana_varijabla naziv="DomainObject.Predmet.StrankaFormatedOIB_1">  RH MF PU PODRUČNI URED OSIJEK zastupanog po punomoćniku ŽUPANIJSKO DRŽAVNO ODVJETNIŠTVO U OSIJEKU</derivirana_varijabla>
  </DomainObject.Predmet.StrankaFormatedOIB>
  <DomainObject.Predmet.StrankaFormatedWithAdress>
    <izvorni_sadrzaj> RH MF PU PODRUČNI URED OSIJEK, 31000 Osijek zastupanog po punomoćniku ŽUPANIJSKO DRŽAVNO ODVJETNIŠTVO U OSIJEKU</izvorni_sadrzaj>
    <derivirana_varijabla naziv="DomainObject.Predmet.StrankaFormatedWithAdress_1"> RH MF PU PODRUČNI URED OSIJEK, 31000 Osijek zastupanog po punomoćniku ŽUPANIJSKO DRŽAVNO ODVJETNIŠTVO U OSIJEKU</derivirana_varijabla>
  </DomainObject.Predmet.StrankaFormatedWithAdress>
  <DomainObject.Predmet.StrankaFormatedWithAdressOIB>
    <izvorni_sadrzaj> RH MF PU PODRUČNI URED OSIJEK, 31000 Osijek zastupanog po punomoćniku ŽUPANIJSKO DRŽAVNO ODVJETNIŠTVO U OSIJEKU</izvorni_sadrzaj>
    <derivirana_varijabla naziv="DomainObject.Predmet.StrankaFormatedWithAdressOIB_1"> RH MF PU PODRUČNI URED OSIJEK, 31000 Osijek zastupanog po punomoćniku ŽUPANIJSKO DRŽAVNO ODVJETNIŠTVO U OSIJEKU</derivirana_varijabla>
  </DomainObject.Predmet.StrankaFormatedWithAdressOIB>
  <DomainObject.Predmet.StrankaWithAdress>
    <izvorni_sadrzaj>RH MF PU PODRUČNI URED OSIJEK 31000 Osijek</izvorni_sadrzaj>
    <derivirana_varijabla naziv="DomainObject.Predmet.StrankaWithAdress_1">RH MF PU PODRUČNI URED OSIJEK 31000 Osijek</derivirana_varijabla>
  </DomainObject.Predmet.StrankaWithAdress>
  <DomainObject.Predmet.StrankaWithAdressOIB>
    <izvorni_sadrzaj>RH MF PU PODRUČNI URED OSIJEK, 31000 Osijek</izvorni_sadrzaj>
    <derivirana_varijabla naziv="DomainObject.Predmet.StrankaWithAdressOIB_1">RH MF PU PODRUČNI URED OSIJEK, 31000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OSIJEK zastupanog po punomoćniku ŽUPANIJSKO DRŽAVNO ODVJETNIŠTVO U OSIJEKU</item>
    </izvorni_sadrzaj>
    <derivirana_varijabla naziv="DomainObject.Predmet.StrankaListFormated_1">
      <item>RH MF PU PODRUČNI URED OSIJEK zastupanog po punomoćniku ŽUPANIJSKO DRŽAVNO ODVJETNIŠTVO U OSIJEKU</item>
    </derivirana_varijabla>
  </DomainObject.Predmet.StrankaListFormated>
  <DomainObject.Predmet.StrankaListFormatedOIB>
    <izvorni_sadrzaj>
      <item>RH MF PU PODRUČNI URED OSIJEK zastupanog po punomoćniku ŽUPANIJSKO DRŽAVNO ODVJETNIŠTVO U OSIJEKU</item>
    </izvorni_sadrzaj>
    <derivirana_varijabla naziv="DomainObject.Predmet.StrankaListFormatedOIB_1">
      <item>RH MF PU PODRUČNI URED OSIJEK zastupanog po punomoćniku ŽUPANIJSKO DRŽAVNO ODVJETNIŠTVO U OSIJEKU</item>
    </derivirana_varijabla>
  </DomainObject.Predmet.StrankaListFormatedOIB>
  <DomainObject.Predmet.StrankaListFormatedWithAdress>
    <izvorni_sadrzaj>
      <item>RH MF PU PODRUČNI URED OSIJEK, 31000 Osijek zastupanog po punomoćniku ŽUPANIJSKO DRŽAVNO ODVJETNIŠTVO U OSIJEKU</item>
    </izvorni_sadrzaj>
    <derivirana_varijabla naziv="DomainObject.Predmet.StrankaListFormatedWithAdress_1">
      <item>RH MF PU PODRUČNI URED OSIJEK, 31000 Osijek zastupanog po punomoćniku ŽUPANIJSKO DRŽAVNO ODVJETNIŠTVO U OSIJEKU</item>
    </derivirana_varijabla>
  </DomainObject.Predmet.StrankaListFormatedWithAdress>
  <DomainObject.Predmet.StrankaListFormatedWithAdressOIB>
    <izvorni_sadrzaj>
      <item>RH MF PU PODRUČNI URED OSIJEK, 31000 Osijek zastupanog po punomoćniku ŽUPANIJSKO DRŽAVNO ODVJETNIŠTVO U OSIJEKU</item>
    </izvorni_sadrzaj>
    <derivirana_varijabla naziv="DomainObject.Predmet.StrankaListFormatedWithAdressOIB_1">
      <item>RH MF PU PODRUČNI URED OSIJEK, 31000 Osijek zastupanog po punomoćniku ŽUPANIJSKO DRŽAVNO ODVJETNIŠTVO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FARME FOND d.o.o. poljoprivreda i trgovina</item>
    </izvorni_sadrzaj>
    <derivirana_varijabla naziv="DomainObject.Predmet.ProtuStrankaListFormated_1">
      <item>FARME FOND d.o.o. poljoprivreda i trgovina</item>
    </derivirana_varijabla>
  </DomainObject.Predmet.ProtuStrankaListFormated>
  <DomainObject.Predmet.ProtuStrankaListFormatedOIB>
    <izvorni_sadrzaj>
      <item>FARME FOND d.o.o. poljoprivreda i trgovina, OIB 94512329073</item>
    </izvorni_sadrzaj>
    <derivirana_varijabla naziv="DomainObject.Predmet.ProtuStrankaListFormatedOIB_1">
      <item>FARME FOND d.o.o. poljoprivreda i trgovina, OIB 94512329073</item>
    </derivirana_varijabla>
  </DomainObject.Predmet.ProtuStrankaListFormatedOIB>
  <DomainObject.Predmet.ProtuStrankaListFormatedWithAdress>
    <izvorni_sadrzaj>
      <item>FARME FOND d.o.o. poljoprivreda i trgovina, Dragutina Domjanića 196, Đakovo</item>
    </izvorni_sadrzaj>
    <derivirana_varijabla naziv="DomainObject.Predmet.ProtuStrankaListFormatedWithAdress_1">
      <item>FARME FOND d.o.o. poljoprivreda i trgovina, Dragutina Domjanića 196, Đakovo</item>
    </derivirana_varijabla>
  </DomainObject.Predmet.ProtuStrankaListFormatedWithAdress>
  <DomainObject.Predmet.ProtuStrankaListFormatedWithAdressOIB>
    <izvorni_sadrzaj>
      <item>FARME FOND d.o.o. poljoprivreda i trgovina, OIB 94512329073, Dragutina Domjanića 196, Đakovo</item>
    </izvorni_sadrzaj>
    <derivirana_varijabla naziv="DomainObject.Predmet.ProtuStrankaListFormatedWithAdressOIB_1">
      <item>FARME FOND d.o.o. poljoprivreda i trgovina, OIB 94512329073, Dragutina Domjanića 196, Đakovo</item>
    </derivirana_varijabla>
  </DomainObject.Predmet.ProtuStrankaListFormatedWithAdressOIB>
  <DomainObject.Predmet.ProtuStrankaListNazivFormated>
    <izvorni_sadrzaj>
      <item>FARME FOND d.o.o. poljoprivreda i trgovina</item>
    </izvorni_sadrzaj>
    <derivirana_varijabla naziv="DomainObject.Predmet.ProtuStrankaListNazivFormated_1">
      <item>FARME FOND d.o.o. poljoprivreda i trgovina</item>
    </derivirana_varijabla>
  </DomainObject.Predmet.ProtuStrankaListNazivFormated>
  <DomainObject.Predmet.ProtuStrankaListNazivFormatedOIB>
    <izvorni_sadrzaj>
      <item>FARME FOND d.o.o. poljoprivreda i trgovina, OIB 94512329073</item>
    </izvorni_sadrzaj>
    <derivirana_varijabla naziv="DomainObject.Predmet.ProtuStrankaListNazivFormatedOIB_1">
      <item>FARME FOND d.o.o. poljoprivreda i trgovina, OIB 94512329073</item>
    </derivirana_varijabla>
  </DomainObject.Predmet.ProtuStrankaListNazivFormatedOIB>
  <DomainObject.Predmet.OstaliListFormated>
    <izvorni_sadrzaj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OstaliListFormated_1"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OstaliListFormated>
  <DomainObject.Predmet.OstaliListFormatedOIB>
    <izvorni_sadrzaj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izvorni_sadrzaj>
    <derivirana_varijabla naziv="DomainObject.Predmet.OstaliListFormatedOIB_1"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derivirana_varijabla>
  </DomainObject.Predmet.OstaliListFormatedOIB>
  <DomainObject.Predmet.OstaliListFormatedWithAdress>
    <izvorni_sadrzaj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Vlajčić, Domjanićeva 190, 31400 Đakovo</item>
      <item>VIPnet, društvo s ograničenom odgovornošću za usluge javnih telekomunikacija, Vrtni put 1, Zagreb</item>
      <item>MAĐARIĆ &amp; LUI - odvjetničko društvo d.o.o., Ilica 191F, Zagreb</item>
      <item>Hrvatske vode, pravna osoba za upravljanje vodama, Grada Vukovara 220, Zagreb</item>
      <item>VETERINARSKA AMBULANTA UNTERAJNER d.o.o. za usluge, proizvodnju i trgovinu, Ulica Grobljanska 45, 31401 Viškovci</item>
      <item>Hrvoje Toš, Radnička cesta 34, 10000 Zagreb</item>
      <item>oglasna ploča suda  - Farme fond d.o.o. Đakovo</item>
    </izvorni_sadrzaj>
    <derivirana_varijabla naziv="DomainObject.Predmet.OstaliListFormatedWithAdress_1"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Vlajčić, Domjanićeva 190, 31400 Đakovo</item>
      <item>VIPnet, društvo s ograničenom odgovornošću za usluge javnih telekomunikacija, Vrtni put 1, Zagreb</item>
      <item>MAĐARIĆ &amp; LUI - odvjetničko društvo d.o.o., Ilica 191F, Zagreb</item>
      <item>Hrvatske vode, pravna osoba za upravljanje vodama, Grada Vukovara 220, Zagreb</item>
      <item>VETERINARSKA AMBULANTA UNTERAJNER d.o.o. za usluge, proizvodnju i trgovinu, Ulica Grobljanska 45, 31401 Viškovci</item>
      <item>Hrvoje Toš, Radnička cesta 34, 10000 Zagreb</item>
      <item>oglasna ploča suda  - Farme fond d.o.o. Đakovo</item>
    </derivirana_varijabla>
  </DomainObject.Predmet.OstaliListFormatedWithAdress>
  <DomainObject.Predmet.OstaliListFormatedWithAdressOIB>
    <izvorni_sadrzaj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 31400 Đakovo</item>
      <item>VIPnet, društvo s ograničenom odgovornošću za usluge javnih telekomunikacija, OIB 29524210204, Vrtni put 1, Zagreb</item>
      <item>MAĐARIĆ &amp; LUI - odvjetničko društvo d.o.o., OIB 27355904472, Ilica 191F, Zagreb</item>
      <item>Hrvatske vode, pravna osoba za upravljanje vodama, OIB 28921383001, Grada Vukovara 220, Zagreb</item>
      <item>VETERINARSKA AMBULANTA UNTERAJNER d.o.o. za usluge, proizvodnju i trgovinu, OIB 42673926570, Ulica Grobljanska 45, 31401 Viškovci</item>
      <item>Hrvoje Toš, OIB 73065460190, Radnička cesta 34, 10000 Zagreb</item>
      <item>oglasna ploča suda  - Farme fond d.o.o. Đakovo</item>
    </izvorni_sadrzaj>
    <derivirana_varijabla naziv="DomainObject.Predmet.OstaliListFormatedWithAdressOIB_1"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 31400 Đakovo</item>
      <item>VIPnet, društvo s ograničenom odgovornošću za usluge javnih telekomunikacija, OIB 29524210204, Vrtni put 1, Zagreb</item>
      <item>MAĐARIĆ &amp; LUI - odvjetničko društvo d.o.o., OIB 27355904472, Ilica 191F, Zagreb</item>
      <item>Hrvatske vode, pravna osoba za upravljanje vodama, OIB 28921383001, Grada Vukovara 220, Zagreb</item>
      <item>VETERINARSKA AMBULANTA UNTERAJNER d.o.o. za usluge, proizvodnju i trgovinu, OIB 42673926570, Ulica Grobljanska 45, 31401 Viškovci</item>
      <item>Hrvoje Toš, OIB 73065460190, Radnička cesta 34, 10000 Zagreb</item>
      <item>oglasna ploča suda  - Farme fond d.o.o. Đakovo</item>
    </derivirana_varijabla>
  </DomainObject.Predmet.OstaliListFormatedWithAdressOIB>
  <DomainObject.Predmet.OstaliListNazivFormated>
    <izvorni_sadrzaj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OstaliListNazivFormated_1"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OstaliListNazivFormated>
  <DomainObject.Predmet.OstaliListNazivFormatedOIB>
    <izvorni_sadrzaj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izvorni_sadrzaj>
    <derivirana_varijabla naziv="DomainObject.Predmet.OstaliListNazivFormatedOIB_1"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>St-1052/2013-101</izvorni_sadrzaj>
    <derivirana_varijabla naziv="DomainObject.PoslovniBrojDokumenta_1">St-1052/2013-101</derivirana_varijabla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FARME FOND d.o.o. poljoprivreda i trgovina</izvorni_sadrzaj>
    <derivirana_varijabla naziv="DomainObject.Predmet.ProtustrankaIDrugi_1">FARME FOND d.o.o. poljoprivreda i trgovina</derivirana_varijabla>
  </DomainObject.Predmet.ProtustrankaIDrugi>
  <DomainObject.Predmet.StrankaIDrugiAdressOIB>
    <izvorni_sadrzaj>RH MF PU PODRUČNI URED OSIJEK, 31000 Osijek</izvorni_sadrzaj>
    <derivirana_varijabla naziv="DomainObject.Predmet.StrankaIDrugiAdressOIB_1">RH MF PU PODRUČNI URED OSIJEK, 31000 Osijek</derivirana_varijabla>
  </DomainObject.Predmet.StrankaIDrugiAdressOIB>
  <DomainObject.Predmet.ProtustrankaIDrugiAdressOIB>
    <izvorni_sadrzaj>FARME FOND d.o.o. poljoprivreda i trgovina, OIB 94512329073, Dragutina Domjanića 196, Đakovo</izvorni_sadrzaj>
    <derivirana_varijabla naziv="DomainObject.Predmet.ProtustrankaIDrugiAdressOIB_1">FARME FOND d.o.o. poljoprivreda i trgovina, OIB 94512329073, Dragutina Domjanića 196,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OSIJEK</item>
      <item>FARME FOND d.o.o. poljoprivreda i trgovina</item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SudioniciListNaziv_1">
      <item>RH MF PU PODRUČNI URED OSIJEK</item>
      <item>FARME FOND d.o.o. poljoprivreda i trgovina</item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SudioniciListNaziv>
  <DomainObject.Predmet.SudioniciListAdressOIB>
    <izvorni_sadrzaj>
      <item>RH MF PU PODRUČNI URED OSIJEK, 31000 Osijek</item>
      <item>FARME FOND d.o.o. poljoprivreda i trgovina, OIB 94512329073, Dragutina Domjanića 196,Đakovo</item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190,31400 Đakovo</item>
      <item>VIPnet, društvo s ograničenom odgovornošću za usluge javnih telekomunikacija, OIB 29524210204, Vrtni put 1,Zagreb</item>
      <item>MAĐARIĆ &amp; LUI - odvjetničko društvo d.o.o., OIB 27355904472, Ilica 191F,Zagreb</item>
      <item>Hrvatske vode, pravna osoba za upravljanje vodama, OIB 28921383001, Grada Vukovara 220,Zagreb</item>
      <item>VETERINARSKA AMBULANTA UNTERAJNER d.o.o. za usluge, proizvodnju i trgovinu, OIB 42673926570, Ulica Grobljanska 45,31401 Viškovci</item>
      <item>Hrvoje Toš, OIB 73065460190, Radnička cesta 34,10000 Zagreb</item>
      <item>oglasna ploča suda  - Farme fond d.o.o. Đakovo</item>
    </izvorni_sadrzaj>
    <derivirana_varijabla naziv="DomainObject.Predmet.SudioniciListAdressOIB_1">
      <item>RH MF PU PODRUČNI URED OSIJEK, 31000 Osijek</item>
      <item>FARME FOND d.o.o. poljoprivreda i trgovina, OIB 94512329073, Dragutina Domjanića 196,Đakovo</item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190,31400 Đakovo</item>
      <item>VIPnet, društvo s ograničenom odgovornošću za usluge javnih telekomunikacija, OIB 29524210204, Vrtni put 1,Zagreb</item>
      <item>MAĐARIĆ &amp; LUI - odvjetničko društvo d.o.o., OIB 27355904472, Ilica 191F,Zagreb</item>
      <item>Hrvatske vode, pravna osoba za upravljanje vodama, OIB 28921383001, Grada Vukovara 220,Zagreb</item>
      <item>VETERINARSKA AMBULANTA UNTERAJNER d.o.o. za usluge, proizvodnju i trgovinu, OIB 42673926570, Ulica Grobljanska 45,31401 Viškovci</item>
      <item>Hrvoje Toš, OIB 73065460190, Radnička cesta 34,10000 Zagreb</item>
      <item>oglasna ploča suda  - Farme fond d.o.o.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94512329073</item>
      <item>, OIB null</item>
      <item>, OIB 38584131681</item>
      <item>, OIB 92963223473</item>
      <item>, OIB 23673736199</item>
      <item>, OIB null</item>
      <item>, OIB null</item>
      <item>, OIB null</item>
      <item>, OIB 64546066176</item>
      <item>, OIB 97781726312</item>
      <item>, OIB 29524210204</item>
      <item>, OIB 27355904472</item>
      <item>, OIB 28921383001</item>
      <item>, OIB 42673926570</item>
      <item>, OIB 73065460190</item>
      <item>, OIB null</item>
    </izvorni_sadrzaj>
    <derivirana_varijabla naziv="DomainObject.Predmet.SudioniciListNazivOIB_1">
      <item>, OIB null</item>
      <item>, OIB 94512329073</item>
      <item>, OIB null</item>
      <item>, OIB 38584131681</item>
      <item>, OIB 92963223473</item>
      <item>, OIB 23673736199</item>
      <item>, OIB null</item>
      <item>, OIB null</item>
      <item>, OIB null</item>
      <item>, OIB 64546066176</item>
      <item>, OIB 97781726312</item>
      <item>, OIB 29524210204</item>
      <item>, OIB 27355904472</item>
      <item>, OIB 28921383001</item>
      <item>, OIB 42673926570</item>
      <item>, OIB 73065460190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DF233C-19D0-4DAB-A2F9-A62D885BD1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732</properties:Words>
  <properties:Characters>3910</properties:Characters>
  <properties:Lines>105</properties:Lines>
  <properties:Paragraphs>41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4682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2016-07-11T12:13:00Z</dcterms:created>
  <dc:creator>Herman Jadranka</dc:creator>
  <cp:lastModifiedBy>Maja Kocijan</cp:lastModifiedBy>
  <cp:lastPrinted>2016-07-11T11:52:00Z</cp:lastPrinted>
  <dcterms:modified xmlns:xsi="http://www.w3.org/2001/XMLSchema-instance" xsi:type="dcterms:W3CDTF">2016-07-12T06:00:00Z</dcterms:modified>
  <cp:revision>4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St-1052/2013-101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