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6b144" w14:paraId="db6b144"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6A64D3">
        <w:rPr>
          <w:b/>
        </w:rPr>
        <w:t>759</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6A64D3">
        <w:t>KUD PUKLO DA PUKLO</w:t>
      </w:r>
      <w:r w:rsidR="00005E81">
        <w:t xml:space="preserve"> </w:t>
      </w:r>
      <w:r w:rsidR="00EA2E24">
        <w:t>j.</w:t>
      </w:r>
      <w:r w:rsidR="00342D68">
        <w:t>d.o.o</w:t>
      </w:r>
      <w:r w:rsidR="00875996">
        <w:t>.</w:t>
      </w:r>
      <w:r w:rsidR="00EA2E24">
        <w:t xml:space="preserve"> za </w:t>
      </w:r>
      <w:r w:rsidR="006A64D3">
        <w:t>trgovinu i usluge</w:t>
      </w:r>
      <w:r w:rsidR="003E7C20">
        <w:t xml:space="preserve">, </w:t>
      </w:r>
      <w:r w:rsidR="00AC2531">
        <w:t>Split</w:t>
      </w:r>
      <w:r w:rsidR="003E7C20">
        <w:t xml:space="preserve">, </w:t>
      </w:r>
      <w:r w:rsidR="006A64D3">
        <w:t>Pujanke 57</w:t>
      </w:r>
      <w:r w:rsidR="003E7C20">
        <w:t xml:space="preserve">, OIB: </w:t>
      </w:r>
      <w:r w:rsidR="006A64D3">
        <w:t>00494926060</w:t>
      </w:r>
      <w:r w:rsidR="001A0BE8">
        <w:t xml:space="preserve">, dana </w:t>
      </w:r>
      <w:r w:rsidR="00D74662">
        <w:t>08</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2531">
        <w:t xml:space="preserve"> </w:t>
      </w:r>
      <w:r w:rsidR="00EA2E24" w:rsidRPr="00786D7E">
        <w:t>dužnikom</w:t>
      </w:r>
      <w:r w:rsidR="00EA2E24">
        <w:t xml:space="preserve"> </w:t>
      </w:r>
      <w:r w:rsidR="006A64D3" w:rsidRPr="006A64D3">
        <w:t>KUD PUKLO DA PUKLO j.d.o.o. za trgovinu i usluge, Split, Pujanke 57, OIB: 00494926060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AC2531"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sidR="004D71C8">
        <w:rPr>
          <w:b/>
          <w:u w:val="single"/>
        </w:rPr>
        <w:t>10</w:t>
      </w:r>
      <w:r w:rsidR="00B15680">
        <w:rPr>
          <w:b/>
          <w:u w:val="single"/>
        </w:rPr>
        <w:t>,</w:t>
      </w:r>
      <w:r w:rsidR="004D71C8">
        <w:rPr>
          <w:b/>
          <w:u w:val="single"/>
        </w:rPr>
        <w:t>3</w:t>
      </w:r>
      <w:r w:rsidR="00097646">
        <w:rPr>
          <w:b/>
          <w:u w:val="single"/>
        </w:rPr>
        <w:t>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C22419">
        <w:t>Bruno Minga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C22419">
        <w:t>Bruno Minga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4D71C8">
        <w:t>20</w:t>
      </w:r>
      <w:r w:rsidRPr="00786D7E">
        <w:t xml:space="preserve">. </w:t>
      </w:r>
      <w:r w:rsidR="00C22419">
        <w:t>srpnja</w:t>
      </w:r>
      <w:r w:rsidR="008B5B1B">
        <w:t xml:space="preserve"> 2017</w:t>
      </w:r>
      <w:r w:rsidRPr="00786D7E">
        <w:t>. godine predložio otvaranje stečajnog postupka nad dužnikom</w:t>
      </w:r>
      <w:r>
        <w:t xml:space="preserve"> </w:t>
      </w:r>
      <w:r w:rsidR="00EA2E24" w:rsidRPr="00786D7E">
        <w:t>dužnikom</w:t>
      </w:r>
      <w:r w:rsidR="00EA2E24">
        <w:t xml:space="preserve"> </w:t>
      </w:r>
      <w:r w:rsidR="006A64D3" w:rsidRPr="006A64D3">
        <w:t>KUD PUKLO DA PUKLO j.d.o.o. za trgovinu i usluge, Split, Pujanke 57, OIB: 00494926060</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C22419">
        <w:t>13</w:t>
      </w:r>
      <w:r w:rsidR="00877359" w:rsidRPr="00877359">
        <w:t xml:space="preserve">. </w:t>
      </w:r>
      <w:r w:rsidR="00C22419">
        <w:t>srpnja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C22419">
        <w:t>18.595,27</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D74662">
        <w:rPr>
          <w:b/>
        </w:rPr>
        <w:t>08</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57F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257F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A304C">
      <w:rPr>
        <w:rFonts w:hAnsi="Book Antiqua" w:ascii="Book Antiqua"/>
        <w:b/>
        <w:sz w:val="20"/>
        <w:szCs w:val="20"/>
      </w:rPr>
      <w:t>759</w:t>
    </w:r>
    <w:r w:rsidR="000D0DEA">
      <w:rPr>
        <w:rFonts w:hAnsi="Book Antiqua" w:ascii="Book Antiqua"/>
        <w:b/>
        <w:sz w:val="20"/>
        <w:szCs w:val="20"/>
      </w:rPr>
      <w:t>/17</w:t>
    </w:r>
  </w:p>
  <w:p w:rsidRDefault="002257F2" w:rsidP="0084417E" w:rsidR="00BE1B95" w:rsidRPr="005E6841">
    <w:pPr>
      <w:jc w:val="both"/>
      <w:rPr>
        <w:rFonts w:hAnsi="Book Antiqua" w:ascii="Book Antiqua"/>
        <w:b/>
      </w:rPr>
    </w:pPr>
  </w:p>
  <w:p w:rsidRDefault="002257F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57F2"/>
    <w:rsid w:val="00227E7D"/>
    <w:rsid w:val="00237DDF"/>
    <w:rsid w:val="00246E2D"/>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D71C8"/>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24D3"/>
    <w:rsid w:val="00624FFA"/>
    <w:rsid w:val="00642F50"/>
    <w:rsid w:val="0065200A"/>
    <w:rsid w:val="00653422"/>
    <w:rsid w:val="00657560"/>
    <w:rsid w:val="006738CC"/>
    <w:rsid w:val="00687F60"/>
    <w:rsid w:val="00690190"/>
    <w:rsid w:val="006960E0"/>
    <w:rsid w:val="006A64D3"/>
    <w:rsid w:val="006F4B4C"/>
    <w:rsid w:val="007247A9"/>
    <w:rsid w:val="00747593"/>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724C"/>
    <w:rsid w:val="00907D70"/>
    <w:rsid w:val="00953CBD"/>
    <w:rsid w:val="009A44FF"/>
    <w:rsid w:val="009B1D3C"/>
    <w:rsid w:val="009C7CA7"/>
    <w:rsid w:val="009D61DC"/>
    <w:rsid w:val="00A00E6B"/>
    <w:rsid w:val="00A2283C"/>
    <w:rsid w:val="00A82D94"/>
    <w:rsid w:val="00A918DD"/>
    <w:rsid w:val="00AC2531"/>
    <w:rsid w:val="00AC2793"/>
    <w:rsid w:val="00AF0899"/>
    <w:rsid w:val="00B01154"/>
    <w:rsid w:val="00B15680"/>
    <w:rsid w:val="00B3026E"/>
    <w:rsid w:val="00B3440A"/>
    <w:rsid w:val="00B3620C"/>
    <w:rsid w:val="00B5222D"/>
    <w:rsid w:val="00B60098"/>
    <w:rsid w:val="00BC1CF9"/>
    <w:rsid w:val="00BE5150"/>
    <w:rsid w:val="00BF02CF"/>
    <w:rsid w:val="00BF7082"/>
    <w:rsid w:val="00C22419"/>
    <w:rsid w:val="00C31847"/>
    <w:rsid w:val="00C324B5"/>
    <w:rsid w:val="00C35817"/>
    <w:rsid w:val="00C43902"/>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74662"/>
    <w:rsid w:val="00D82265"/>
    <w:rsid w:val="00D94A5B"/>
    <w:rsid w:val="00DA304C"/>
    <w:rsid w:val="00DC3ED9"/>
    <w:rsid w:val="00DF3B0A"/>
    <w:rsid w:val="00DF7B8C"/>
    <w:rsid w:val="00E3062A"/>
    <w:rsid w:val="00E379A6"/>
    <w:rsid w:val="00E443C7"/>
    <w:rsid w:val="00E51F6D"/>
    <w:rsid w:val="00E54C5A"/>
    <w:rsid w:val="00E607A3"/>
    <w:rsid w:val="00E67386"/>
    <w:rsid w:val="00E751E4"/>
    <w:rsid w:val="00E76159"/>
    <w:rsid w:val="00E8751F"/>
    <w:rsid w:val="00EA2E24"/>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2257F2"/>
    <w:rPr>
      <w:color w:val="808080"/>
      <w:bdr w:space="0" w:sz="0" w:color="auto" w:val="none"/>
      <w:shd w:fill="auto" w:color="auto" w:val="clear"/>
    </w:rPr>
  </w:style>
  <w:style w:customStyle="true" w:styleId="eSPISCCParagraphDefaultFont" w:type="character">
    <w:name w:val="eSPIS_CC_Paragraph Default Font"/>
    <w:basedOn w:val="Zadanifontodlomka"/>
    <w:rsid w:val="002257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57F2"/>
    <w:rPr>
      <w:bdr w:space="0" w:sz="0" w:color="auto" w:val="none"/>
      <w:shd w:fill="FFFFCC" w:color="auto" w:val="clear"/>
      <w:lang w:val="hr-HR"/>
    </w:rPr>
  </w:style>
  <w:style w:customStyle="true" w:styleId="PozadinaSvijetloCrvena" w:type="character">
    <w:name w:val="Pozadina_SvijetloCrvena"/>
    <w:basedOn w:val="eSPISCCParagraphDefaultFont"/>
    <w:rsid w:val="002257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57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2257F2"/>
    <w:rPr>
      <w:color w:val="808080"/>
      <w:bdr w:color="auto" w:space="0" w:sz="0" w:val="none"/>
      <w:shd w:color="auto" w:fill="auto" w:val="clear"/>
    </w:rPr>
  </w:style>
  <w:style w:customStyle="1" w:styleId="eSPISCCParagraphDefaultFont" w:type="character">
    <w:name w:val="eSPIS_CC_Paragraph Default Font"/>
    <w:basedOn w:val="Zadanifontodlomka"/>
    <w:rsid w:val="002257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57F2"/>
    <w:rPr>
      <w:bdr w:color="auto" w:space="0" w:sz="0" w:val="none"/>
      <w:shd w:color="auto" w:fill="FFFFCC" w:val="clear"/>
      <w:lang w:val="hr-HR"/>
    </w:rPr>
  </w:style>
  <w:style w:customStyle="1" w:styleId="PozadinaSvijetloCrvena" w:type="character">
    <w:name w:val="Pozadina_SvijetloCrvena"/>
    <w:basedOn w:val="eSPISCCParagraphDefaultFont"/>
    <w:rsid w:val="002257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57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St-759/2017</izvorni_sadrzaj>
    <derivirana_varijabla naziv="DomainObject.Predmet.OznakaBroj_1">St-759/2017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KUD PUKLO DA PUKLO, j.d.o.o. za trgovinu i usluge</izvorni_sadrzaj>
    <derivirana_varijabla naziv="DomainObject.Predmet.ProtustrankaFormated_1">  KUD PUKLO DA PUKLO, j.d.o.o. za trgovinu i usluge</derivirana_varijabla>
  </DomainObject.Predmet.ProtustrankaFormated>
  <DomainObject.Predmet.ProtustrankaFormatedOIB>
    <izvorni_sadrzaj>  KUD PUKLO DA PUKLO, j.d.o.o. za trgovinu i usluge, OIB 00494926060</izvorni_sadrzaj>
    <derivirana_varijabla naziv="DomainObject.Predmet.ProtustrankaFormatedOIB_1">  KUD PUKLO DA PUKLO, j.d.o.o. za trgovinu i usluge, OIB 00494926060</derivirana_varijabla>
  </DomainObject.Predmet.ProtustrankaFormatedOIB>
  <DomainObject.Predmet.ProtustrankaFormatedWithAdress>
    <izvorni_sadrzaj> KUD PUKLO DA PUKLO, j.d.o.o. za trgovinu i usluge, Pujanke 57, 21000 Split</izvorni_sadrzaj>
    <derivirana_varijabla naziv="DomainObject.Predmet.ProtustrankaFormatedWithAdress_1"> KUD PUKLO DA PUKLO, j.d.o.o. za trgovinu i usluge, Pujanke 57, 21000 Split</derivirana_varijabla>
  </DomainObject.Predmet.ProtustrankaFormatedWithAdress>
  <DomainObject.Predmet.ProtustrankaFormatedWithAdressOIB>
    <izvorni_sadrzaj> KUD PUKLO DA PUKLO, j.d.o.o. za trgovinu i usluge, OIB 00494926060, Pujanke 57, 21000 Split</izvorni_sadrzaj>
    <derivirana_varijabla naziv="DomainObject.Predmet.ProtustrankaFormatedWithAdressOIB_1"> KUD PUKLO DA PUKLO, j.d.o.o. za trgovinu i usluge, OIB 00494926060, Pujanke 57, 21000 Split</derivirana_varijabla>
  </DomainObject.Predmet.ProtustrankaFormatedWithAdressOIB>
  <DomainObject.Predmet.ProtustrankaWithAdress>
    <izvorni_sadrzaj>KUD PUKLO DA PUKLO, j.d.o.o. za trgovinu i usluge Pujanke 57, 21000 Split</izvorni_sadrzaj>
    <derivirana_varijabla naziv="DomainObject.Predmet.ProtustrankaWithAdress_1">KUD PUKLO DA PUKLO, j.d.o.o. za trgovinu i usluge Pujanke 57, 21000 Split</derivirana_varijabla>
  </DomainObject.Predmet.ProtustrankaWithAdress>
  <DomainObject.Predmet.ProtustrankaWithAdressOIB>
    <izvorni_sadrzaj>KUD PUKLO DA PUKLO, j.d.o.o. za trgovinu i usluge, OIB 00494926060, Pujanke 57, 21000 Split</izvorni_sadrzaj>
    <derivirana_varijabla naziv="DomainObject.Predmet.ProtustrankaWithAdressOIB_1">KUD PUKLO DA PUKLO, j.d.o.o. za trgovinu i usluge, OIB 00494926060, Pujanke 57, 21000 Split</derivirana_varijabla>
  </DomainObject.Predmet.ProtustrankaWithAdressOIB>
  <DomainObject.Predmet.ProtustrankaNazivFormated>
    <izvorni_sadrzaj>KUD PUKLO DA PUKLO, j.d.o.o. za trgovinu i usluge</izvorni_sadrzaj>
    <derivirana_varijabla naziv="DomainObject.Predmet.ProtustrankaNazivFormated_1">KUD PUKLO DA PUKLO, j.d.o.o. za trgovinu i usluge</derivirana_varijabla>
  </DomainObject.Predmet.ProtustrankaNazivFormated>
  <DomainObject.Predmet.ProtustrankaNazivFormatedOIB>
    <izvorni_sadrzaj>KUD PUKLO DA PUKLO, j.d.o.o. za trgovinu i usluge, OIB 00494926060</izvorni_sadrzaj>
    <derivirana_varijabla naziv="DomainObject.Predmet.ProtustrankaNazivFormatedOIB_1">KUD PUKLO DA PUKLO, j.d.o.o. za trgovinu i usluge, OIB 00494926060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18595.27</izvorni_sadrzaj>
    <derivirana_varijabla naziv="DomainObject.Predmet.TrenutnaVrijednost_1">18595.27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KUD PUKLO DA PUKLO, j.d.o.o. za trgovinu i usluge</item>
    </izvorni_sadrzaj>
    <derivirana_varijabla naziv="DomainObject.Predmet.ProtuStrankaListFormated_1">
      <item>KUD PUKLO DA PUKLO, j.d.o.o. za trgovinu i usluge</item>
    </derivirana_varijabla>
  </DomainObject.Predmet.ProtuStrankaListFormated>
  <DomainObject.Predmet.ProtuStrankaListFormatedOIB>
    <izvorni_sadrzaj>
      <item>KUD PUKLO DA PUKLO, j.d.o.o. za trgovinu i usluge, OIB 00494926060</item>
    </izvorni_sadrzaj>
    <derivirana_varijabla naziv="DomainObject.Predmet.ProtuStrankaListFormatedOIB_1">
      <item>KUD PUKLO DA PUKLO, j.d.o.o. za trgovinu i usluge, OIB 00494926060</item>
    </derivirana_varijabla>
  </DomainObject.Predmet.ProtuStrankaListFormatedOIB>
  <DomainObject.Predmet.ProtuStrankaListFormatedWithAdress>
    <izvorni_sadrzaj>
      <item>KUD PUKLO DA PUKLO, j.d.o.o. za trgovinu i usluge, Pujanke 57, 21000 Split</item>
    </izvorni_sadrzaj>
    <derivirana_varijabla naziv="DomainObject.Predmet.ProtuStrankaListFormatedWithAdress_1">
      <item>KUD PUKLO DA PUKLO, j.d.o.o. za trgovinu i usluge, Pujanke 57, 21000 Split</item>
    </derivirana_varijabla>
  </DomainObject.Predmet.ProtuStrankaListFormatedWithAdress>
  <DomainObject.Predmet.ProtuStrankaListFormatedWithAdressOIB>
    <izvorni_sadrzaj>
      <item>KUD PUKLO DA PUKLO, j.d.o.o. za trgovinu i usluge, OIB 00494926060, Pujanke 57, 21000 Split</item>
    </izvorni_sadrzaj>
    <derivirana_varijabla naziv="DomainObject.Predmet.ProtuStrankaListFormatedWithAdressOIB_1">
      <item>KUD PUKLO DA PUKLO, j.d.o.o. za trgovinu i usluge, OIB 00494926060, Pujanke 57, 21000 Split</item>
    </derivirana_varijabla>
  </DomainObject.Predmet.ProtuStrankaListFormatedWithAdressOIB>
  <DomainObject.Predmet.ProtuStrankaListNazivFormated>
    <izvorni_sadrzaj>
      <item>KUD PUKLO DA PUKLO, j.d.o.o. za trgovinu i usluge</item>
    </izvorni_sadrzaj>
    <derivirana_varijabla naziv="DomainObject.Predmet.ProtuStrankaListNazivFormated_1">
      <item>KUD PUKLO DA PUKLO, j.d.o.o. za trgovinu i usluge</item>
    </derivirana_varijabla>
  </DomainObject.Predmet.ProtuStrankaListNazivFormated>
  <DomainObject.Predmet.ProtuStrankaListNazivFormatedOIB>
    <izvorni_sadrzaj>
      <item>KUD PUKLO DA PUKLO, j.d.o.o. za trgovinu i usluge, OIB 00494926060</item>
    </izvorni_sadrzaj>
    <derivirana_varijabla naziv="DomainObject.Predmet.ProtuStrankaListNazivFormatedOIB_1">
      <item>KUD PUKLO DA PUKLO, j.d.o.o. za trgovinu i usluge, OIB 00494926060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KUD PUKLO DA PUKLO, j.d.o.o. za trgovinu i usluge</izvorni_sadrzaj>
    <derivirana_varijabla naziv="DomainObject.Predmet.ProtustrankaIDrugi_1">KUD PUKLO DA PUKLO,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KUD PUKLO DA PUKLO, j.d.o.o. za trgovinu i usluge, OIB 00494926060, Pujanke 57, 21000 Split</izvorni_sadrzaj>
    <derivirana_varijabla naziv="DomainObject.Predmet.ProtustrankaIDrugiAdressOIB_1">KUD PUKLO DA PUKLO, j.d.o.o. za trgovinu i usluge, OIB 00494926060, Pujanke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KUD PUKLO DA PUKLO, j.d.o.o. za trgovinu i usluge</item>
      <item>FINANCIJSKA AGENCIJA, RC SPLIT</item>
    </izvorni_sadrzaj>
    <derivirana_varijabla naziv="DomainObject.Predmet.SudioniciListNaziv_1">
      <item>KUD PUKLO DA PUKLO, j.d.o.o. za trgovinu i usluge</item>
      <item>FINANCIJSKA AGENCIJA, RC SPLIT</item>
    </derivirana_varijabla>
  </DomainObject.Predmet.SudioniciListNaziv>
  <DomainObject.Predmet.SudioniciListAdressOIB>
    <izvorni_sadrzaj>
      <item>KUD PUKLO DA PUKLO, j.d.o.o. za trgovinu i usluge, OIB 00494926060, Pujanke 57,21000 Split</item>
      <item>FINANCIJSKA AGENCIJA, RC SPLIT, OIB 85821130368, Mažuranićevo šetalište 24 b,21000 Split</item>
    </izvorni_sadrzaj>
    <derivirana_varijabla naziv="DomainObject.Predmet.SudioniciListAdressOIB_1">
      <item>KUD PUKLO DA PUKLO, j.d.o.o. za trgovinu i usluge, OIB 00494926060, Pujanke 57,21000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00494926060</item>
      <item>, OIB 85821130368</item>
    </izvorni_sadrzaj>
    <derivirana_varijabla naziv="DomainObject.Predmet.SudioniciListNazivOIB_1">
      <item>, OIB 00494926060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5523</properties:Characters>
  <properties:Lines>131</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2018-06-07T09:12:00Z</dcterms:created>
  <dc:creator>Diana Butigan Granić</dc:creator>
  <cp:lastModifiedBy>Ivana Mendeš</cp:lastModifiedBy>
  <cp:lastPrinted>2018-06-08T05:51:00Z</cp:lastPrinted>
  <dcterms:modified xmlns:xsi="http://www.w3.org/2001/XMLSchema-instance" xsi:type="dcterms:W3CDTF">2018-06-08T05:51:00Z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(759-17 - prethodni.docx)</vt:lpwstr>
  </prop:property>
  <prop:property name="CC_coloring" pid="4" fmtid="{D5CDD505-2E9C-101B-9397-08002B2CF9AE}">
    <vt:bool>false</vt:bool>
  </prop:property>
  <prop:property name="BrojStranica" pid="5" fmtid="{D5CDD505-2E9C-101B-9397-08002B2CF9AE}">
    <vt:i4>3</vt:i4>
  </prop:property>
</prop:Properties>
</file>