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4b78" w14:paraId="db74b78" w:rsidRDefault="001B58C2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5870DF" w:rsidP="00045037" w:rsidR="00045037" w:rsidRPr="004C3D03">
      <w:pPr>
        <w:jc w:val="both"/>
      </w:pPr>
      <w:r>
        <w:t xml:space="preserve">     </w:t>
      </w:r>
      <w:r w:rsidR="00045037"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5870DF" w:rsidP="00045037" w:rsidR="005870DF">
      <w:pPr>
        <w:jc w:val="both"/>
      </w:pPr>
      <w:r>
        <w:t xml:space="preserve">        </w:t>
      </w:r>
      <w:r w:rsidR="00045037" w:rsidRPr="004C3D03">
        <w:t>Zagreb, A</w:t>
      </w:r>
      <w:r w:rsidR="00180101" w:rsidRPr="004C3D03">
        <w:t>mru</w:t>
      </w:r>
      <w:r w:rsidR="0015186A">
        <w:t xml:space="preserve">ševa 2/II     </w:t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</w:p>
    <w:p w:rsidRDefault="005870DF" w:rsidP="005870DF" w:rsidR="00045037" w:rsidRPr="004C3D03">
      <w:pPr>
        <w:ind w:left="7080"/>
        <w:jc w:val="both"/>
      </w:pPr>
      <w:r>
        <w:t xml:space="preserve">      </w:t>
      </w:r>
      <w:r w:rsidR="0015186A">
        <w:t>89</w:t>
      </w:r>
      <w:r w:rsidR="008B5ABB" w:rsidRPr="004C3D03">
        <w:t>. St-</w:t>
      </w:r>
      <w:r w:rsidR="0003163D">
        <w:t>3052</w:t>
      </w:r>
      <w:r w:rsidR="008B5ABB" w:rsidRPr="004C3D03">
        <w:t>/1</w:t>
      </w:r>
      <w:r w:rsidR="004211F0">
        <w:t>8</w:t>
      </w:r>
      <w:r w:rsidR="001648A9">
        <w:t>-</w:t>
      </w:r>
      <w:r w:rsidR="0074023B">
        <w:t>17</w:t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03163D" w:rsidP="0003163D" w:rsidR="0003163D">
      <w:pPr>
        <w:ind w:firstLine="708"/>
        <w:jc w:val="both"/>
      </w:pPr>
    </w:p>
    <w:p w:rsidRDefault="0003163D" w:rsidP="0003163D" w:rsidR="0003163D">
      <w:pPr>
        <w:ind w:firstLine="708"/>
        <w:jc w:val="both"/>
      </w:pPr>
      <w:r>
        <w:t>Trgovački sud u Zagrebu, po su</w:t>
      </w:r>
      <w:r w:rsidR="004A484A">
        <w:t>tkinji</w:t>
      </w:r>
      <w:r>
        <w:t xml:space="preserve"> Nikolini Dorić Hadžisejdić, u predstečajnom postupku u povodu prijedloga dužnika LUMIKO TRGOVINA d.o.o., Zagreb, Kneza Misl</w:t>
      </w:r>
      <w:r w:rsidR="004A484A">
        <w:t>ava 15, OIB: 94330660456, dana 11</w:t>
      </w:r>
      <w:r>
        <w:t>. lipnja 2019.,</w:t>
      </w:r>
    </w:p>
    <w:p w:rsidRDefault="0015186A" w:rsidP="0042407B" w:rsidR="0015186A">
      <w:pPr>
        <w:jc w:val="center"/>
      </w:pPr>
    </w:p>
    <w:p w:rsidRDefault="001D7C1D" w:rsidP="0042407B" w:rsidR="0042407B">
      <w:pPr>
        <w:jc w:val="center"/>
      </w:pPr>
      <w:r w:rsidRPr="004C3D03">
        <w:t>r i j e š i o  j e</w:t>
      </w:r>
    </w:p>
    <w:p w:rsidRDefault="00CC53ED" w:rsidP="00D07BE8" w:rsidR="00CC53ED" w:rsidRPr="004C3D03">
      <w:pPr>
        <w:jc w:val="both"/>
        <w:rPr>
          <w:b/>
        </w:rPr>
      </w:pPr>
      <w:r>
        <w:tab/>
      </w:r>
    </w:p>
    <w:p w:rsidRDefault="0042407B" w:rsidP="0042407B" w:rsidR="0042407B" w:rsidRPr="004C3D03">
      <w:pPr>
        <w:jc w:val="center"/>
        <w:rPr>
          <w:b/>
        </w:rPr>
      </w:pPr>
    </w:p>
    <w:p w:rsidRDefault="00D07BE8" w:rsidP="00D5723C" w:rsidR="00045037">
      <w:pPr>
        <w:numPr>
          <w:ilvl w:val="0"/>
          <w:numId w:val="1"/>
        </w:numPr>
        <w:jc w:val="both"/>
      </w:pPr>
      <w:r>
        <w:t>N</w:t>
      </w:r>
      <w:r w:rsidR="00045037" w:rsidRPr="004C3D03">
        <w:t>alaže</w:t>
      </w:r>
      <w:r w:rsidR="0042407B" w:rsidRPr="004C3D03">
        <w:t xml:space="preserve"> se </w:t>
      </w:r>
      <w:r w:rsidR="001D7C1D" w:rsidRPr="004C3D03">
        <w:t>dužnik</w:t>
      </w:r>
      <w:r w:rsidR="00045037" w:rsidRPr="004C3D03">
        <w:t>u</w:t>
      </w:r>
      <w:r w:rsidR="001D7C1D" w:rsidRPr="004C3D03">
        <w:t xml:space="preserve"> </w:t>
      </w:r>
      <w:r w:rsidR="00D5723C" w:rsidRPr="00D5723C">
        <w:t>LUMIKO TRGOVINA d.o.o., Zagreb, Kneza Mislava 15, OIB: 94330660456</w:t>
      </w:r>
      <w:r w:rsidR="00045037" w:rsidRPr="004C3D03">
        <w:t xml:space="preserve">, </w:t>
      </w:r>
      <w:r w:rsidR="0015186A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</w:t>
      </w:r>
      <w:r w:rsidR="0003163D" w:rsidRPr="0003163D">
        <w:t xml:space="preserve"> dana od isteka osmog dana od objave ovog </w:t>
      </w:r>
      <w:r w:rsidR="00DB735B">
        <w:t>rješenja</w:t>
      </w:r>
      <w:r w:rsidR="0003163D" w:rsidRPr="0003163D">
        <w:t xml:space="preserve"> na e-oglasnoj ploči suda kao dana dostave</w:t>
      </w:r>
      <w:r w:rsidR="0003163D">
        <w:t xml:space="preserve">, </w:t>
      </w:r>
      <w:r w:rsidR="00045037" w:rsidRPr="004C3D03">
        <w:t xml:space="preserve">dopuniti </w:t>
      </w:r>
      <w:r w:rsidR="0003163D">
        <w:t>plan rest</w:t>
      </w:r>
      <w:r w:rsidR="00D5723C">
        <w:t>rukturiranja od 29</w:t>
      </w:r>
      <w:r w:rsidR="0003163D">
        <w:t xml:space="preserve">. travnja 2019. na način da u istom odredi namirenje iznosa koji bi dobili vjerovnici da im tražbina nije osporena. </w:t>
      </w:r>
    </w:p>
    <w:p w:rsidRDefault="004A484A" w:rsidP="004A484A" w:rsidR="004A484A">
      <w:pPr>
        <w:ind w:left="1080"/>
        <w:jc w:val="both"/>
      </w:pPr>
    </w:p>
    <w:p w:rsidRDefault="00DB735B" w:rsidP="00DB735B" w:rsidR="00DB735B">
      <w:pPr>
        <w:ind w:left="360"/>
        <w:jc w:val="both"/>
      </w:pPr>
      <w:r>
        <w:t>II</w:t>
      </w:r>
      <w:r>
        <w:tab/>
        <w:t xml:space="preserve">      </w:t>
      </w:r>
      <w:r w:rsidRPr="00827DBF">
        <w:t xml:space="preserve">Ukoliko </w:t>
      </w:r>
      <w:r w:rsidR="00D07BE8">
        <w:t>plan restrukturiranja bude vraćen sudu u roku iz toč. I</w:t>
      </w:r>
      <w:r w:rsidRPr="00827DBF">
        <w:t xml:space="preserve">. </w:t>
      </w:r>
      <w:r w:rsidR="00D07BE8">
        <w:t>dopunjen</w:t>
      </w:r>
      <w:r w:rsidRPr="00827DBF">
        <w:t xml:space="preserve">, smatrat će </w:t>
      </w:r>
      <w:r w:rsidR="002806B1">
        <w:tab/>
        <w:t xml:space="preserve">      </w:t>
      </w:r>
      <w:r w:rsidRPr="00827DBF">
        <w:t>se da</w:t>
      </w:r>
      <w:r w:rsidR="00D07BE8">
        <w:t xml:space="preserve"> je</w:t>
      </w:r>
      <w:r>
        <w:t xml:space="preserve"> podnesen sudu onog dana kad </w:t>
      </w:r>
      <w:r w:rsidR="00D07BE8">
        <w:t>je</w:t>
      </w:r>
      <w:r>
        <w:t xml:space="preserve"> prv</w:t>
      </w:r>
      <w:r w:rsidR="00D07BE8">
        <w:t>i put bio</w:t>
      </w:r>
      <w:r>
        <w:t xml:space="preserve"> podnesen</w:t>
      </w:r>
      <w:r w:rsidR="00D07BE8">
        <w:t>.</w:t>
      </w:r>
      <w:r w:rsidRPr="00827DBF">
        <w:t xml:space="preserve"> </w:t>
      </w:r>
    </w:p>
    <w:p w:rsidRDefault="00DB735B" w:rsidP="00D07BE8" w:rsidR="00DB735B" w:rsidRPr="004C3D03">
      <w:pPr>
        <w:ind w:left="360"/>
        <w:jc w:val="both"/>
      </w:pPr>
      <w:r>
        <w:tab/>
      </w:r>
    </w:p>
    <w:p w:rsidRDefault="002806B1" w:rsidP="00D07BE8" w:rsidR="0042407B" w:rsidRPr="002806B1">
      <w:pPr>
        <w:ind w:left="360"/>
        <w:jc w:val="both"/>
      </w:pPr>
      <w:r w:rsidRPr="002806B1">
        <w:t xml:space="preserve">III       </w:t>
      </w:r>
      <w:r w:rsidR="0042407B" w:rsidRPr="002806B1">
        <w:t xml:space="preserve">Ako </w:t>
      </w:r>
      <w:r w:rsidR="00C1172F" w:rsidRPr="002806B1">
        <w:t>dužnik</w:t>
      </w:r>
      <w:r w:rsidR="0042407B" w:rsidRPr="002806B1">
        <w:t xml:space="preserve"> ne postupi po nalogu iz točke I. ovog </w:t>
      </w:r>
      <w:r w:rsidR="001D7C1D" w:rsidRPr="002806B1">
        <w:t>rješenja</w:t>
      </w:r>
      <w:r w:rsidR="0042407B" w:rsidRPr="002806B1">
        <w:t>,</w:t>
      </w:r>
      <w:r w:rsidR="001E4739" w:rsidRPr="002806B1">
        <w:t xml:space="preserve"> sud će</w:t>
      </w:r>
      <w:r w:rsidR="0042407B" w:rsidRPr="002806B1">
        <w:t xml:space="preserve"> </w:t>
      </w:r>
      <w:r w:rsidR="0003163D" w:rsidRPr="002806B1">
        <w:t xml:space="preserve">utvrditi uskraćivanje </w:t>
      </w:r>
      <w:r w:rsidRPr="002806B1">
        <w:t xml:space="preserve">     </w:t>
      </w:r>
      <w:r w:rsidRPr="002806B1">
        <w:tab/>
        <w:t xml:space="preserve">     </w:t>
      </w:r>
      <w:r w:rsidR="0003163D" w:rsidRPr="002806B1">
        <w:t>potvrde predstečajnog sporazuma i obustavit</w:t>
      </w:r>
      <w:r w:rsidR="00D5723C" w:rsidRPr="002806B1">
        <w:t>i</w:t>
      </w:r>
      <w:r w:rsidR="0003163D" w:rsidRPr="002806B1">
        <w:t xml:space="preserve"> postupak.</w:t>
      </w:r>
    </w:p>
    <w:p w:rsidRDefault="00540747" w:rsidP="00540747" w:rsidR="00540747" w:rsidRPr="004C3D03">
      <w:pPr>
        <w:jc w:val="both"/>
      </w:pP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A900BD" w:rsidR="00D5723C">
      <w:pPr>
        <w:ind w:firstLine="708"/>
        <w:jc w:val="both"/>
      </w:pPr>
      <w:r w:rsidRPr="004C3D03">
        <w:t>Dužnik je kao podnositelj prijedloga podnio ovom sudu</w:t>
      </w:r>
      <w:r w:rsidR="007919E2">
        <w:t xml:space="preserve"> 30</w:t>
      </w:r>
      <w:r w:rsidR="004211F0">
        <w:t xml:space="preserve">. </w:t>
      </w:r>
      <w:r w:rsidR="007919E2">
        <w:t>studenog</w:t>
      </w:r>
      <w:r w:rsidR="004211F0">
        <w:t xml:space="preserve"> 2018.</w:t>
      </w:r>
      <w:r w:rsidR="00150751">
        <w:t xml:space="preserve"> </w:t>
      </w:r>
      <w:r w:rsidRPr="004C3D03">
        <w:t>na temelju odredbe čl. 25. st. 1. Stečajnog zak</w:t>
      </w:r>
      <w:r w:rsidR="00150751">
        <w:t>ona („Narodne novine“ broj 71/</w:t>
      </w:r>
      <w:r w:rsidRPr="004C3D03">
        <w:t>15</w:t>
      </w:r>
      <w:r w:rsidR="00150751">
        <w:t xml:space="preserve"> i 104/17</w:t>
      </w:r>
      <w:r w:rsidRPr="004C3D03">
        <w:t xml:space="preserve"> dalje: SZ), prijedlog za ot</w:t>
      </w:r>
      <w:r w:rsidR="00D5723C">
        <w:t>varanje predstečajnog postupka te je sud r</w:t>
      </w:r>
      <w:r w:rsidR="0003163D">
        <w:t xml:space="preserve">ješenjem od </w:t>
      </w:r>
      <w:r w:rsidR="006217F7">
        <w:t>19. prosinca 2018. otvor</w:t>
      </w:r>
      <w:r w:rsidR="00D5723C">
        <w:t>io</w:t>
      </w:r>
      <w:r w:rsidR="006217F7">
        <w:t xml:space="preserve"> </w:t>
      </w:r>
      <w:r w:rsidR="006217F7" w:rsidRPr="006217F7">
        <w:t>predstečajni postupak nad dužnikom</w:t>
      </w:r>
      <w:r w:rsidR="00D5723C">
        <w:t>. Dana</w:t>
      </w:r>
      <w:r w:rsidR="006217F7">
        <w:t xml:space="preserve"> 9. travnja 2019. održano</w:t>
      </w:r>
      <w:r w:rsidR="00D5723C">
        <w:t xml:space="preserve"> je</w:t>
      </w:r>
      <w:r w:rsidR="006217F7">
        <w:t xml:space="preserve"> ročište za ispitivanje tražbina</w:t>
      </w:r>
      <w:r w:rsidR="006217F7" w:rsidRPr="00A37D0E">
        <w:t xml:space="preserve"> u predstečajnom postupku </w:t>
      </w:r>
      <w:r w:rsidR="00D5723C">
        <w:t xml:space="preserve">te je </w:t>
      </w:r>
      <w:r w:rsidR="006217F7">
        <w:t xml:space="preserve"> doneseno rješenje o utvrđenim i osporenim tražbinama (list</w:t>
      </w:r>
      <w:r w:rsidR="00D5723C">
        <w:t xml:space="preserve"> </w:t>
      </w:r>
      <w:r w:rsidR="00D5723C" w:rsidRPr="00D5723C">
        <w:t>358-362</w:t>
      </w:r>
      <w:r w:rsidR="00D5723C">
        <w:t xml:space="preserve"> spisa) koje je steklo svojstvo pravomoćnosti 2. svibnja 2019. Dana 30. travnja 2019. zaprimljen je izmijenjeni plan restrukturiranja od 29. travnja 2019.</w:t>
      </w:r>
      <w:r w:rsidR="003D009D">
        <w:t xml:space="preserve"> (list 367-407 spisa)</w:t>
      </w:r>
      <w:r w:rsidR="00D5723C">
        <w:t xml:space="preserve"> te je isti objavljen na mrežnoj stranici e oglasna ploča suda.</w:t>
      </w:r>
    </w:p>
    <w:p w:rsidRDefault="00D5723C" w:rsidP="00A900BD" w:rsidR="00D5723C">
      <w:pPr>
        <w:ind w:firstLine="708"/>
        <w:jc w:val="both"/>
      </w:pPr>
      <w:r>
        <w:lastRenderedPageBreak/>
        <w:t xml:space="preserve"> Uvidom u plan</w:t>
      </w:r>
      <w:r w:rsidR="004A484A">
        <w:t xml:space="preserve"> </w:t>
      </w:r>
      <w:r w:rsidR="002806B1">
        <w:t>restrukturiranja od 29. travnja 2019.</w:t>
      </w:r>
      <w:r w:rsidR="004A484A">
        <w:t xml:space="preserve"> sud je utvrdio da u istom nije</w:t>
      </w:r>
      <w:r>
        <w:t xml:space="preserve"> određeno namirenje iznosa koji bi vjerovnici dobili d</w:t>
      </w:r>
      <w:r w:rsidR="00D83D38">
        <w:t>a njihova tražbina nije osporena</w:t>
      </w:r>
      <w:r>
        <w:t xml:space="preserve">. </w:t>
      </w:r>
    </w:p>
    <w:p w:rsidRDefault="002806B1" w:rsidP="00D07BE8" w:rsidR="00D07BE8" w:rsidRPr="004A484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07BE8">
        <w:rPr>
          <w:rFonts w:hAnsi="Times New Roman" w:ascii="Times New Roman"/>
          <w:sz w:val="24"/>
          <w:szCs w:val="24"/>
        </w:rPr>
        <w:t>Iako odredbama stečajnog zakona nije propisana dužnost suda da poziva dužnika na dopunu plana restrukturiranja</w:t>
      </w:r>
      <w:r>
        <w:rPr>
          <w:rFonts w:hAnsi="Times New Roman" w:ascii="Times New Roman"/>
          <w:sz w:val="24"/>
          <w:szCs w:val="24"/>
        </w:rPr>
        <w:t>,</w:t>
      </w:r>
      <w:r w:rsidR="00D07BE8">
        <w:rPr>
          <w:rFonts w:hAnsi="Times New Roman" w:ascii="Times New Roman"/>
          <w:sz w:val="24"/>
          <w:szCs w:val="24"/>
        </w:rPr>
        <w:t xml:space="preserve"> ovaj sud je imajući na umu cilj predstečajnog postupka</w:t>
      </w:r>
      <w:r>
        <w:rPr>
          <w:rFonts w:hAnsi="Times New Roman" w:ascii="Times New Roman"/>
          <w:sz w:val="24"/>
          <w:szCs w:val="24"/>
        </w:rPr>
        <w:t xml:space="preserve"> (</w:t>
      </w:r>
      <w:r w:rsidR="00D07BE8" w:rsidRPr="00D07BE8">
        <w:rPr>
          <w:rFonts w:hAnsi="Times New Roman" w:ascii="Times New Roman"/>
          <w:sz w:val="24"/>
          <w:szCs w:val="24"/>
        </w:rPr>
        <w:t>uređivanje pravnoga položaja dužnika i njegova odnosa prema vjerovnicima i</w:t>
      </w:r>
      <w:r w:rsidR="00D07BE8">
        <w:rPr>
          <w:rFonts w:hAnsi="Times New Roman" w:ascii="Times New Roman"/>
          <w:sz w:val="24"/>
          <w:szCs w:val="24"/>
        </w:rPr>
        <w:t xml:space="preserve"> održavanja njegove djelatnosti</w:t>
      </w:r>
      <w:r>
        <w:rPr>
          <w:rFonts w:hAnsi="Times New Roman" w:ascii="Times New Roman"/>
          <w:sz w:val="24"/>
          <w:szCs w:val="24"/>
        </w:rPr>
        <w:t>)</w:t>
      </w:r>
      <w:r w:rsidR="00D07BE8">
        <w:rPr>
          <w:rFonts w:hAnsi="Times New Roman" w:ascii="Times New Roman"/>
          <w:sz w:val="24"/>
          <w:szCs w:val="24"/>
        </w:rPr>
        <w:t xml:space="preserve">, sukladno </w:t>
      </w:r>
      <w:r w:rsidR="00D07BE8" w:rsidRPr="00D07BE8">
        <w:rPr>
          <w:rFonts w:hAnsi="Times New Roman" w:ascii="Times New Roman"/>
          <w:sz w:val="24"/>
          <w:szCs w:val="24"/>
        </w:rPr>
        <w:t xml:space="preserve">odredbi čl. </w:t>
      </w:r>
      <w:smartTag w:element="metricconverter" w:uri="urn:schemas-microsoft-com:office:smarttags">
        <w:smartTagPr>
          <w:attr w:val="109 st" w:name="ProductID"/>
        </w:smartTagPr>
        <w:r w:rsidR="00D07BE8" w:rsidRPr="00D07BE8">
          <w:rPr>
            <w:rFonts w:hAnsi="Times New Roman" w:ascii="Times New Roman"/>
            <w:sz w:val="24"/>
            <w:szCs w:val="24"/>
          </w:rPr>
          <w:t>109 st</w:t>
        </w:r>
      </w:smartTag>
      <w:r w:rsidR="00D07BE8" w:rsidRPr="00D07BE8">
        <w:rPr>
          <w:rFonts w:hAnsi="Times New Roman" w:ascii="Times New Roman"/>
          <w:sz w:val="24"/>
          <w:szCs w:val="24"/>
        </w:rPr>
        <w:t>. 1 ("Narodne novine" broj 53/91, 91/92, 112/99, 88/01, 117/03, 88/05, 2/07, 84/08, 96/08, 123/08, 57/11 i 25/13 u daljnjem tekstu: ZPP) u vezi čl. 10.</w:t>
      </w:r>
      <w:r w:rsidR="004A484A">
        <w:rPr>
          <w:rFonts w:hAnsi="Times New Roman" w:ascii="Times New Roman"/>
          <w:sz w:val="24"/>
          <w:szCs w:val="24"/>
        </w:rPr>
        <w:t xml:space="preserve"> SZ-a, </w:t>
      </w:r>
      <w:r w:rsidR="00D07BE8" w:rsidRPr="004A484A">
        <w:rPr>
          <w:rFonts w:hAnsi="Times New Roman" w:ascii="Times New Roman"/>
          <w:sz w:val="24"/>
          <w:szCs w:val="24"/>
        </w:rPr>
        <w:t>pozvao dužnika na dopunu plana restrukturiranja te ukoliko isti bude vraćen sudu u roku iz toč. I. dopunjen, smatrat će se da je podnesen sudu onog dana kad je prvi put bio podnesen</w:t>
      </w:r>
      <w:r w:rsidR="004A484A">
        <w:rPr>
          <w:rFonts w:hAnsi="Times New Roman" w:ascii="Times New Roman"/>
          <w:sz w:val="24"/>
          <w:szCs w:val="24"/>
        </w:rPr>
        <w:t xml:space="preserve"> (čl. 109. s</w:t>
      </w:r>
      <w:r w:rsidRPr="004A484A">
        <w:rPr>
          <w:rFonts w:hAnsi="Times New Roman" w:ascii="Times New Roman"/>
          <w:sz w:val="24"/>
          <w:szCs w:val="24"/>
        </w:rPr>
        <w:t>t. 3. ZPP u vezi čl. 10. SZ-a).</w:t>
      </w:r>
      <w:r w:rsidR="00D07BE8" w:rsidRPr="004A484A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2806B1" w:rsidP="004A484A" w:rsidR="00D5723C" w:rsidRPr="004A484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A484A">
        <w:rPr>
          <w:rFonts w:hAnsi="Times New Roman" w:ascii="Times New Roman"/>
          <w:bCs/>
          <w:sz w:val="24"/>
          <w:szCs w:val="24"/>
        </w:rPr>
        <w:tab/>
        <w:t xml:space="preserve">Ukoliko dužnik ne postupi po nalogu suda iz toč. I izreke ovog rješenja sud će sukladno odredbi čl. </w:t>
      </w:r>
      <w:r w:rsidR="004A484A" w:rsidRPr="004A484A">
        <w:rPr>
          <w:rFonts w:hAnsi="Times New Roman" w:ascii="Times New Roman"/>
          <w:sz w:val="24"/>
          <w:szCs w:val="24"/>
        </w:rPr>
        <w:t xml:space="preserve">61. st. 2. SZ-a u vezi čl. </w:t>
      </w:r>
      <w:r w:rsidR="00D5723C" w:rsidRPr="004A484A">
        <w:rPr>
          <w:rFonts w:hAnsi="Times New Roman" w:ascii="Times New Roman"/>
          <w:sz w:val="24"/>
          <w:szCs w:val="24"/>
        </w:rPr>
        <w:t>61. st. 1. podstavak 3. SZ-a</w:t>
      </w:r>
      <w:r w:rsidR="004A484A">
        <w:rPr>
          <w:rFonts w:hAnsi="Times New Roman" w:ascii="Times New Roman"/>
          <w:sz w:val="24"/>
          <w:szCs w:val="24"/>
        </w:rPr>
        <w:t>,</w:t>
      </w:r>
      <w:r w:rsidR="004A484A" w:rsidRPr="004A484A">
        <w:rPr>
          <w:rFonts w:hAnsi="Times New Roman" w:ascii="Times New Roman"/>
          <w:sz w:val="24"/>
          <w:szCs w:val="24"/>
        </w:rPr>
        <w:t xml:space="preserve"> utvrditi uskraćivanje potvrde predstečajnog sporazuma i obustaviti postupak </w:t>
      </w:r>
      <w:r w:rsidR="003D009D" w:rsidRPr="004A484A">
        <w:rPr>
          <w:rFonts w:hAnsi="Times New Roman" w:ascii="Times New Roman"/>
          <w:sz w:val="24"/>
          <w:szCs w:val="24"/>
        </w:rPr>
        <w:t>.</w:t>
      </w:r>
      <w:r w:rsidR="00D5723C" w:rsidRPr="004A484A">
        <w:rPr>
          <w:rFonts w:hAnsi="Times New Roman" w:ascii="Times New Roman"/>
          <w:sz w:val="24"/>
          <w:szCs w:val="24"/>
        </w:rPr>
        <w:t xml:space="preserve"> </w:t>
      </w:r>
    </w:p>
    <w:p w:rsidRDefault="0074023B" w:rsidP="0074023B" w:rsidR="0074023B">
      <w:pPr>
        <w:ind w:firstLine="708" w:left="6372"/>
        <w:jc w:val="right"/>
      </w:pPr>
    </w:p>
    <w:p w:rsidRDefault="00044152" w:rsidP="0074023B" w:rsidR="00044152">
      <w:pPr>
        <w:ind w:firstLine="708" w:left="6372"/>
        <w:jc w:val="right"/>
      </w:pPr>
    </w:p>
    <w:p w:rsidRDefault="0074023B" w:rsidP="0074023B" w:rsidR="0074023B" w:rsidRPr="00FF68F7">
      <w:pPr>
        <w:ind w:firstLine="708" w:left="6372"/>
        <w:jc w:val="right"/>
      </w:pPr>
      <w:r>
        <w:t>Sutkinja</w:t>
      </w:r>
      <w:r w:rsidRPr="00FF68F7">
        <w:t>:</w:t>
      </w:r>
    </w:p>
    <w:p w:rsidRDefault="0074023B" w:rsidP="0074023B" w:rsidR="0074023B" w:rsidRPr="00FF68F7">
      <w:pPr>
        <w:jc w:val="right"/>
      </w:pPr>
      <w:r w:rsidRPr="00FF68F7">
        <w:tab/>
        <w:t>Nikolina Dorić Hadžisejdić</w:t>
      </w:r>
      <w:r w:rsidR="001A4FDB">
        <w:t>, v.r.</w:t>
      </w:r>
      <w:r w:rsidRPr="00FF68F7">
        <w:t xml:space="preserve"> </w:t>
      </w:r>
    </w:p>
    <w:p w:rsidRDefault="001D7C1D" w:rsidP="0074023B" w:rsidR="001D7C1D" w:rsidRPr="004C3D03">
      <w:pPr>
        <w:ind w:left="360"/>
        <w:jc w:val="both"/>
      </w:pP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>Protiv ovog rješenj</w:t>
      </w:r>
      <w:r w:rsidR="00AF65C5">
        <w:t>a</w:t>
      </w:r>
      <w:r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227E5D" w:rsidP="001D7C1D" w:rsidR="00227E5D" w:rsidRPr="004C3D03"/>
    <w:p w:rsidRDefault="001A4FDB" w:rsidP="007B64C7" w:rsidR="001A4FDB">
      <w:pPr>
        <w:ind w:firstLine="708" w:left="3540"/>
        <w:jc w:val="right"/>
      </w:pPr>
    </w:p>
    <w:p w:rsidRDefault="001A4FDB" w:rsidP="007B64C7" w:rsidR="001A4FDB">
      <w:pPr>
        <w:ind w:firstLine="708" w:left="3540"/>
        <w:jc w:val="right"/>
      </w:pPr>
      <w:r>
        <w:t>Za točnost otpravka-ovlašteni službenik:</w:t>
      </w:r>
    </w:p>
    <w:p w:rsidRDefault="001A4FDB" w:rsidP="007B64C7" w:rsidR="001A4FDB">
      <w:pPr>
        <w:ind w:firstLine="708" w:left="3540"/>
        <w:jc w:val="right"/>
      </w:pPr>
      <w:r>
        <w:t xml:space="preserve">                                       Valentina Gabud</w:t>
      </w:r>
    </w:p>
    <w:p w:rsidRDefault="0053599E" w:rsidP="00B80AF2" w:rsidR="001D7C1D" w:rsidRPr="004C3D03">
      <w:pPr>
        <w:ind w:hanging="705" w:left="705"/>
      </w:pPr>
      <w:r w:rsidRPr="004C3D03">
        <w:t xml:space="preserve"> </w:t>
      </w:r>
    </w:p>
    <w:sectPr w:rsidSect="005870DF" w:rsidR="001D7C1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F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3D54" w:rsidP="00AF65C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AF65C5">
      <w:t>89. St-</w:t>
    </w:r>
    <w:r w:rsidR="00867954">
      <w:t>305</w:t>
    </w:r>
    <w:r w:rsidR="004A484A">
      <w:t>2</w:t>
    </w:r>
    <w:r w:rsidR="004211F0">
      <w:t>/18</w:t>
    </w:r>
    <w:r w:rsidR="001648A9">
      <w:t>-</w:t>
    </w:r>
    <w:r w:rsidR="0074023B">
      <w:t>17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3163D"/>
    <w:rsid w:val="00044152"/>
    <w:rsid w:val="00045037"/>
    <w:rsid w:val="00065FA4"/>
    <w:rsid w:val="000846DF"/>
    <w:rsid w:val="000D6398"/>
    <w:rsid w:val="00150751"/>
    <w:rsid w:val="0015186A"/>
    <w:rsid w:val="001638B2"/>
    <w:rsid w:val="001648A9"/>
    <w:rsid w:val="001655BD"/>
    <w:rsid w:val="00180101"/>
    <w:rsid w:val="001A4FDB"/>
    <w:rsid w:val="001B58C2"/>
    <w:rsid w:val="001D7C1D"/>
    <w:rsid w:val="001E4739"/>
    <w:rsid w:val="00220063"/>
    <w:rsid w:val="00227E5D"/>
    <w:rsid w:val="002806B1"/>
    <w:rsid w:val="00293D54"/>
    <w:rsid w:val="002A6BCA"/>
    <w:rsid w:val="002B6196"/>
    <w:rsid w:val="002F455C"/>
    <w:rsid w:val="0032387F"/>
    <w:rsid w:val="00335049"/>
    <w:rsid w:val="00375B58"/>
    <w:rsid w:val="00380129"/>
    <w:rsid w:val="003D009D"/>
    <w:rsid w:val="003D70F4"/>
    <w:rsid w:val="00401738"/>
    <w:rsid w:val="004211F0"/>
    <w:rsid w:val="0042407B"/>
    <w:rsid w:val="0042690C"/>
    <w:rsid w:val="00471619"/>
    <w:rsid w:val="00494008"/>
    <w:rsid w:val="004A484A"/>
    <w:rsid w:val="004C3D03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217F7"/>
    <w:rsid w:val="00623C81"/>
    <w:rsid w:val="006318A8"/>
    <w:rsid w:val="006461F6"/>
    <w:rsid w:val="0066544B"/>
    <w:rsid w:val="00673687"/>
    <w:rsid w:val="006C6D31"/>
    <w:rsid w:val="006F2E2D"/>
    <w:rsid w:val="0074023B"/>
    <w:rsid w:val="00771160"/>
    <w:rsid w:val="007919E2"/>
    <w:rsid w:val="00791FA2"/>
    <w:rsid w:val="008149C0"/>
    <w:rsid w:val="00830EFD"/>
    <w:rsid w:val="0085489D"/>
    <w:rsid w:val="00867954"/>
    <w:rsid w:val="00873338"/>
    <w:rsid w:val="008A1446"/>
    <w:rsid w:val="008B5ABB"/>
    <w:rsid w:val="008E3CE2"/>
    <w:rsid w:val="009143FD"/>
    <w:rsid w:val="009903DB"/>
    <w:rsid w:val="009A6537"/>
    <w:rsid w:val="009B73E3"/>
    <w:rsid w:val="009C3707"/>
    <w:rsid w:val="00A349D2"/>
    <w:rsid w:val="00A545CD"/>
    <w:rsid w:val="00A73B0F"/>
    <w:rsid w:val="00A900BD"/>
    <w:rsid w:val="00AB35A7"/>
    <w:rsid w:val="00AB52BF"/>
    <w:rsid w:val="00AF65C5"/>
    <w:rsid w:val="00B04C5C"/>
    <w:rsid w:val="00B13F51"/>
    <w:rsid w:val="00B30C21"/>
    <w:rsid w:val="00B80AF2"/>
    <w:rsid w:val="00B86AA5"/>
    <w:rsid w:val="00BC21E9"/>
    <w:rsid w:val="00C1172F"/>
    <w:rsid w:val="00C22FB5"/>
    <w:rsid w:val="00C25555"/>
    <w:rsid w:val="00C73C08"/>
    <w:rsid w:val="00CB7B6F"/>
    <w:rsid w:val="00CC53ED"/>
    <w:rsid w:val="00CD09E2"/>
    <w:rsid w:val="00D03905"/>
    <w:rsid w:val="00D07BE8"/>
    <w:rsid w:val="00D5723C"/>
    <w:rsid w:val="00D576B0"/>
    <w:rsid w:val="00D579EF"/>
    <w:rsid w:val="00D83D38"/>
    <w:rsid w:val="00D91CEA"/>
    <w:rsid w:val="00DB735B"/>
    <w:rsid w:val="00DF4681"/>
    <w:rsid w:val="00ED3B98"/>
    <w:rsid w:val="00F43F25"/>
    <w:rsid w:val="00F54360"/>
    <w:rsid w:val="00F70A23"/>
    <w:rsid w:val="00F753F1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Bezproreda" w:type="paragraph">
    <w:name w:val="No Spacing"/>
    <w:qFormat/>
    <w:rsid w:val="00CC53ED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4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F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4F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4F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4F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3052</izvorni_sadrzaj>
    <derivirana_varijabla naziv="DomainObject.Predmet.Broj_1">3052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St-3052/2018</izvorni_sadrzaj>
    <derivirana_varijabla naziv="DomainObject.Predmet.OznakaBroj_1">St-3052/2018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LUMIKO TRGOVINA d.o.o.</izvorni_sadrzaj>
    <derivirana_varijabla naziv="DomainObject.Predmet.ProtustrankaFormated_1">  LUMIKO TRGOVINA d.o.o.</derivirana_varijabla>
  </DomainObject.Predmet.ProtustrankaFormated>
  <DomainObject.Predmet.ProtustrankaFormatedOIB>
    <izvorni_sadrzaj>  LUMIKO TRGOVINA d.o.o., OIB 94330660456</izvorni_sadrzaj>
    <derivirana_varijabla naziv="DomainObject.Predmet.ProtustrankaFormatedOIB_1">  LUMIKO TRGOVINA d.o.o., OIB 94330660456</derivirana_varijabla>
  </DomainObject.Predmet.ProtustrankaFormatedOIB>
  <DomainObject.Predmet.ProtustrankaFormatedWithAdress>
    <izvorni_sadrzaj> LUMIKO TRGOVINA d.o.o., Kneza Mislava 15, 10000 Zagreb</izvorni_sadrzaj>
    <derivirana_varijabla naziv="DomainObject.Predmet.ProtustrankaFormatedWithAdress_1"> LUMIKO TRGOVINA d.o.o., Kneza Mislava 15, 10000 Zagreb</derivirana_varijabla>
  </DomainObject.Predmet.ProtustrankaFormatedWithAdress>
  <DomainObject.Predmet.ProtustrankaFormatedWithAdressOIB>
    <izvorni_sadrzaj> LUMIKO TRGOVINA d.o.o., OIB 94330660456, Kneza Mislava 15, 10000 Zagreb</izvorni_sadrzaj>
    <derivirana_varijabla naziv="DomainObject.Predmet.ProtustrankaFormatedWithAdressOIB_1"> LUMIKO TRGOVINA d.o.o., OIB 94330660456, Kneza Mislava 15, 10000 Zagreb</derivirana_varijabla>
  </DomainObject.Predmet.ProtustrankaFormatedWithAdressOIB>
  <DomainObject.Predmet.ProtustrankaWithAdress>
    <izvorni_sadrzaj>LUMIKO TRGOVINA d.o.o. Kneza Mislava 15, 10000 Zagreb</izvorni_sadrzaj>
    <derivirana_varijabla naziv="DomainObject.Predmet.ProtustrankaWithAdress_1">LUMIKO TRGOVINA d.o.o. Kneza Mislava 15, 10000 Zagreb</derivirana_varijabla>
  </DomainObject.Predmet.ProtustrankaWithAdress>
  <DomainObject.Predmet.ProtustrankaWithAdressOIB>
    <izvorni_sadrzaj>LUMIKO TRGOVINA d.o.o., OIB 94330660456, Kneza Mislava 15, 10000 Zagreb</izvorni_sadrzaj>
    <derivirana_varijabla naziv="DomainObject.Predmet.ProtustrankaWithAdressOIB_1">LUMIKO TRGOVINA d.o.o., OIB 94330660456, Kneza Mislava 15, 10000 Zagreb</derivirana_varijabla>
  </DomainObject.Predmet.ProtustrankaWithAdressOIB>
  <DomainObject.Predmet.ProtustrankaNazivFormated>
    <izvorni_sadrzaj>LUMIKO TRGOVINA d.o.o.</izvorni_sadrzaj>
    <derivirana_varijabla naziv="DomainObject.Predmet.ProtustrankaNazivFormated_1">LUMIKO TRGOVINA d.o.o.</derivirana_varijabla>
  </DomainObject.Predmet.ProtustrankaNazivFormated>
  <DomainObject.Predmet.ProtustrankaNazivFormatedOIB>
    <izvorni_sadrzaj>LUMIKO TRGOVINA d.o.o., OIB 94330660456</izvorni_sadrzaj>
    <derivirana_varijabla naziv="DomainObject.Predmet.ProtustrankaNazivFormatedOIB_1">LUMIKO TRGOVINA d.o.o., OIB 94330660456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LUMIKO TRGOVINA d.o.o.; Luka Vrbanek</izvorni_sadrzaj>
    <derivirana_varijabla naziv="DomainObject.Predmet.StrankaFormated_1">  LUMIKO TRGOVINA d.o.o.; Luka Vrbanek</derivirana_varijabla>
  </DomainObject.Predmet.StrankaFormated>
  <DomainObject.Predmet.StrankaFormatedOIB>
    <izvorni_sadrzaj>  LUMIKO TRGOVINA d.o.o., OIB 94330660456; Luka Vrbanek, OIB 29515853677</izvorni_sadrzaj>
    <derivirana_varijabla naziv="DomainObject.Predmet.StrankaFormatedOIB_1">  LUMIKO TRGOVINA d.o.o., OIB 94330660456; Luka Vrbanek, OIB 29515853677</derivirana_varijabla>
  </DomainObject.Predmet.StrankaFormatedOIB>
  <DomainObject.Predmet.StrankaFormatedWithAdress>
    <izvorni_sadrzaj> LUMIKO TRGOVINA d.o.o., Kneza Mislava 15, 10000 Zagreb; Luka Vrbanek, Ulica Kneza Mislava 15, 10000 Zagreb</izvorni_sadrzaj>
    <derivirana_varijabla naziv="DomainObject.Predmet.StrankaFormatedWithAdress_1"> LUMIKO TRGOVINA d.o.o., Kneza Mislava 15, 10000 Zagreb; Luka Vrbanek, Ulica Kneza Mislava 15, 10000 Zagreb</derivirana_varijabla>
  </DomainObject.Predmet.StrankaFormatedWithAdress>
  <DomainObject.Predmet.StrankaFormatedWithAdressOIB>
    <izvorni_sadrzaj> LUMIKO TRGOVINA d.o.o., OIB 94330660456, Kneza Mislava 15, 10000 Zagreb; Luka Vrbanek, OIB 29515853677, Ulica Kneza Mislava 15, 10000 Zagreb</izvorni_sadrzaj>
    <derivirana_varijabla naziv="DomainObject.Predmet.StrankaFormatedWithAdressOIB_1"> LUMIKO TRGOVINA d.o.o., OIB 94330660456, Kneza Mislava 15, 10000 Zagreb; Luka Vrbanek, OIB 29515853677, Ulica Kneza Mislava 15, 10000 Zagreb</derivirana_varijabla>
  </DomainObject.Predmet.StrankaFormatedWithAdressOIB>
  <DomainObject.Predmet.StrankaWithAdress>
    <izvorni_sadrzaj>LUMIKO TRGOVINA d.o.o. Kneza Mislava 15,10000 Zagreb,Luka Vrbanek Ulica Kneza Mislava 15,10000 Zagreb</izvorni_sadrzaj>
    <derivirana_varijabla naziv="DomainObject.Predmet.StrankaWithAdress_1">LUMIKO TRGOVINA d.o.o. Kneza Mislava 15,10000 Zagreb,Luka Vrbanek Ulica Kneza Mislava 15,10000 Zagreb</derivirana_varijabla>
  </DomainObject.Predmet.StrankaWithAdress>
  <DomainObject.Predmet.StrankaWithAdressOIB>
    <izvorni_sadrzaj>LUMIKO TRGOVINA d.o.o., OIB 94330660456, Kneza Mislava 15,10000 Zagreb,Luka Vrbanek, OIB 29515853677, Ulica Kneza Mislava 15,10000 Zagreb</izvorni_sadrzaj>
    <derivirana_varijabla naziv="DomainObject.Predmet.StrankaWithAdressOIB_1">LUMIKO TRGOVINA d.o.o., OIB 94330660456, Kneza Mislava 15,10000 Zagreb,Luka Vrbanek, OIB 29515853677, Ulica Kneza Mislava 15,10000 Zagreb</derivirana_varijabla>
  </DomainObject.Predmet.StrankaWithAdressOIB>
  <DomainObject.Predmet.StrankaNazivFormated>
    <izvorni_sadrzaj>LUMIKO TRGOVINA d.o.o.,Luka Vrbanek</izvorni_sadrzaj>
    <derivirana_varijabla naziv="DomainObject.Predmet.StrankaNazivFormated_1">LUMIKO TRGOVINA d.o.o.,Luka Vrbanek</derivirana_varijabla>
  </DomainObject.Predmet.StrankaNazivFormated>
  <DomainObject.Predmet.StrankaNazivFormatedOIB>
    <izvorni_sadrzaj>LUMIKO TRGOVINA d.o.o., OIB 94330660456,Luka Vrbanek, OIB 29515853677</izvorni_sadrzaj>
    <derivirana_varijabla naziv="DomainObject.Predmet.StrankaNazivFormatedOIB_1">LUMIKO TRGOVINA d.o.o., OIB 94330660456,Luka Vrbanek, OIB 29515853677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LUMIKO TRGOVINA d.o.o.</item>
      <item>Luka Vrbanek</item>
    </izvorni_sadrzaj>
    <derivirana_varijabla naziv="DomainObject.Predmet.StrankaListFormated_1">
      <item>LUMIKO TRGOVINA d.o.o.</item>
      <item>Luka Vrbanek</item>
    </derivirana_varijabla>
  </DomainObject.Predmet.StrankaListFormated>
  <DomainObject.Predmet.StrankaListFormatedOIB>
    <izvorni_sadrzaj>
      <item>LUMIKO TRGOVINA d.o.o., OIB 94330660456</item>
      <item>Luka Vrbanek, OIB 29515853677</item>
    </izvorni_sadrzaj>
    <derivirana_varijabla naziv="DomainObject.Predmet.StrankaListFormatedOIB_1">
      <item>LUMIKO TRGOVINA d.o.o., OIB 94330660456</item>
      <item>Luka Vrbanek, OIB 29515853677</item>
    </derivirana_varijabla>
  </DomainObject.Predmet.StrankaListFormatedOIB>
  <DomainObject.Predmet.StrankaListFormatedWithAdress>
    <izvorni_sadrzaj>
      <item>LUMIKO TRGOVINA d.o.o., Kneza Mislava 15, 10000 Zagreb</item>
      <item>Luka Vrbanek, Ulica Kneza Mislava 15, 10000 Zagreb</item>
    </izvorni_sadrzaj>
    <derivirana_varijabla naziv="DomainObject.Predmet.StrankaListFormatedWithAdress_1">
      <item>LUMIKO TRGOVINA d.o.o., Kneza Mislava 15, 10000 Zagreb</item>
      <item>Luka Vrbanek, Ulica Kneza Mislava 15, 10000 Zagreb</item>
    </derivirana_varijabla>
  </DomainObject.Predmet.StrankaListFormatedWithAdress>
  <DomainObject.Predmet.StrankaListFormatedWithAdressOIB>
    <izvorni_sadrzaj>
      <item>LUMIKO TRGOVINA d.o.o., OIB 94330660456, Kneza Mislava 15, 10000 Zagreb</item>
      <item>Luka Vrbanek, OIB 29515853677, Ulica Kneza Mislava 15, 10000 Zagreb</item>
    </izvorni_sadrzaj>
    <derivirana_varijabla naziv="DomainObject.Predmet.StrankaListFormatedWithAdressOIB_1">
      <item>LUMIKO TRGOVINA d.o.o., OIB 94330660456, Kneza Mislava 15, 10000 Zagreb</item>
      <item>Luka Vrbanek, OIB 29515853677, Ulica Kneza Mislava 15, 10000 Zagreb</item>
    </derivirana_varijabla>
  </DomainObject.Predmet.StrankaListFormatedWithAdressOIB>
  <DomainObject.Predmet.StrankaListNazivFormated>
    <izvorni_sadrzaj>
      <item>LUMIKO TRGOVINA d.o.o.</item>
      <item>Luka Vrbanek</item>
    </izvorni_sadrzaj>
    <derivirana_varijabla naziv="DomainObject.Predmet.StrankaListNazivFormated_1">
      <item>LUMIKO TRGOVINA d.o.o.</item>
      <item>Luka Vrbanek</item>
    </derivirana_varijabla>
  </DomainObject.Predmet.StrankaListNazivFormated>
  <DomainObject.Predmet.StrankaListNazivFormatedOIB>
    <izvorni_sadrzaj>
      <item>LUMIKO TRGOVINA d.o.o., OIB 94330660456</item>
      <item>Luka Vrbanek, OIB 29515853677</item>
    </izvorni_sadrzaj>
    <derivirana_varijabla naziv="DomainObject.Predmet.StrankaListNazivFormatedOIB_1">
      <item>LUMIKO TRGOVINA d.o.o., OIB 94330660456</item>
      <item>Luka Vrbanek, OIB 29515853677</item>
    </derivirana_varijabla>
  </DomainObject.Predmet.StrankaListNazivFormatedOIB>
  <DomainObject.Predmet.ProtuStrankaListFormated>
    <izvorni_sadrzaj>
      <item>LUMIKO TRGOVINA d.o.o.</item>
    </izvorni_sadrzaj>
    <derivirana_varijabla naziv="DomainObject.Predmet.ProtuStrankaListFormated_1">
      <item>LUMIKO TRGOVINA d.o.o.</item>
    </derivirana_varijabla>
  </DomainObject.Predmet.ProtuStrankaListFormated>
  <DomainObject.Predmet.ProtuStrankaListFormatedOIB>
    <izvorni_sadrzaj>
      <item>LUMIKO TRGOVINA d.o.o., OIB 94330660456</item>
    </izvorni_sadrzaj>
    <derivirana_varijabla naziv="DomainObject.Predmet.ProtuStrankaListFormatedOIB_1">
      <item>LUMIKO TRGOVINA d.o.o., OIB 94330660456</item>
    </derivirana_varijabla>
  </DomainObject.Predmet.ProtuStrankaListFormatedOIB>
  <DomainObject.Predmet.ProtuStrankaListFormatedWithAdress>
    <izvorni_sadrzaj>
      <item>LUMIKO TRGOVINA d.o.o., Kneza Mislava 15, 10000 Zagreb</item>
    </izvorni_sadrzaj>
    <derivirana_varijabla naziv="DomainObject.Predmet.ProtuStrankaListFormatedWithAdress_1">
      <item>LUMIKO TRGOVINA d.o.o., Kneza Mislava 15, 10000 Zagreb</item>
    </derivirana_varijabla>
  </DomainObject.Predmet.ProtuStrankaListFormatedWithAdress>
  <DomainObject.Predmet.ProtuStrankaListFormatedWithAdressOIB>
    <izvorni_sadrzaj>
      <item>LUMIKO TRGOVINA d.o.o., OIB 94330660456, Kneza Mislava 15, 10000 Zagreb</item>
    </izvorni_sadrzaj>
    <derivirana_varijabla naziv="DomainObject.Predmet.ProtuStrankaListFormatedWithAdressOIB_1">
      <item>LUMIKO TRGOVINA d.o.o., OIB 94330660456, Kneza Mislava 15, 10000 Zagreb</item>
    </derivirana_varijabla>
  </DomainObject.Predmet.ProtuStrankaListFormatedWithAdressOIB>
  <DomainObject.Predmet.ProtuStrankaListNazivFormated>
    <izvorni_sadrzaj>
      <item>LUMIKO TRGOVINA d.o.o.</item>
    </izvorni_sadrzaj>
    <derivirana_varijabla naziv="DomainObject.Predmet.ProtuStrankaListNazivFormated_1">
      <item>LUMIKO TRGOVINA d.o.o.</item>
    </derivirana_varijabla>
  </DomainObject.Predmet.ProtuStrankaListNazivFormated>
  <DomainObject.Predmet.ProtuStrankaListNazivFormatedOIB>
    <izvorni_sadrzaj>
      <item>LUMIKO TRGOVINA d.o.o., OIB 94330660456</item>
    </izvorni_sadrzaj>
    <derivirana_varijabla naziv="DomainObject.Predmet.ProtuStrankaListNazivFormatedOIB_1">
      <item>LUMIKO TRGOVINA d.o.o., OIB 94330660456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LUMIKO TRGOVINA d.o.o. i dr.</izvorni_sadrzaj>
    <derivirana_varijabla naziv="DomainObject.Predmet.StrankaIDrugi_1">LUMIKO TRGOVINA d.o.o. i dr.</derivirana_varijabla>
  </DomainObject.Predmet.StrankaIDrugi>
  <DomainObject.Predmet.ProtustrankaIDrugi>
    <izvorni_sadrzaj>LUMIKO TRGOVINA d.o.o.</izvorni_sadrzaj>
    <derivirana_varijabla naziv="DomainObject.Predmet.ProtustrankaIDrugi_1">LUMIKO TRGOVINA d.o.o.</derivirana_varijabla>
  </DomainObject.Predmet.ProtustrankaIDrugi>
  <DomainObject.Predmet.StrankaIDrugiAdressOIB>
    <izvorni_sadrzaj>LUMIKO TRGOVINA d.o.o., OIB 94330660456, Kneza Mislava 15, 10000 Zagreb i dr.</izvorni_sadrzaj>
    <derivirana_varijabla naziv="DomainObject.Predmet.StrankaIDrugiAdressOIB_1">LUMIKO TRGOVINA d.o.o., OIB 94330660456, Kneza Mislava 15, 10000 Zagreb i dr.</derivirana_varijabla>
  </DomainObject.Predmet.StrankaIDrugiAdressOIB>
  <DomainObject.Predmet.ProtustrankaIDrugiAdressOIB>
    <izvorni_sadrzaj>LUMIKO TRGOVINA d.o.o., OIB 94330660456, Kneza Mislava 15, 10000 Zagreb</izvorni_sadrzaj>
    <derivirana_varijabla naziv="DomainObject.Predmet.ProtustrankaIDrugiAdressOIB_1">LUMIKO TRGOVINA d.o.o., OIB 94330660456, Kneza 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LUMIKO TRGOVINA d.o.o.</item>
      <item>LUMIKO TRGOVINA d.o.o.</item>
      <item>Luka Vrbanek</item>
    </izvorni_sadrzaj>
    <derivirana_varijabla naziv="DomainObject.Predmet.SudioniciListNaziv_1">
      <item>LUMIKO TRGOVINA d.o.o.</item>
      <item>LUMIKO TRGOVINA d.o.o.</item>
      <item>Luka Vrbanek</item>
    </derivirana_varijabla>
  </DomainObject.Predmet.SudioniciListNaziv>
  <DomainObject.Predmet.SudioniciListAdressOIB>
    <izvorni_sadrzaj>
      <item>LUMIKO TRGOVINA d.o.o., OIB 94330660456, Kneza Mislava 15,10000 Zagreb</item>
      <item>LUMIKO TRGOVINA d.o.o., OIB 94330660456, Kneza Mislava 15,10000 Zagreb</item>
      <item>Luka Vrbanek, OIB 29515853677, Ulica Kneza Mislava 15,10000 Zagreb</item>
    </izvorni_sadrzaj>
    <derivirana_varijabla naziv="DomainObject.Predmet.SudioniciListAdressOIB_1">
      <item>LUMIKO TRGOVINA d.o.o., OIB 94330660456, Kneza Mislava 15,10000 Zagreb</item>
      <item>LUMIKO TRGOVINA d.o.o., OIB 94330660456, Kneza Mislava 15,10000 Zagreb</item>
      <item>Luka Vrbanek, OIB 29515853677, Ulica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94330660456</item>
      <item>, OIB 94330660456</item>
      <item>, OIB 29515853677</item>
    </izvorni_sadrzaj>
    <derivirana_varijabla naziv="DomainObject.Predmet.SudioniciListNazivOIB_1">
      <item>, OIB 94330660456</item>
      <item>, OIB 94330660456</item>
      <item>, OIB 29515853677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St-3052/2018-6</izvorni_sadrzaj>
    <derivirana_varijabla naziv="DomainObject.PredzadnjaOdlukaIzPredmeta.Oznaka_1">St-3052/2018-6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2532</properties:Characters>
  <properties:Lines>69</properties:Lines>
  <properties:Paragraphs>22</properties:Paragraphs>
  <properties:TotalTime>547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Valentina Gabud</cp:lastModifiedBy>
  <cp:lastPrinted>2019-06-11T06:57:00Z</cp:lastPrinted>
  <dcterms:modified xmlns:xsi="http://www.w3.org/2001/XMLSchema-instance" xsi:type="dcterms:W3CDTF">2019-06-11T06:57:00Z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dopuna plana restrukturiranja-NOVI SZ-čl. 31. SZ- i 61.SZ-nama osporenih u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