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4A1ADD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11</w:t>
            </w:r>
            <w:r w:rsidR="004A1ADD">
              <w:rPr>
                <w:noProof/>
              </w:rPr>
              <w:t>7</w:t>
            </w:r>
            <w:r>
              <w:rPr>
                <w:noProof/>
              </w:rPr>
              <w:t>/2018</w:t>
            </w:r>
          </w:p>
        </w:tc>
      </w:tr>
    </w:tbl>
    <w:p w14:textId="7e43c4b" w14:paraId="7e43c4b" w:rsidRDefault="0050220A" w:rsidP="0050220A" w:rsidR="0050220A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A1E65" w:rsidR="0050220A" w:rsidRPr="00D92D1F">
      <w:pPr>
        <w:spacing w:after="260" w:before="400"/>
        <w:jc w:val="center"/>
      </w:pPr>
      <w:r w:rsidRPr="00D92D1F">
        <w:t>U   I M E   R E P U B L I K E    H R V A T S K E</w:t>
      </w:r>
    </w:p>
    <w:p w:rsidRDefault="0050220A" w:rsidP="005A1E65" w:rsidR="0050220A" w:rsidRPr="00D92D1F">
      <w:pPr>
        <w:spacing w:after="260" w:before="2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</w:t>
      </w:r>
      <w:r w:rsidR="004A1ADD">
        <w:t xml:space="preserve">dužnikom </w:t>
      </w:r>
      <w:r w:rsidR="004A1ADD" w:rsidRPr="004A1ADD">
        <w:t>TERRA INCOGNITA d.o.o., OIB: 60217575378, Split, Put sv. Ižidora 86</w:t>
      </w:r>
      <w:r w:rsidR="00D836BC" w:rsidRPr="00D836BC">
        <w:t xml:space="preserve">, </w:t>
      </w:r>
      <w:r w:rsidR="004A1ADD">
        <w:t>3. srpnja</w:t>
      </w:r>
      <w:r w:rsidR="00D309FF">
        <w:t xml:space="preserve"> 2018.</w:t>
      </w:r>
    </w:p>
    <w:p w:rsidRDefault="0050220A" w:rsidP="00437CCD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D309FF" w:rsidRPr="00D309FF">
        <w:t xml:space="preserve">dužnikom </w:t>
      </w:r>
      <w:r w:rsidR="004A1ADD" w:rsidRPr="004A1ADD">
        <w:t>TERRA INCOGNITA d.o.o., OIB: 60217575378, Split, Put sv. Ižidora 86</w:t>
      </w:r>
      <w:r>
        <w:t>.</w:t>
      </w:r>
    </w:p>
    <w:p w:rsidRDefault="00D309FF" w:rsidP="00D309FF" w:rsidR="00437CCD">
      <w:pPr>
        <w:spacing w:before="200"/>
        <w:jc w:val="both"/>
      </w:pPr>
      <w:r>
        <w:tab/>
        <w:t xml:space="preserve">II. Ročište radi rasprave o </w:t>
      </w:r>
      <w:r w:rsidR="004A1ADD">
        <w:t>pretpostavkama za otvara</w:t>
      </w:r>
      <w:r w:rsidR="00437CCD" w:rsidRPr="00437CCD">
        <w:t>nje stečajnog postupka</w:t>
      </w:r>
      <w:r w:rsidR="00437CCD">
        <w:t xml:space="preserve"> određeno za </w:t>
      </w:r>
      <w:r w:rsidR="004A1ADD">
        <w:t>4. srpnja</w:t>
      </w:r>
      <w:r>
        <w:t xml:space="preserve"> 2018.</w:t>
      </w:r>
      <w:r w:rsidR="00437CCD">
        <w:t xml:space="preserve"> sa početkom u 0</w:t>
      </w:r>
      <w:r>
        <w:t>9</w:t>
      </w:r>
      <w:r w:rsidR="00437CCD">
        <w:t>:</w:t>
      </w:r>
      <w:r>
        <w:t>0</w:t>
      </w:r>
      <w:r w:rsidR="00437CCD">
        <w:t>0 sati neće se održati.</w:t>
      </w:r>
    </w:p>
    <w:p w:rsidRDefault="0050220A" w:rsidP="00D309FF" w:rsidR="0050220A" w:rsidRPr="00D92D1F">
      <w:pPr>
        <w:spacing w:after="120" w:before="240"/>
        <w:jc w:val="center"/>
      </w:pPr>
      <w:r w:rsidRPr="00D92D1F">
        <w:t>Obrazloženje</w:t>
      </w:r>
    </w:p>
    <w:p w:rsidRDefault="005A1E65" w:rsidP="00D309FF" w:rsidR="005A1E65">
      <w:pPr>
        <w:ind w:firstLine="709"/>
        <w:jc w:val="both"/>
        <w:rPr>
          <w:rFonts w:cstheme="minorBidi" w:eastAsiaTheme="minorHAnsi"/>
          <w:lang w:eastAsia="en-US"/>
        </w:rPr>
      </w:pPr>
      <w:r w:rsidRPr="005A1E65">
        <w:rPr>
          <w:rFonts w:cstheme="minorBidi" w:eastAsiaTheme="minorHAnsi"/>
          <w:lang w:eastAsia="en-US"/>
        </w:rPr>
        <w:t xml:space="preserve">Financijska agencija, Regionalni centar Split, podnijela je ovom sudu </w:t>
      </w:r>
      <w:r w:rsidR="004A1ADD">
        <w:rPr>
          <w:rFonts w:cstheme="minorBidi" w:eastAsiaTheme="minorHAnsi"/>
          <w:lang w:eastAsia="en-US"/>
        </w:rPr>
        <w:t>28. rujna 2017.</w:t>
      </w:r>
      <w:r w:rsidRPr="005A1E65">
        <w:rPr>
          <w:rFonts w:cstheme="minorBidi" w:eastAsiaTheme="minorHAnsi"/>
          <w:lang w:eastAsia="en-US"/>
        </w:rPr>
        <w:t xml:space="preserve"> </w:t>
      </w:r>
      <w:r w:rsidR="00D309FF">
        <w:rPr>
          <w:rFonts w:cstheme="minorBidi" w:eastAsiaTheme="minorHAnsi"/>
          <w:lang w:eastAsia="en-US"/>
        </w:rPr>
        <w:t xml:space="preserve">zahtjev za provedbu skraćenog stečajnog postupka nad </w:t>
      </w:r>
      <w:r w:rsidR="004A1ADD" w:rsidRPr="004A1ADD">
        <w:rPr>
          <w:rFonts w:cstheme="minorBidi" w:eastAsiaTheme="minorHAnsi"/>
          <w:lang w:eastAsia="en-US"/>
        </w:rPr>
        <w:t>TERRA INCOGNITA d.o.o., OIB: 60217575378, Split, Put sv. Ižidora 86.</w:t>
      </w:r>
      <w:r w:rsidR="00D309FF">
        <w:t xml:space="preserve"> </w:t>
      </w:r>
      <w:r w:rsidRPr="005A1E65">
        <w:rPr>
          <w:rFonts w:cstheme="minorBidi" w:eastAsiaTheme="minorHAnsi"/>
          <w:lang w:eastAsia="en-US"/>
        </w:rPr>
        <w:t xml:space="preserve">U </w:t>
      </w:r>
      <w:r w:rsidR="00D309FF">
        <w:rPr>
          <w:rFonts w:cstheme="minorBidi" w:eastAsiaTheme="minorHAnsi"/>
          <w:lang w:eastAsia="en-US"/>
        </w:rPr>
        <w:t>zahtjevu</w:t>
      </w:r>
      <w:r w:rsidRPr="005A1E65">
        <w:rPr>
          <w:rFonts w:cstheme="minorBidi" w:eastAsiaTheme="minorHAnsi"/>
          <w:lang w:eastAsia="en-US"/>
        </w:rPr>
        <w:t xml:space="preserve"> se navodi da dužnik na dan </w:t>
      </w:r>
      <w:r w:rsidR="004A1ADD">
        <w:rPr>
          <w:rFonts w:cstheme="minorBidi" w:eastAsiaTheme="minorHAnsi"/>
          <w:lang w:eastAsia="en-US"/>
        </w:rPr>
        <w:t>21. rujna</w:t>
      </w:r>
      <w:r w:rsidRPr="005A1E65">
        <w:rPr>
          <w:rFonts w:cstheme="minorBidi" w:eastAsiaTheme="minorHAnsi"/>
          <w:lang w:eastAsia="en-US"/>
        </w:rPr>
        <w:t xml:space="preserve"> 201</w:t>
      </w:r>
      <w:r w:rsidR="004A1ADD">
        <w:rPr>
          <w:rFonts w:cstheme="minorBidi" w:eastAsiaTheme="minorHAnsi"/>
          <w:lang w:eastAsia="en-US"/>
        </w:rPr>
        <w:t>7</w:t>
      </w:r>
      <w:r w:rsidRPr="005A1E65">
        <w:rPr>
          <w:rFonts w:cstheme="minorBidi" w:eastAsiaTheme="minorHAnsi"/>
          <w:lang w:eastAsia="en-US"/>
        </w:rPr>
        <w:t>. u Očevidniku redoslijeda osnova za plaćanje ima evidentirane neizvršene osnove za plaćanj</w:t>
      </w:r>
      <w:r w:rsidR="00D309FF">
        <w:rPr>
          <w:rFonts w:cstheme="minorBidi" w:eastAsiaTheme="minorHAnsi"/>
          <w:lang w:eastAsia="en-US"/>
        </w:rPr>
        <w:t>a u neprekinutom razdoblju od 12</w:t>
      </w:r>
      <w:r w:rsidRPr="005A1E65">
        <w:rPr>
          <w:rFonts w:cstheme="minorBidi" w:eastAsiaTheme="minorHAnsi"/>
          <w:lang w:eastAsia="en-US"/>
        </w:rPr>
        <w:t>0</w:t>
      </w:r>
      <w:r w:rsidR="00D309FF">
        <w:rPr>
          <w:rFonts w:cstheme="minorBidi" w:eastAsiaTheme="minorHAnsi"/>
          <w:lang w:eastAsia="en-US"/>
        </w:rPr>
        <w:t xml:space="preserve"> dana, u ukupnom iznosu od </w:t>
      </w:r>
      <w:r w:rsidR="004A1ADD">
        <w:rPr>
          <w:rFonts w:cstheme="minorBidi" w:eastAsiaTheme="minorHAnsi"/>
          <w:lang w:eastAsia="en-US"/>
        </w:rPr>
        <w:t>43.422,39</w:t>
      </w:r>
      <w:r w:rsidR="00D309FF">
        <w:rPr>
          <w:rFonts w:cstheme="minorBidi" w:eastAsiaTheme="minorHAnsi"/>
          <w:lang w:eastAsia="en-US"/>
        </w:rPr>
        <w:t xml:space="preserve"> </w:t>
      </w:r>
      <w:r w:rsidRPr="005A1E65">
        <w:rPr>
          <w:rFonts w:cstheme="minorBidi" w:eastAsiaTheme="minorHAnsi"/>
          <w:lang w:eastAsia="en-US"/>
        </w:rPr>
        <w:t>kn, kao i da prema podacima koji su dostavljeni od Hrvatskog zavoda z</w:t>
      </w:r>
      <w:r w:rsidR="00D309FF">
        <w:rPr>
          <w:rFonts w:cstheme="minorBidi" w:eastAsiaTheme="minorHAnsi"/>
          <w:lang w:eastAsia="en-US"/>
        </w:rPr>
        <w:t xml:space="preserve">a mirovinsko osiguranje dužnik nema </w:t>
      </w:r>
      <w:r w:rsidRPr="005A1E65">
        <w:rPr>
          <w:rFonts w:cstheme="minorBidi" w:eastAsiaTheme="minorHAnsi"/>
          <w:lang w:eastAsia="en-US"/>
        </w:rPr>
        <w:t xml:space="preserve">zaposlenih. </w:t>
      </w:r>
    </w:p>
    <w:p w:rsidRDefault="00D309FF" w:rsidP="00D309FF" w:rsidR="00D309FF" w:rsidRPr="00D309FF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309FF">
        <w:rPr>
          <w:rFonts w:cstheme="minorBidi" w:eastAsiaTheme="minorHAnsi"/>
          <w:lang w:eastAsia="en-US"/>
        </w:rPr>
        <w:t xml:space="preserve">Utvrdivši da su u smislu odredbe čl. 428. </w:t>
      </w:r>
      <w:r w:rsidR="004A1ADD" w:rsidRPr="004A1ADD">
        <w:rPr>
          <w:rFonts w:eastAsiaTheme="minorHAnsi"/>
          <w:lang w:eastAsia="en-US"/>
        </w:rPr>
        <w:t>Stečajnog zakona („Narodne novine“ 71/15 i 104/17; dalje SZ)</w:t>
      </w:r>
      <w:r w:rsidRPr="00D309FF">
        <w:rPr>
          <w:rFonts w:cstheme="minorBidi" w:eastAsiaTheme="minorHAnsi"/>
          <w:lang w:eastAsia="en-US"/>
        </w:rPr>
        <w:t xml:space="preserve"> ispunjene pretpostavke za provedbu skraćenog stečajnog postupka, ovaj sud je </w:t>
      </w:r>
      <w:r>
        <w:rPr>
          <w:rFonts w:cstheme="minorBidi" w:eastAsiaTheme="minorHAnsi"/>
          <w:lang w:eastAsia="en-US"/>
        </w:rPr>
        <w:t>1</w:t>
      </w:r>
      <w:r w:rsidR="004A1ADD">
        <w:rPr>
          <w:rFonts w:cstheme="minorBidi" w:eastAsiaTheme="minorHAnsi"/>
          <w:lang w:eastAsia="en-US"/>
        </w:rPr>
        <w:t>8</w:t>
      </w:r>
      <w:r>
        <w:rPr>
          <w:rFonts w:cstheme="minorBidi" w:eastAsiaTheme="minorHAnsi"/>
          <w:lang w:eastAsia="en-US"/>
        </w:rPr>
        <w:t>. listopada</w:t>
      </w:r>
      <w:r w:rsidRPr="00D309FF">
        <w:rPr>
          <w:rFonts w:cstheme="minorBidi" w:eastAsiaTheme="minorHAnsi"/>
          <w:lang w:eastAsia="en-US"/>
        </w:rPr>
        <w:t xml:space="preserve"> 2017. na mrežnoj stranici e-Oglasna ploča sudova objavio oglas poslovni broj 11.St-</w:t>
      </w:r>
      <w:r w:rsidR="004A1ADD">
        <w:rPr>
          <w:rFonts w:cstheme="minorBidi" w:eastAsiaTheme="minorHAnsi"/>
          <w:lang w:eastAsia="en-US"/>
        </w:rPr>
        <w:t>952</w:t>
      </w:r>
      <w:r>
        <w:rPr>
          <w:rFonts w:cstheme="minorBidi" w:eastAsiaTheme="minorHAnsi"/>
          <w:lang w:eastAsia="en-US"/>
        </w:rPr>
        <w:t>/2017</w:t>
      </w:r>
      <w:r w:rsidRPr="00D309FF">
        <w:rPr>
          <w:rFonts w:cstheme="minorBidi" w:eastAsiaTheme="minorHAnsi"/>
          <w:lang w:eastAsia="en-US"/>
        </w:rPr>
        <w:t xml:space="preserve"> u smislu odredbe čl. 430. SZ-a.</w:t>
      </w:r>
    </w:p>
    <w:p w:rsidRDefault="00D309FF" w:rsidP="00D309FF" w:rsidR="00D309FF" w:rsidRPr="00D309FF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309FF">
        <w:rPr>
          <w:rFonts w:cstheme="minorBidi" w:eastAsiaTheme="minorHAnsi"/>
          <w:lang w:eastAsia="en-US"/>
        </w:rPr>
        <w:t xml:space="preserve">Postupajući po predmetnom oglasu Republika Hrvatska, Ministarstvo financija, Porezna uprava, zastupana po Županijskom državnom odvjetništvu u Splitu, dostavila je </w:t>
      </w:r>
      <w:r w:rsidR="004A1ADD">
        <w:rPr>
          <w:rFonts w:cstheme="minorBidi" w:eastAsiaTheme="minorHAnsi"/>
          <w:lang w:eastAsia="en-US"/>
        </w:rPr>
        <w:t>25. listopada</w:t>
      </w:r>
      <w:r>
        <w:rPr>
          <w:rFonts w:cstheme="minorBidi" w:eastAsiaTheme="minorHAnsi"/>
          <w:lang w:eastAsia="en-US"/>
        </w:rPr>
        <w:t xml:space="preserve"> </w:t>
      </w:r>
      <w:r w:rsidRPr="00D309FF">
        <w:rPr>
          <w:rFonts w:cstheme="minorBidi" w:eastAsiaTheme="minorHAnsi"/>
          <w:lang w:eastAsia="en-US"/>
        </w:rPr>
        <w:t>2017. obrazac kojim je, kao vjerovnik, predložila nad dužnikom otvoriti stečaj, nakon čega je ovaj sud, temeljem odredbe čl. 433</w:t>
      </w:r>
      <w:r>
        <w:rPr>
          <w:rFonts w:cstheme="minorBidi" w:eastAsiaTheme="minorHAnsi"/>
          <w:lang w:eastAsia="en-US"/>
        </w:rPr>
        <w:t>.</w:t>
      </w:r>
      <w:r w:rsidRPr="00D309FF">
        <w:rPr>
          <w:rFonts w:cstheme="minorBidi" w:eastAsiaTheme="minorHAnsi"/>
          <w:lang w:eastAsia="en-US"/>
        </w:rPr>
        <w:t xml:space="preserve"> SZ-a rješenjem poslovni broj 11.St-</w:t>
      </w:r>
      <w:r w:rsidR="004A1ADD">
        <w:rPr>
          <w:rFonts w:cstheme="minorBidi" w:eastAsiaTheme="minorHAnsi"/>
          <w:lang w:eastAsia="en-US"/>
        </w:rPr>
        <w:t>952</w:t>
      </w:r>
      <w:r>
        <w:rPr>
          <w:rFonts w:cstheme="minorBidi" w:eastAsiaTheme="minorHAnsi"/>
          <w:lang w:eastAsia="en-US"/>
        </w:rPr>
        <w:t>/2017</w:t>
      </w:r>
      <w:r w:rsidRPr="00D309FF">
        <w:rPr>
          <w:rFonts w:cstheme="minorBidi" w:eastAsiaTheme="minorHAnsi"/>
          <w:lang w:eastAsia="en-US"/>
        </w:rPr>
        <w:t xml:space="preserve"> od </w:t>
      </w:r>
      <w:r w:rsidR="004A1ADD">
        <w:rPr>
          <w:rFonts w:cstheme="minorBidi" w:eastAsiaTheme="minorHAnsi"/>
          <w:lang w:eastAsia="en-US"/>
        </w:rPr>
        <w:t>2</w:t>
      </w:r>
      <w:r>
        <w:rPr>
          <w:rFonts w:cstheme="minorBidi" w:eastAsiaTheme="minorHAnsi"/>
          <w:lang w:eastAsia="en-US"/>
        </w:rPr>
        <w:t>. studenog 2017.</w:t>
      </w:r>
      <w:r w:rsidRPr="00D309FF">
        <w:rPr>
          <w:rFonts w:cstheme="minorBidi" w:eastAsiaTheme="minorHAnsi"/>
          <w:lang w:eastAsia="en-US"/>
        </w:rPr>
        <w:t xml:space="preserve"> obustavio skraćeni stečajni postupak nad dužnikom.</w:t>
      </w:r>
    </w:p>
    <w:p w:rsidRDefault="00D309FF" w:rsidP="00D309FF" w:rsidR="00D309FF" w:rsidRPr="00D309FF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309FF">
        <w:rPr>
          <w:rFonts w:cstheme="minorBidi" w:eastAsiaTheme="minorHAnsi"/>
          <w:lang w:eastAsia="en-US"/>
        </w:rPr>
        <w:t>Po pravomoćnosti predmetnog rješenja stečajna pisarnica ovog suda zavela je predmet pod poslovni broj St-1</w:t>
      </w:r>
      <w:r w:rsidR="004A1ADD">
        <w:rPr>
          <w:rFonts w:cstheme="minorBidi" w:eastAsiaTheme="minorHAnsi"/>
          <w:lang w:eastAsia="en-US"/>
        </w:rPr>
        <w:t>17</w:t>
      </w:r>
      <w:r w:rsidRPr="00D309FF">
        <w:rPr>
          <w:rFonts w:cstheme="minorBidi" w:eastAsiaTheme="minorHAnsi"/>
          <w:lang w:eastAsia="en-US"/>
        </w:rPr>
        <w:t>/2018.</w:t>
      </w:r>
    </w:p>
    <w:p w:rsidRDefault="0050220A" w:rsidP="00D309FF" w:rsidR="004B00AA">
      <w:pPr>
        <w:spacing w:before="200"/>
        <w:jc w:val="both"/>
      </w:pPr>
      <w:r>
        <w:lastRenderedPageBreak/>
        <w:tab/>
      </w:r>
      <w:r w:rsidR="004B00AA">
        <w:t>Rješen</w:t>
      </w:r>
      <w:r w:rsidR="00D309FF">
        <w:t>jem ovog suda poslovni broj 11.</w:t>
      </w:r>
      <w:r w:rsidR="004B00AA">
        <w:t>St-</w:t>
      </w:r>
      <w:r w:rsidR="00D309FF">
        <w:t>11</w:t>
      </w:r>
      <w:r w:rsidR="004A1ADD">
        <w:t>7</w:t>
      </w:r>
      <w:r w:rsidR="00D309FF">
        <w:t>/2018</w:t>
      </w:r>
      <w:r w:rsidR="00843F9C">
        <w:t xml:space="preserve"> od </w:t>
      </w:r>
      <w:r w:rsidR="00D309FF">
        <w:t>12. veljače 2018.</w:t>
      </w:r>
      <w:r w:rsidR="004B00AA">
        <w:t xml:space="preserve"> pokrenut je prethodni postupak radi utvrđivanja pretpostavki za otvaranje </w:t>
      </w:r>
      <w:r w:rsidR="004A1ADD">
        <w:t>stečajnog postupka nad dužnikom.</w:t>
      </w:r>
    </w:p>
    <w:p w:rsidRDefault="004B00AA" w:rsidP="008376B0" w:rsidR="0050220A">
      <w:pPr>
        <w:spacing w:before="200"/>
        <w:jc w:val="both"/>
      </w:pPr>
      <w:r>
        <w:tab/>
      </w:r>
      <w:r w:rsidR="00D309FF">
        <w:t xml:space="preserve">Podneskom zaprimljenim kod ovog suda </w:t>
      </w:r>
      <w:r w:rsidR="004A1ADD">
        <w:t>2. srpnja</w:t>
      </w:r>
      <w:r w:rsidR="00D309FF">
        <w:t xml:space="preserve"> 2018. dužnik je dostavio potvrdu FINA-e</w:t>
      </w:r>
      <w:r w:rsidR="008376B0" w:rsidRPr="008376B0">
        <w:t xml:space="preserve"> o blokadi računa</w:t>
      </w:r>
      <w:r w:rsidR="00843F9C">
        <w:t xml:space="preserve"> i novčanih sredstava ovršenika iz koje</w:t>
      </w:r>
      <w:r w:rsidR="008376B0" w:rsidRPr="008376B0">
        <w:t xml:space="preserve"> proizlazi da</w:t>
      </w:r>
      <w:r w:rsidR="008376B0">
        <w:t xml:space="preserve"> je na</w:t>
      </w:r>
      <w:r w:rsidR="0050220A">
        <w:t xml:space="preserve"> dan izdavanja Potvrde (</w:t>
      </w:r>
      <w:r w:rsidR="004A1ADD">
        <w:t>29. lipnja</w:t>
      </w:r>
      <w:r w:rsidR="00D309FF">
        <w:t xml:space="preserve"> 2018.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43F9C">
        <w:t>SZ-a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4A1ADD">
        <w:t xml:space="preserve"> 3. srpnja</w:t>
      </w:r>
      <w:r w:rsidR="00D309FF">
        <w:t xml:space="preserve"> 2018.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D309FF" w:rsidP="0050220A" w:rsidR="0050220A" w:rsidRPr="00D92D1F">
      <w:pPr>
        <w:pStyle w:val="Tijeloteksta"/>
      </w:pPr>
      <w:r>
        <w:t>Dna</w:t>
      </w:r>
      <w:r w:rsidR="0050220A" w:rsidRPr="00D92D1F">
        <w:t>:</w:t>
      </w:r>
    </w:p>
    <w:p w:rsidRDefault="0050220A" w:rsidP="0050220A" w:rsidR="004A1ADD">
      <w:pPr>
        <w:pStyle w:val="Tijeloteksta"/>
      </w:pPr>
      <w:r w:rsidRPr="00D92D1F">
        <w:t xml:space="preserve">- predlagatelju </w:t>
      </w:r>
      <w:r w:rsidR="004A1ADD">
        <w:t>po ŽDO Split</w:t>
      </w:r>
    </w:p>
    <w:p w:rsidRDefault="004A1ADD" w:rsidP="0050220A" w:rsidR="0050220A" w:rsidRPr="00D92D1F">
      <w:pPr>
        <w:pStyle w:val="Tijeloteksta"/>
      </w:pPr>
      <w:r>
        <w:t>-</w:t>
      </w:r>
      <w:r w:rsidR="0050220A"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8376B0" w:rsidP="0050220A" w:rsidR="008376B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E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4A1ADD">
      <w:t>117</w:t>
    </w:r>
    <w:r w:rsidR="00D309FF">
      <w:t>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1ADD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0E7D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0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E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0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E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INCOGNITA, d.o.o. za usluge</izvorni_sadrzaj>
    <derivirana_varijabla naziv="DomainObject.Predmet.ProtustrankaFormated_1">  TERRA INCOGNITA, d.o.o. za usluge</derivirana_varijabla>
  </DomainObject.Predmet.ProtustrankaFormated>
  <DomainObject.Predmet.ProtustrankaFormatedOIB>
    <izvorni_sadrzaj>  TERRA INCOGNITA, d.o.o. za usluge, OIB 60217575378</izvorni_sadrzaj>
    <derivirana_varijabla naziv="DomainObject.Predmet.ProtustrankaFormatedOIB_1">  TERRA INCOGNITA, d.o.o. za usluge, OIB 60217575378</derivirana_varijabla>
  </DomainObject.Predmet.ProtustrankaFormatedOIB>
  <DomainObject.Predmet.ProtustrankaFormatedWithAdress>
    <izvorni_sadrzaj> TERRA INCOGNITA, d.o.o. za usluge, Put sv. Ižidora 86, 21000 Split</izvorni_sadrzaj>
    <derivirana_varijabla naziv="DomainObject.Predmet.ProtustrankaFormatedWithAdress_1"> TERRA INCOGNITA, d.o.o. za usluge, Put sv. Ižidora 86, 21000 Split</derivirana_varijabla>
  </DomainObject.Predmet.ProtustrankaFormatedWithAdress>
  <DomainObject.Predmet.ProtustrankaFormatedWithAdressOIB>
    <izvorni_sadrzaj> TERRA INCOGNITA, d.o.o. za usluge, OIB 60217575378, Put sv. Ižidora 86, 21000 Split</izvorni_sadrzaj>
    <derivirana_varijabla naziv="DomainObject.Predmet.ProtustrankaFormatedWithAdressOIB_1"> TERRA INCOGNITA, d.o.o. za usluge, OIB 60217575378, Put sv. Ižidora 86, 21000 Split</derivirana_varijabla>
  </DomainObject.Predmet.ProtustrankaFormatedWithAdressOIB>
  <DomainObject.Predmet.ProtustrankaWithAdress>
    <izvorni_sadrzaj>TERRA INCOGNITA, d.o.o. za usluge Put sv. Ižidora 86, 21000 Split</izvorni_sadrzaj>
    <derivirana_varijabla naziv="DomainObject.Predmet.ProtustrankaWithAdress_1">TERRA INCOGNITA, d.o.o. za usluge Put sv. Ižidora 86, 21000 Split</derivirana_varijabla>
  </DomainObject.Predmet.ProtustrankaWithAdress>
  <DomainObject.Predmet.ProtustrankaWithAdressOIB>
    <izvorni_sadrzaj>TERRA INCOGNITA, d.o.o. za usluge, OIB 60217575378, Put sv. Ižidora 86, 21000 Split</izvorni_sadrzaj>
    <derivirana_varijabla naziv="DomainObject.Predmet.ProtustrankaWithAdressOIB_1">TERRA INCOGNITA, d.o.o. za usluge, OIB 60217575378, Put sv. Ižidora 86, 21000 Split</derivirana_varijabla>
  </DomainObject.Predmet.ProtustrankaWithAdressOIB>
  <DomainObject.Predmet.ProtustrankaNazivFormated>
    <izvorni_sadrzaj>TERRA INCOGNITA, d.o.o. za usluge</izvorni_sadrzaj>
    <derivirana_varijabla naziv="DomainObject.Predmet.ProtustrankaNazivFormated_1">TERRA INCOGNITA, d.o.o. za usluge</derivirana_varijabla>
  </DomainObject.Predmet.ProtustrankaNazivFormated>
  <DomainObject.Predmet.ProtustrankaNazivFormatedOIB>
    <izvorni_sadrzaj>TERRA INCOGNITA, d.o.o. za usluge, OIB 60217575378</izvorni_sadrzaj>
    <derivirana_varijabla naziv="DomainObject.Predmet.ProtustrankaNazivFormatedOIB_1">TERRA INCOGNITA, d.o.o. za usluge, OIB 60217575378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60217575378</izvorni_sadrzaj>
    <derivirana_varijabla naziv="DomainObject.Predmet.StrankaFormatedOIB_1">  Ministarstvo financija RH, OIB 60217575378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60217575378, Katančićeva 5, 10000 Zagreb</izvorni_sadrzaj>
    <derivirana_varijabla naziv="DomainObject.Predmet.StrankaFormatedWithAdressOIB_1"> Ministarstvo financija RH, OIB 60217575378,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60217575378, Katančićeva 5,10000 Zagreb</izvorni_sadrzaj>
    <derivirana_varijabla naziv="DomainObject.Predmet.StrankaWithAdressOIB_1">Ministarstvo financija RH, OIB 60217575378,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60217575378</izvorni_sadrzaj>
    <derivirana_varijabla naziv="DomainObject.Predmet.StrankaNazivFormatedOIB_1">Ministarstvo financija RH, OIB 60217575378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60217575378</item>
    </izvorni_sadrzaj>
    <derivirana_varijabla naziv="DomainObject.Predmet.StrankaListFormatedOIB_1">
      <item>Ministarstvo financija RH, OIB 60217575378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60217575378, Katančićeva 5, 10000 Zagreb</item>
    </izvorni_sadrzaj>
    <derivirana_varijabla naziv="DomainObject.Predmet.StrankaListFormatedWithAdressOIB_1">
      <item>Ministarstvo financija RH, OIB 60217575378,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60217575378</item>
    </izvorni_sadrzaj>
    <derivirana_varijabla naziv="DomainObject.Predmet.StrankaListNazivFormatedOIB_1">
      <item>Ministarstvo financija RH, OIB 60217575378</item>
    </derivirana_varijabla>
  </DomainObject.Predmet.StrankaListNazivFormatedOIB>
  <DomainObject.Predmet.ProtuStrankaListFormated>
    <izvorni_sadrzaj>
      <item>TERRA INCOGNITA, d.o.o. za usluge</item>
    </izvorni_sadrzaj>
    <derivirana_varijabla naziv="DomainObject.Predmet.ProtuStrankaListFormated_1">
      <item>TERRA INCOGNITA, d.o.o. za usluge</item>
    </derivirana_varijabla>
  </DomainObject.Predmet.ProtuStrankaListFormated>
  <DomainObject.Predmet.ProtuStrankaListFormatedOIB>
    <izvorni_sadrzaj>
      <item>TERRA INCOGNITA, d.o.o. za usluge, OIB 60217575378</item>
    </izvorni_sadrzaj>
    <derivirana_varijabla naziv="DomainObject.Predmet.ProtuStrankaListFormatedOIB_1">
      <item>TERRA INCOGNITA, d.o.o. za usluge, OIB 60217575378</item>
    </derivirana_varijabla>
  </DomainObject.Predmet.ProtuStrankaListFormatedOIB>
  <DomainObject.Predmet.ProtuStrankaListFormatedWithAdress>
    <izvorni_sadrzaj>
      <item>TERRA INCOGNITA, d.o.o. za usluge, Put sv. Ižidora 86, 21000 Split</item>
    </izvorni_sadrzaj>
    <derivirana_varijabla naziv="DomainObject.Predmet.ProtuStrankaListFormatedWithAdress_1">
      <item>TERRA INCOGNITA, d.o.o. za usluge, Put sv. Ižidora 86, 21000 Split</item>
    </derivirana_varijabla>
  </DomainObject.Predmet.ProtuStrankaListFormatedWithAdress>
  <DomainObject.Predmet.ProtuStrankaListFormatedWithAdressOIB>
    <izvorni_sadrzaj>
      <item>TERRA INCOGNITA, d.o.o. za usluge, OIB 60217575378, Put sv. Ižidora 86, 21000 Split</item>
    </izvorni_sadrzaj>
    <derivirana_varijabla naziv="DomainObject.Predmet.ProtuStrankaListFormatedWithAdressOIB_1">
      <item>TERRA INCOGNITA, d.o.o. za usluge, OIB 60217575378, Put sv. Ižidora 86, 21000 Split</item>
    </derivirana_varijabla>
  </DomainObject.Predmet.ProtuStrankaListFormatedWithAdressOIB>
  <DomainObject.Predmet.ProtuStrankaListNazivFormated>
    <izvorni_sadrzaj>
      <item>TERRA INCOGNITA, d.o.o. za usluge</item>
    </izvorni_sadrzaj>
    <derivirana_varijabla naziv="DomainObject.Predmet.ProtuStrankaListNazivFormated_1">
      <item>TERRA INCOGNITA, d.o.o. za usluge</item>
    </derivirana_varijabla>
  </DomainObject.Predmet.ProtuStrankaListNazivFormated>
  <DomainObject.Predmet.ProtuStrankaListNazivFormatedOIB>
    <izvorni_sadrzaj>
      <item>TERRA INCOGNITA, d.o.o. za usluge, OIB 60217575378</item>
    </izvorni_sadrzaj>
    <derivirana_varijabla naziv="DomainObject.Predmet.ProtuStrankaListNazivFormatedOIB_1">
      <item>TERRA INCOGNITA, d.o.o. za usluge, OIB 60217575378</item>
    </derivirana_varijabla>
  </DomainObject.Predmet.ProtuStrankaListNazivFormatedOIB>
  <DomainObject.Predmet.OstaliListFormated>
    <izvorni_sadrzaj>
      <item>Županijsko državno odvjetništvo u Splitu</item>
      <item>Tonći Gudelj</item>
    </izvorni_sadrzaj>
    <derivirana_varijabla naziv="DomainObject.Predmet.OstaliListFormated_1">
      <item>Županijsko državno odvjetništvo u Splitu</item>
      <item>Tonći Gudelj</item>
    </derivirana_varijabla>
  </DomainObject.Predmet.OstaliListFormated>
  <DomainObject.Predmet.OstaliListFormatedOIB>
    <izvorni_sadrzaj>
      <item>Županijsko državno odvjetništvo u Splitu</item>
      <item>Tonći Gudelj, OIB 69212136323</item>
    </izvorni_sadrzaj>
    <derivirana_varijabla naziv="DomainObject.Predmet.OstaliListFormatedOIB_1">
      <item>Županijsko državno odvjetništvo u Splitu</item>
      <item>Tonći Gudelj, OIB 69212136323</item>
    </derivirana_varijabla>
  </DomainObject.Predmet.OstaliListFormatedOIB>
  <DomainObject.Predmet.OstaliListFormatedWithAdress>
    <izvorni_sadrzaj>
      <item>Županijsko državno odvjetništvo u Splitu, Gundulićeva 29a, 21000 Split</item>
      <item>Tonći Gudelj, Milna 8, 21480 Podstražje</item>
    </izvorni_sadrzaj>
    <derivirana_varijabla naziv="DomainObject.Predmet.OstaliListFormatedWithAdress_1">
      <item>Županijsko državno odvjetništvo u Splitu, Gundulićeva 29a, 21000 Split</item>
      <item>Tonći Gudelj, Milna 8, 21480 Podstražje</item>
    </derivirana_varijabla>
  </DomainObject.Predmet.OstaliListFormatedWithAdress>
  <DomainObject.Predmet.OstaliListFormatedWithAdressOIB>
    <izvorni_sadrzaj>
      <item>Županijsko državno odvjetništvo u Splitu, Gundulićeva 29a, 21000 Split</item>
      <item>Tonći Gudelj, OIB 69212136323, Milna 8, 21480 Podstražje</item>
    </izvorni_sadrzaj>
    <derivirana_varijabla naziv="DomainObject.Predmet.OstaliListFormatedWithAdressOIB_1">
      <item>Županijsko državno odvjetništvo u Splitu, Gundulićeva 29a, 21000 Split</item>
      <item>Tonći Gudelj, OIB 69212136323, Milna 8, 21480 Podstražje</item>
    </derivirana_varijabla>
  </DomainObject.Predmet.OstaliListFormatedWithAdressOIB>
  <DomainObject.Predmet.OstaliListNazivFormated>
    <izvorni_sadrzaj>
      <item>Županijsko državno odvjetništvo u Splitu</item>
      <item>Tonći Gudelj</item>
    </izvorni_sadrzaj>
    <derivirana_varijabla naziv="DomainObject.Predmet.OstaliListNazivFormated_1">
      <item>Županijsko državno odvjetništvo u Splitu</item>
      <item>Tonći Gudelj</item>
    </derivirana_varijabla>
  </DomainObject.Predmet.OstaliListNazivFormated>
  <DomainObject.Predmet.OstaliListNazivFormatedOIB>
    <izvorni_sadrzaj>
      <item>Županijsko državno odvjetništvo u Splitu</item>
      <item>Tonći Gudelj, OIB 69212136323</item>
    </izvorni_sadrzaj>
    <derivirana_varijabla naziv="DomainObject.Predmet.OstaliListNazivFormatedOIB_1">
      <item>Županijsko državno odvjetništvo u Splitu</item>
      <item>Tonći Gudelj, OIB 69212136323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TERRA INCOGNITA, d.o.o. za usluge</izvorni_sadrzaj>
    <derivirana_varijabla naziv="DomainObject.Predmet.ProtustrankaIDrugi_1">TERRA INCOGNITA, d.o.o. za usluge</derivirana_varijabla>
  </DomainObject.Predmet.ProtustrankaIDrugi>
  <DomainObject.Predmet.StrankaIDrugiAdressOIB>
    <izvorni_sadrzaj>Ministarstvo financija RH, OIB 60217575378, Katančićeva 5, 10000 Zagreb</izvorni_sadrzaj>
    <derivirana_varijabla naziv="DomainObject.Predmet.StrankaIDrugiAdressOIB_1">Ministarstvo financija RH, OIB 60217575378, Katančićeva 5, 10000 Zagreb</derivirana_varijabla>
  </DomainObject.Predmet.StrankaIDrugiAdressOIB>
  <DomainObject.Predmet.ProtustrankaIDrugiAdressOIB>
    <izvorni_sadrzaj>TERRA INCOGNITA, d.o.o. za usluge, OIB 60217575378, Put sv. Ižidora 86, 21000 Split</izvorni_sadrzaj>
    <derivirana_varijabla naziv="DomainObject.Predmet.ProtustrankaIDrugiAdressOIB_1">TERRA INCOGNITA, d.o.o. za usluge, OIB 60217575378, Put sv. Ižidora 86,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INCOGNITA, d.o.o. za usluge</item>
      <item>Ministarstvo financija RH</item>
      <item>Županijsko državno odvjetništvo u Splitu</item>
      <item>Tonći Gudelj</item>
    </izvorni_sadrzaj>
    <derivirana_varijabla naziv="DomainObject.Predmet.SudioniciListNaziv_1">
      <item>TERRA INCOGNITA, d.o.o. za usluge</item>
      <item>Ministarstvo financija RH</item>
      <item>Županijsko državno odvjetništvo u Splitu</item>
      <item>Tonći Gudelj</item>
    </derivirana_varijabla>
  </DomainObject.Predmet.SudioniciListNaziv>
  <DomainObject.Predmet.SudioniciListAdressOIB>
    <izvorni_sadrzaj>
      <item>TERRA INCOGNITA, d.o.o. za usluge, OIB 60217575378, Put sv. Ižidora 86,21000 Split</item>
      <item>Ministarstvo financija RH, OIB 60217575378, Katančićeva 5,10000 Zagreb</item>
      <item>Županijsko državno odvjetništvo u Splitu, Gundulićeva 29a,21000 Split</item>
      <item>Tonći Gudelj, OIB 69212136323, Milna 8,21480 Podstražje</item>
    </izvorni_sadrzaj>
    <derivirana_varijabla naziv="DomainObject.Predmet.SudioniciListAdressOIB_1">
      <item>TERRA INCOGNITA, d.o.o. za usluge, OIB 60217575378, Put sv. Ižidora 86,21000 Split</item>
      <item>Ministarstvo financija RH, OIB 60217575378, Katančićeva 5,10000 Zagreb</item>
      <item>Županijsko državno odvjetništvo u Splitu, Gundulićeva 29a,21000 Split</item>
      <item>Tonći Gudelj, OIB 69212136323, Milna 8,21480 Podstražje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60217575378</item>
      <item>, OIB 60217575378</item>
      <item>, OIB null</item>
      <item>, OIB 69212136323</item>
    </izvorni_sadrzaj>
    <derivirana_varijabla naziv="DomainObject.Predmet.SudioniciListNazivOIB_1">
      <item>, OIB 60217575378</item>
      <item>, OIB 60217575378</item>
      <item>, OIB null</item>
      <item>, OIB 69212136323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982E4-9ABE-44D5-9CE0-2F09CD7A3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553</properties:Words>
  <properties:Characters>2983</properties:Characters>
  <properties:Lines>75</properties:Lines>
  <properties:Paragraphs>30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2018-07-03T05:48:00Z</cp:lastPrinted>
  <dcterms:modified xmlns:xsi="http://www.w3.org/2001/XMLSchema-instance" xsi:type="dcterms:W3CDTF">2018-07-03T08:47:00Z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(St-117-2018 Terra incognita d.o.o.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