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c15ca" w14:paraId="2bc15ca" w:rsidRDefault="00225D81" w:rsidP="00910611" w:rsidR="00225D8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5D81" w:rsidP="00910611" w:rsidR="00225D81" w:rsidRPr="00225D81">
      <w:pPr>
        <w:rPr>
          <w:rFonts w:cs="Times New Roman" w:hAnsi="Times New Roman" w:ascii="Times New Roman"/>
        </w:rPr>
      </w:pPr>
      <w:r w:rsidRPr="00225D81">
        <w:rPr>
          <w:rFonts w:cs="Times New Roman" w:eastAsia="MS Mincho" w:hAnsi="Times New Roman" w:ascii="Times New Roman"/>
        </w:rPr>
        <w:t>REPUBLIKA HRVATSKA</w:t>
      </w:r>
    </w:p>
    <w:p w:rsidRDefault="00225D81" w:rsidP="00910611" w:rsidR="00225D81" w:rsidRPr="00225D81">
      <w:pPr>
        <w:rPr>
          <w:rFonts w:cs="Times New Roman" w:hAnsi="Times New Roman" w:ascii="Times New Roman"/>
        </w:rPr>
      </w:pPr>
      <w:r w:rsidRPr="00225D81">
        <w:rPr>
          <w:rFonts w:cs="Times New Roman" w:eastAsia="MS Mincho" w:hAnsi="Times New Roman" w:ascii="Times New Roman"/>
        </w:rPr>
        <w:t>TRGOVAČKI SUD U RIJECI</w:t>
      </w:r>
    </w:p>
    <w:p w:rsidRDefault="00225D81" w:rsidR="00225D81" w:rsidRPr="00225D81">
      <w:pPr>
        <w:rPr>
          <w:rFonts w:cs="Times New Roman" w:eastAsia="MS Mincho" w:hAnsi="Times New Roman" w:ascii="Times New Roman"/>
        </w:rPr>
      </w:pPr>
      <w:r w:rsidRPr="00225D81">
        <w:rPr>
          <w:rFonts w:cs="Times New Roman" w:eastAsia="MS Mincho" w:hAnsi="Times New Roman" w:ascii="Times New Roman"/>
        </w:rPr>
        <w:t xml:space="preserve">      Rijeka, Zadarska 1 i 3</w:t>
      </w:r>
    </w:p>
    <w:p w:rsidRDefault="00225D81" w:rsidP="00910611" w:rsidR="00225D81" w:rsidRPr="00910611"/>
    <w:p w:rsidRDefault="00107BA7" w:rsidP="00107BA7" w:rsidR="00107BA7" w:rsidRPr="00370B6C">
      <w:pPr>
        <w:rPr>
          <w:rFonts w:cs="Times New Roman" w:hAnsi="Times New Roman" w:ascii="Times New Roman"/>
          <w:b/>
        </w:rPr>
      </w:pPr>
    </w:p>
    <w:p w:rsidRDefault="00107BA7" w:rsidP="00107BA7" w:rsidR="00107BA7" w:rsidRPr="00370B6C">
      <w:pPr>
        <w:rPr>
          <w:rFonts w:cs="Times New Roman" w:hAnsi="Times New Roman" w:ascii="Times New Roman"/>
          <w:b/>
        </w:rPr>
      </w:pPr>
    </w:p>
    <w:p w:rsidRDefault="004A1937" w:rsidP="004A1937" w:rsidR="00107BA7">
      <w:pPr>
        <w:jc w:val="center"/>
        <w:rPr>
          <w:rFonts w:cs="Times New Roman" w:hAnsi="Times New Roman" w:ascii="Times New Roman"/>
          <w:b/>
        </w:rPr>
      </w:pPr>
      <w:r>
        <w:rPr>
          <w:rFonts w:cs="Times New Roman" w:hAnsi="Times New Roman" w:ascii="Times New Roman"/>
          <w:b/>
        </w:rPr>
        <w:t>R E P U B L I K A   H R V A T S K A</w:t>
      </w:r>
    </w:p>
    <w:p w:rsidRDefault="004A1937" w:rsidP="004A1937" w:rsidR="004A1937">
      <w:pPr>
        <w:jc w:val="center"/>
        <w:rPr>
          <w:rFonts w:cs="Times New Roman" w:hAnsi="Times New Roman" w:ascii="Times New Roman"/>
          <w:b/>
        </w:rPr>
      </w:pPr>
    </w:p>
    <w:p w:rsidRDefault="004A1937" w:rsidP="004A1937" w:rsidR="004A1937" w:rsidRPr="00370B6C">
      <w:pPr>
        <w:jc w:val="center"/>
        <w:rPr>
          <w:rFonts w:cs="Times New Roman" w:hAnsi="Times New Roman" w:ascii="Times New Roman"/>
          <w:b/>
        </w:rPr>
      </w:pPr>
      <w:r>
        <w:rPr>
          <w:rFonts w:cs="Times New Roman" w:hAnsi="Times New Roman" w:ascii="Times New Roman"/>
          <w:b/>
        </w:rPr>
        <w:t>Z A K L J U Č A K</w:t>
      </w:r>
    </w:p>
    <w:p w:rsidRDefault="00107BA7" w:rsidP="00107BA7" w:rsidR="00107BA7" w:rsidRPr="00370B6C">
      <w:pPr>
        <w:jc w:val="center"/>
        <w:rPr>
          <w:rFonts w:cs="Times New Roman" w:hAnsi="Times New Roman" w:ascii="Times New Roman"/>
        </w:rPr>
      </w:pPr>
    </w:p>
    <w:p w:rsidRDefault="00107BA7" w:rsidP="00107BA7" w:rsidR="00107BA7" w:rsidRPr="00370B6C">
      <w:pPr>
        <w:jc w:val="center"/>
        <w:rPr>
          <w:rFonts w:cs="Times New Roman" w:hAnsi="Times New Roman" w:ascii="Times New Roman"/>
          <w:b/>
          <w:bCs w:val="false"/>
          <w:sz w:val="28"/>
        </w:rPr>
      </w:pPr>
    </w:p>
    <w:p w:rsidRDefault="00107BA7" w:rsidP="004A1937" w:rsidR="00107BA7" w:rsidRPr="00370B6C">
      <w:pPr>
        <w:ind w:firstLine="708"/>
        <w:jc w:val="both"/>
        <w:rPr>
          <w:rFonts w:cs="Times New Roman" w:hAnsi="Times New Roman" w:ascii="Times New Roman"/>
        </w:rPr>
      </w:pPr>
      <w:r w:rsidRPr="00370B6C">
        <w:rPr>
          <w:rFonts w:cs="Times New Roman" w:hAnsi="Times New Roman" w:ascii="Times New Roman"/>
        </w:rPr>
        <w:t>Trgovački sud u Rijeci, po stečajnom sucu ovog suda Danieli Korlević, u stečajnom postupku nad dužnikom</w:t>
      </w:r>
      <w:r w:rsidR="006E2145" w:rsidRPr="00370B6C">
        <w:rPr>
          <w:rFonts w:cs="Times New Roman" w:hAnsi="Times New Roman" w:ascii="Times New Roman"/>
        </w:rPr>
        <w:t xml:space="preserve"> </w:t>
      </w:r>
      <w:r w:rsidR="0013577B">
        <w:rPr>
          <w:rFonts w:cs="Times New Roman" w:hAnsi="Times New Roman" w:ascii="Times New Roman"/>
          <w:b/>
        </w:rPr>
        <w:t>ULJANIK TESU AGREGATI d.o.o. Pula, Flaciusova 1</w:t>
      </w:r>
      <w:r w:rsidR="004A1937">
        <w:rPr>
          <w:rFonts w:cs="Times New Roman" w:hAnsi="Times New Roman" w:ascii="Times New Roman"/>
          <w:b/>
        </w:rPr>
        <w:t xml:space="preserve">, </w:t>
      </w:r>
      <w:r w:rsidRPr="00370B6C">
        <w:rPr>
          <w:rFonts w:cs="Times New Roman" w:hAnsi="Times New Roman" w:ascii="Times New Roman"/>
        </w:rPr>
        <w:t xml:space="preserve">temeljem članka </w:t>
      </w:r>
      <w:r w:rsidR="006828EA">
        <w:rPr>
          <w:rFonts w:cs="Times New Roman" w:hAnsi="Times New Roman" w:ascii="Times New Roman"/>
        </w:rPr>
        <w:t>203</w:t>
      </w:r>
      <w:r w:rsidRPr="00370B6C">
        <w:rPr>
          <w:rFonts w:cs="Times New Roman" w:hAnsi="Times New Roman" w:ascii="Times New Roman"/>
        </w:rPr>
        <w:t>.</w:t>
      </w:r>
      <w:r w:rsidR="006828EA">
        <w:rPr>
          <w:rFonts w:cs="Times New Roman" w:hAnsi="Times New Roman" w:ascii="Times New Roman"/>
        </w:rPr>
        <w:t xml:space="preserve"> </w:t>
      </w:r>
      <w:r w:rsidR="006828EA" w:rsidRPr="006828EA">
        <w:rPr>
          <w:rFonts w:cs="Times New Roman" w:hAnsi="Times New Roman" w:ascii="Times New Roman"/>
          <w:bCs w:val="false"/>
        </w:rPr>
        <w:t xml:space="preserve">Stečajnog zakona (NN 44/96, 29/99, 129/00, 123/03, 197/03, 187/04, 82/06, 116/10, 25/12 i 133/12, dalje: SZ-a), </w:t>
      </w:r>
      <w:r w:rsidRPr="00370B6C">
        <w:rPr>
          <w:rFonts w:cs="Times New Roman" w:hAnsi="Times New Roman" w:ascii="Times New Roman"/>
        </w:rPr>
        <w:t>dana</w:t>
      </w:r>
      <w:r w:rsidR="00E10898" w:rsidRPr="00370B6C">
        <w:rPr>
          <w:rFonts w:cs="Times New Roman" w:hAnsi="Times New Roman" w:ascii="Times New Roman"/>
        </w:rPr>
        <w:t xml:space="preserve"> 2</w:t>
      </w:r>
      <w:r w:rsidR="001E6238">
        <w:rPr>
          <w:rFonts w:cs="Times New Roman" w:hAnsi="Times New Roman" w:ascii="Times New Roman"/>
        </w:rPr>
        <w:t>9</w:t>
      </w:r>
      <w:r w:rsidR="00E10898" w:rsidRPr="00370B6C">
        <w:rPr>
          <w:rFonts w:cs="Times New Roman" w:hAnsi="Times New Roman" w:ascii="Times New Roman"/>
        </w:rPr>
        <w:t xml:space="preserve">. </w:t>
      </w:r>
      <w:r w:rsidR="0013577B">
        <w:rPr>
          <w:rFonts w:cs="Times New Roman" w:hAnsi="Times New Roman" w:ascii="Times New Roman"/>
        </w:rPr>
        <w:t>prosinca</w:t>
      </w:r>
      <w:r w:rsidR="00E10898" w:rsidRPr="00370B6C">
        <w:rPr>
          <w:rFonts w:cs="Times New Roman" w:hAnsi="Times New Roman" w:ascii="Times New Roman"/>
        </w:rPr>
        <w:t xml:space="preserve"> 201</w:t>
      </w:r>
      <w:r w:rsidR="0013577B">
        <w:rPr>
          <w:rFonts w:cs="Times New Roman" w:hAnsi="Times New Roman" w:ascii="Times New Roman"/>
        </w:rPr>
        <w:t>5</w:t>
      </w:r>
      <w:r w:rsidRPr="00370B6C">
        <w:rPr>
          <w:rFonts w:cs="Times New Roman" w:hAnsi="Times New Roman" w:ascii="Times New Roman"/>
        </w:rPr>
        <w:t>.</w:t>
      </w:r>
      <w:r w:rsidR="0013577B">
        <w:rPr>
          <w:rFonts w:cs="Times New Roman" w:hAnsi="Times New Roman" w:ascii="Times New Roman"/>
        </w:rPr>
        <w:t xml:space="preserve"> </w:t>
      </w:r>
      <w:r w:rsidR="00E13CCF">
        <w:rPr>
          <w:rFonts w:cs="Times New Roman" w:hAnsi="Times New Roman" w:ascii="Times New Roman"/>
        </w:rPr>
        <w:t>g</w:t>
      </w:r>
      <w:r w:rsidR="0013577B">
        <w:rPr>
          <w:rFonts w:cs="Times New Roman" w:hAnsi="Times New Roman" w:ascii="Times New Roman"/>
        </w:rPr>
        <w:t>odine</w:t>
      </w:r>
      <w:r w:rsidRPr="00370B6C">
        <w:rPr>
          <w:rFonts w:cs="Times New Roman" w:hAnsi="Times New Roman" w:ascii="Times New Roman"/>
        </w:rPr>
        <w:t xml:space="preserve"> </w:t>
      </w:r>
    </w:p>
    <w:p w:rsidRDefault="00E10898" w:rsidP="00107BA7" w:rsidR="00E10898" w:rsidRPr="00370B6C">
      <w:pPr>
        <w:jc w:val="both"/>
        <w:rPr>
          <w:rFonts w:cs="Times New Roman" w:hAnsi="Times New Roman" w:ascii="Times New Roman"/>
          <w:b/>
          <w:bCs w:val="false"/>
        </w:rPr>
      </w:pPr>
    </w:p>
    <w:p w:rsidRDefault="00107BA7" w:rsidP="00107BA7" w:rsidR="00107BA7" w:rsidRPr="00370B6C">
      <w:pPr>
        <w:jc w:val="center"/>
        <w:rPr>
          <w:rFonts w:cs="Times New Roman" w:hAnsi="Times New Roman" w:ascii="Times New Roman"/>
        </w:rPr>
      </w:pPr>
    </w:p>
    <w:p w:rsidRDefault="00107BA7" w:rsidP="00107BA7" w:rsidR="00107BA7" w:rsidRPr="0013577B">
      <w:pPr>
        <w:jc w:val="center"/>
        <w:rPr>
          <w:rFonts w:cs="Times New Roman" w:hAnsi="Times New Roman" w:ascii="Times New Roman"/>
          <w:b/>
        </w:rPr>
      </w:pPr>
      <w:r w:rsidRPr="0013577B">
        <w:rPr>
          <w:rFonts w:cs="Times New Roman" w:hAnsi="Times New Roman" w:ascii="Times New Roman"/>
          <w:b/>
        </w:rPr>
        <w:t xml:space="preserve">z a k l j u č </w:t>
      </w:r>
      <w:r w:rsidR="004A1937" w:rsidRPr="0013577B">
        <w:rPr>
          <w:rFonts w:cs="Times New Roman" w:hAnsi="Times New Roman" w:ascii="Times New Roman"/>
          <w:b/>
        </w:rPr>
        <w:t>i o     j e</w:t>
      </w:r>
    </w:p>
    <w:p w:rsidRDefault="00E10898" w:rsidP="00107BA7" w:rsidR="00E10898" w:rsidRPr="00370B6C">
      <w:pPr>
        <w:jc w:val="both"/>
        <w:rPr>
          <w:rFonts w:cs="Times New Roman" w:hAnsi="Times New Roman" w:ascii="Times New Roman"/>
        </w:rPr>
      </w:pPr>
    </w:p>
    <w:p w:rsidRDefault="00107BA7" w:rsidP="00107BA7" w:rsidR="00107BA7" w:rsidRPr="00370B6C">
      <w:pPr>
        <w:jc w:val="both"/>
        <w:rPr>
          <w:rFonts w:cs="Times New Roman" w:hAnsi="Times New Roman" w:ascii="Times New Roman"/>
        </w:rPr>
      </w:pPr>
      <w:r w:rsidRPr="00370B6C">
        <w:rPr>
          <w:rFonts w:cs="Times New Roman" w:hAnsi="Times New Roman" w:ascii="Times New Roman"/>
        </w:rPr>
        <w:t xml:space="preserve"> </w:t>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p>
    <w:p w:rsidRDefault="00107BA7" w:rsidP="00107BA7" w:rsidR="00107BA7" w:rsidRPr="00370B6C">
      <w:pPr>
        <w:jc w:val="both"/>
        <w:rPr>
          <w:rFonts w:cs="Times New Roman" w:hAnsi="Times New Roman" w:ascii="Times New Roman"/>
        </w:rPr>
      </w:pPr>
      <w:r w:rsidRPr="00370B6C">
        <w:rPr>
          <w:rFonts w:cs="Times New Roman" w:hAnsi="Times New Roman" w:ascii="Times New Roman"/>
          <w:bCs w:val="false"/>
        </w:rPr>
        <w:t xml:space="preserve">I. </w:t>
      </w:r>
      <w:r w:rsidRPr="00370B6C">
        <w:rPr>
          <w:rFonts w:cs="Times New Roman" w:hAnsi="Times New Roman" w:ascii="Times New Roman"/>
          <w:bCs w:val="false"/>
        </w:rPr>
        <w:tab/>
        <w:t xml:space="preserve">Ročište vjerovnika </w:t>
      </w:r>
      <w:r w:rsidRPr="00370B6C">
        <w:rPr>
          <w:rFonts w:cs="Times New Roman" w:hAnsi="Times New Roman" w:ascii="Times New Roman"/>
        </w:rPr>
        <w:t>stečajnog dužnika</w:t>
      </w:r>
      <w:r w:rsidR="00E10898" w:rsidRPr="00370B6C">
        <w:rPr>
          <w:rFonts w:cs="Times New Roman" w:hAnsi="Times New Roman" w:ascii="Times New Roman"/>
        </w:rPr>
        <w:t xml:space="preserve"> </w:t>
      </w:r>
      <w:r w:rsidR="0013577B">
        <w:rPr>
          <w:rFonts w:cs="Times New Roman" w:hAnsi="Times New Roman" w:ascii="Times New Roman"/>
          <w:b/>
        </w:rPr>
        <w:t>ULJANIK TESU AGREGATI d.o.o. Pula, Flaciusova 1</w:t>
      </w:r>
      <w:r w:rsidR="004A1937" w:rsidRPr="0013577B">
        <w:rPr>
          <w:rFonts w:cs="Times New Roman" w:hAnsi="Times New Roman" w:ascii="Times New Roman"/>
          <w:b/>
        </w:rPr>
        <w:t>,</w:t>
      </w:r>
      <w:r w:rsidR="0013577B" w:rsidRPr="0013577B">
        <w:rPr>
          <w:rFonts w:cs="Times New Roman" w:hAnsi="Times New Roman" w:ascii="Times New Roman"/>
        </w:rPr>
        <w:t xml:space="preserve"> </w:t>
      </w:r>
      <w:r w:rsidR="0013577B" w:rsidRPr="0013577B">
        <w:rPr>
          <w:rFonts w:cs="Times New Roman" w:hAnsi="Times New Roman" w:ascii="Times New Roman"/>
          <w:b/>
        </w:rPr>
        <w:t>OIB</w:t>
      </w:r>
      <w:r w:rsidR="0013577B" w:rsidRPr="0013577B">
        <w:rPr>
          <w:rFonts w:cs="Times New Roman" w:hAnsi="Times New Roman" w:ascii="Times New Roman"/>
        </w:rPr>
        <w:t xml:space="preserve"> </w:t>
      </w:r>
      <w:r w:rsidR="0013577B" w:rsidRPr="0013577B">
        <w:rPr>
          <w:rFonts w:cs="Times New Roman" w:hAnsi="Times New Roman" w:ascii="Times New Roman"/>
          <w:b/>
        </w:rPr>
        <w:t>80930514997</w:t>
      </w:r>
      <w:r w:rsidR="004A1937">
        <w:rPr>
          <w:rFonts w:cs="Times New Roman" w:hAnsi="Times New Roman" w:ascii="Times New Roman"/>
        </w:rPr>
        <w:t xml:space="preserve"> </w:t>
      </w:r>
      <w:r w:rsidRPr="00370B6C">
        <w:rPr>
          <w:rFonts w:cs="Times New Roman" w:hAnsi="Times New Roman" w:ascii="Times New Roman"/>
          <w:bCs w:val="false"/>
        </w:rPr>
        <w:t xml:space="preserve">na kojem će se u smislu čl. </w:t>
      </w:r>
      <w:r w:rsidR="006828EA">
        <w:rPr>
          <w:rFonts w:cs="Times New Roman" w:hAnsi="Times New Roman" w:ascii="Times New Roman"/>
          <w:bCs w:val="false"/>
        </w:rPr>
        <w:t>203</w:t>
      </w:r>
      <w:r w:rsidR="0013577B" w:rsidRPr="0013577B">
        <w:rPr>
          <w:rFonts w:cs="Times New Roman" w:hAnsi="Times New Roman" w:ascii="Times New Roman"/>
          <w:bCs w:val="false"/>
        </w:rPr>
        <w:t>.</w:t>
      </w:r>
      <w:r w:rsidR="006828EA">
        <w:rPr>
          <w:rFonts w:cs="Times New Roman" w:hAnsi="Times New Roman" w:ascii="Times New Roman"/>
          <w:bCs w:val="false"/>
        </w:rPr>
        <w:t xml:space="preserve"> SZ-a </w:t>
      </w:r>
      <w:r w:rsidR="0001159F">
        <w:rPr>
          <w:rFonts w:cs="Times New Roman" w:hAnsi="Times New Roman" w:ascii="Times New Roman"/>
          <w:bCs w:val="false"/>
        </w:rPr>
        <w:t xml:space="preserve">                                                                                                                                                                                                                                                                                                                                                                                                                                                                                                                                                                                                                                                                                                                                                                                                                                                                                                                                                                                                                                                                                                                                                                                                                                                                                                                                                                                                                                                                                                                                                                                                                                                                                                                                                                                                                                                                                                                                                                                                                                                                                                                                                                                                                                                                                                                                                                                                                                                                                                                                                                                                                                                                                                                                                                                                                                                                                                                                                                                                                                                                                                                                                                                                                                                                                                                                                                                                                                                                                                                                                                                                                                                                                                                                                                                                                                                                                                                               </w:t>
      </w:r>
      <w:r w:rsidRPr="00370B6C">
        <w:rPr>
          <w:rFonts w:cs="Times New Roman" w:hAnsi="Times New Roman" w:ascii="Times New Roman"/>
          <w:bCs w:val="false"/>
        </w:rPr>
        <w:t>razmotriti prijedlog stečajnog upravitelja za obustavu i zaključenje stečajnog postupka i pribaviti mišljenje vjerovnika stečajne mase, stečajnog upravitelja i skupštine vjerovnika određuje se za dan</w:t>
      </w:r>
      <w:r w:rsidRPr="00370B6C">
        <w:rPr>
          <w:rFonts w:cs="Times New Roman" w:hAnsi="Times New Roman" w:ascii="Times New Roman"/>
        </w:rPr>
        <w:t xml:space="preserve"> </w:t>
      </w:r>
    </w:p>
    <w:p w:rsidRDefault="00107BA7" w:rsidP="00107BA7" w:rsidR="00107BA7" w:rsidRPr="00370B6C">
      <w:pPr>
        <w:jc w:val="both"/>
        <w:rPr>
          <w:rFonts w:cs="Times New Roman" w:hAnsi="Times New Roman" w:ascii="Times New Roman"/>
        </w:rPr>
      </w:pPr>
    </w:p>
    <w:p w:rsidRDefault="004A1937" w:rsidP="00107BA7" w:rsidR="00E10898" w:rsidRPr="00370B6C">
      <w:pPr>
        <w:jc w:val="center"/>
        <w:rPr>
          <w:rFonts w:cs="Times New Roman" w:hAnsi="Times New Roman" w:ascii="Times New Roman"/>
          <w:b/>
          <w:bCs w:val="false"/>
        </w:rPr>
      </w:pPr>
      <w:r>
        <w:rPr>
          <w:rFonts w:cs="Times New Roman" w:hAnsi="Times New Roman" w:ascii="Times New Roman"/>
          <w:b/>
          <w:bCs w:val="false"/>
        </w:rPr>
        <w:t xml:space="preserve"> </w:t>
      </w:r>
    </w:p>
    <w:p w:rsidRDefault="006828EA" w:rsidP="00107BA7" w:rsidR="00107BA7" w:rsidRPr="00370B6C">
      <w:pPr>
        <w:jc w:val="center"/>
        <w:rPr>
          <w:rFonts w:cs="Times New Roman" w:hAnsi="Times New Roman" w:ascii="Times New Roman"/>
          <w:b/>
          <w:bCs w:val="false"/>
        </w:rPr>
      </w:pPr>
      <w:r>
        <w:rPr>
          <w:rFonts w:cs="Times New Roman" w:hAnsi="Times New Roman" w:ascii="Times New Roman"/>
          <w:b/>
          <w:bCs w:val="false"/>
        </w:rPr>
        <w:t>19</w:t>
      </w:r>
      <w:r w:rsidR="004A1937">
        <w:rPr>
          <w:rFonts w:cs="Times New Roman" w:hAnsi="Times New Roman" w:ascii="Times New Roman"/>
          <w:b/>
          <w:bCs w:val="false"/>
        </w:rPr>
        <w:t xml:space="preserve">. </w:t>
      </w:r>
      <w:r w:rsidR="0013577B">
        <w:rPr>
          <w:rFonts w:cs="Times New Roman" w:hAnsi="Times New Roman" w:ascii="Times New Roman"/>
          <w:b/>
          <w:bCs w:val="false"/>
        </w:rPr>
        <w:t>veljače</w:t>
      </w:r>
      <w:r w:rsidR="004A1937">
        <w:rPr>
          <w:rFonts w:cs="Times New Roman" w:hAnsi="Times New Roman" w:ascii="Times New Roman"/>
          <w:b/>
          <w:bCs w:val="false"/>
        </w:rPr>
        <w:t xml:space="preserve"> 201</w:t>
      </w:r>
      <w:r w:rsidR="0013577B">
        <w:rPr>
          <w:rFonts w:cs="Times New Roman" w:hAnsi="Times New Roman" w:ascii="Times New Roman"/>
          <w:b/>
          <w:bCs w:val="false"/>
        </w:rPr>
        <w:t>6</w:t>
      </w:r>
      <w:r w:rsidR="00E10898" w:rsidRPr="00370B6C">
        <w:rPr>
          <w:rFonts w:cs="Times New Roman" w:hAnsi="Times New Roman" w:ascii="Times New Roman"/>
          <w:b/>
          <w:bCs w:val="false"/>
        </w:rPr>
        <w:t>.</w:t>
      </w:r>
      <w:r w:rsidR="0013577B">
        <w:rPr>
          <w:rFonts w:cs="Times New Roman" w:hAnsi="Times New Roman" w:ascii="Times New Roman"/>
          <w:b/>
          <w:bCs w:val="false"/>
        </w:rPr>
        <w:t xml:space="preserve"> </w:t>
      </w:r>
      <w:r w:rsidR="00E10898" w:rsidRPr="00370B6C">
        <w:rPr>
          <w:rFonts w:cs="Times New Roman" w:hAnsi="Times New Roman" w:ascii="Times New Roman"/>
          <w:b/>
          <w:bCs w:val="false"/>
        </w:rPr>
        <w:t>g</w:t>
      </w:r>
      <w:r w:rsidR="0013577B">
        <w:rPr>
          <w:rFonts w:cs="Times New Roman" w:hAnsi="Times New Roman" w:ascii="Times New Roman"/>
          <w:b/>
          <w:bCs w:val="false"/>
        </w:rPr>
        <w:t>odine</w:t>
      </w:r>
      <w:r w:rsidR="00E10898" w:rsidRPr="00370B6C">
        <w:rPr>
          <w:rFonts w:cs="Times New Roman" w:hAnsi="Times New Roman" w:ascii="Times New Roman"/>
          <w:b/>
          <w:bCs w:val="false"/>
        </w:rPr>
        <w:t xml:space="preserve"> </w:t>
      </w:r>
      <w:r w:rsidR="00107BA7" w:rsidRPr="00370B6C">
        <w:rPr>
          <w:rFonts w:cs="Times New Roman" w:hAnsi="Times New Roman" w:ascii="Times New Roman"/>
          <w:b/>
          <w:bCs w:val="false"/>
        </w:rPr>
        <w:t xml:space="preserve">u </w:t>
      </w:r>
      <w:r>
        <w:rPr>
          <w:rFonts w:cs="Times New Roman" w:hAnsi="Times New Roman" w:ascii="Times New Roman"/>
          <w:b/>
          <w:bCs w:val="false"/>
        </w:rPr>
        <w:t>10</w:t>
      </w:r>
      <w:r w:rsidR="00107BA7" w:rsidRPr="00370B6C">
        <w:rPr>
          <w:rFonts w:cs="Times New Roman" w:hAnsi="Times New Roman" w:ascii="Times New Roman"/>
          <w:b/>
          <w:bCs w:val="false"/>
        </w:rPr>
        <w:t>:00 sati,</w:t>
      </w:r>
    </w:p>
    <w:p w:rsidRDefault="00107BA7" w:rsidP="00107BA7" w:rsidR="00107BA7" w:rsidRPr="00370B6C">
      <w:pPr>
        <w:jc w:val="center"/>
        <w:rPr>
          <w:rFonts w:cs="Times New Roman" w:hAnsi="Times New Roman" w:ascii="Times New Roman"/>
          <w:b/>
          <w:bCs w:val="false"/>
        </w:rPr>
      </w:pPr>
      <w:r w:rsidRPr="00370B6C">
        <w:rPr>
          <w:rFonts w:cs="Times New Roman" w:hAnsi="Times New Roman" w:ascii="Times New Roman"/>
          <w:b/>
          <w:bCs w:val="false"/>
        </w:rPr>
        <w:t>Trgovački sud u Rijeci,</w:t>
      </w:r>
    </w:p>
    <w:p w:rsidRDefault="00107BA7" w:rsidP="00107BA7" w:rsidR="00107BA7" w:rsidRPr="00370B6C">
      <w:pPr>
        <w:jc w:val="center"/>
        <w:rPr>
          <w:rFonts w:cs="Times New Roman" w:hAnsi="Times New Roman" w:ascii="Times New Roman"/>
          <w:b/>
          <w:bCs w:val="false"/>
        </w:rPr>
      </w:pPr>
      <w:r w:rsidRPr="00370B6C">
        <w:rPr>
          <w:rFonts w:cs="Times New Roman" w:hAnsi="Times New Roman" w:ascii="Times New Roman"/>
          <w:b/>
          <w:bCs w:val="false"/>
        </w:rPr>
        <w:t>Zadarska 1-3, sudnica 2, I kat.</w:t>
      </w:r>
    </w:p>
    <w:p w:rsidRDefault="00107BA7" w:rsidP="00107BA7" w:rsidR="00107BA7" w:rsidRPr="00370B6C">
      <w:pPr>
        <w:ind w:firstLine="708" w:left="1416"/>
        <w:jc w:val="center"/>
        <w:rPr>
          <w:rFonts w:cs="Times New Roman" w:hAnsi="Times New Roman" w:ascii="Times New Roman"/>
          <w:b/>
        </w:rPr>
      </w:pPr>
    </w:p>
    <w:p w:rsidRDefault="00E10898" w:rsidP="00107BA7" w:rsidR="00E10898" w:rsidRPr="00370B6C">
      <w:pPr>
        <w:ind w:firstLine="708" w:left="1416"/>
        <w:jc w:val="center"/>
        <w:rPr>
          <w:rFonts w:cs="Times New Roman" w:hAnsi="Times New Roman" w:ascii="Times New Roman"/>
          <w:b/>
        </w:rPr>
      </w:pPr>
    </w:p>
    <w:p w:rsidRDefault="00107BA7" w:rsidP="00107BA7" w:rsidR="00107BA7" w:rsidRPr="00370B6C">
      <w:pPr>
        <w:tabs>
          <w:tab w:pos="0" w:val="left"/>
        </w:tabs>
        <w:jc w:val="both"/>
        <w:rPr>
          <w:rFonts w:cs="Times New Roman" w:hAnsi="Times New Roman" w:ascii="Times New Roman"/>
        </w:rPr>
      </w:pPr>
      <w:r w:rsidRPr="00370B6C">
        <w:rPr>
          <w:rFonts w:cs="Times New Roman" w:hAnsi="Times New Roman" w:ascii="Times New Roman"/>
        </w:rPr>
        <w:t xml:space="preserve">II. </w:t>
      </w:r>
      <w:r w:rsidRPr="00370B6C">
        <w:rPr>
          <w:rFonts w:cs="Times New Roman" w:hAnsi="Times New Roman" w:ascii="Times New Roman"/>
        </w:rPr>
        <w:tab/>
        <w:t xml:space="preserve">Pozivaju se vjerovnici stečajne mase, stečajni upravitelj i skupština vjerovnika (stečajni vjerovnici i vjerovnici koji imaju pravo odvojenog namirenja) na davanje mišljenja o navedenog prijedlogu.  </w:t>
      </w:r>
    </w:p>
    <w:p w:rsidRDefault="00107BA7" w:rsidP="00107BA7" w:rsidR="00107BA7" w:rsidRPr="00370B6C">
      <w:pPr>
        <w:tabs>
          <w:tab w:pos="0" w:val="left"/>
        </w:tabs>
        <w:jc w:val="center"/>
        <w:rPr>
          <w:rFonts w:cs="Times New Roman" w:hAnsi="Times New Roman" w:ascii="Times New Roman"/>
          <w:b/>
        </w:rPr>
      </w:pPr>
    </w:p>
    <w:p w:rsidRDefault="00E10898" w:rsidP="00107BA7" w:rsidR="00E10898" w:rsidRPr="00370B6C">
      <w:pPr>
        <w:tabs>
          <w:tab w:pos="0" w:val="left"/>
        </w:tabs>
        <w:jc w:val="center"/>
        <w:rPr>
          <w:rFonts w:cs="Times New Roman" w:hAnsi="Times New Roman" w:ascii="Times New Roman"/>
        </w:rPr>
      </w:pPr>
    </w:p>
    <w:p w:rsidRDefault="00107BA7" w:rsidP="00107BA7" w:rsidR="00107BA7" w:rsidRPr="00370B6C">
      <w:pPr>
        <w:tabs>
          <w:tab w:pos="0" w:val="left"/>
        </w:tabs>
        <w:jc w:val="center"/>
        <w:rPr>
          <w:rFonts w:cs="Times New Roman" w:hAnsi="Times New Roman" w:ascii="Times New Roman"/>
        </w:rPr>
      </w:pPr>
      <w:r w:rsidRPr="00370B6C">
        <w:rPr>
          <w:rFonts w:cs="Times New Roman" w:hAnsi="Times New Roman" w:ascii="Times New Roman"/>
        </w:rPr>
        <w:t xml:space="preserve">U Rijeci, </w:t>
      </w:r>
      <w:r w:rsidR="001E6238">
        <w:rPr>
          <w:rFonts w:cs="Times New Roman" w:hAnsi="Times New Roman" w:ascii="Times New Roman"/>
        </w:rPr>
        <w:t>29</w:t>
      </w:r>
      <w:r w:rsidR="00E10898" w:rsidRPr="00370B6C">
        <w:rPr>
          <w:rFonts w:cs="Times New Roman" w:hAnsi="Times New Roman" w:ascii="Times New Roman"/>
        </w:rPr>
        <w:t xml:space="preserve">. </w:t>
      </w:r>
      <w:r w:rsidR="0013577B">
        <w:rPr>
          <w:rFonts w:cs="Times New Roman" w:hAnsi="Times New Roman" w:ascii="Times New Roman"/>
        </w:rPr>
        <w:t>prosinca</w:t>
      </w:r>
      <w:r w:rsidR="00E10898" w:rsidRPr="00370B6C">
        <w:rPr>
          <w:rFonts w:cs="Times New Roman" w:hAnsi="Times New Roman" w:ascii="Times New Roman"/>
        </w:rPr>
        <w:t xml:space="preserve"> </w:t>
      </w:r>
      <w:r w:rsidRPr="00370B6C">
        <w:rPr>
          <w:rFonts w:cs="Times New Roman" w:hAnsi="Times New Roman" w:ascii="Times New Roman"/>
        </w:rPr>
        <w:t>20</w:t>
      </w:r>
      <w:r w:rsidR="00E10898" w:rsidRPr="00370B6C">
        <w:rPr>
          <w:rFonts w:cs="Times New Roman" w:hAnsi="Times New Roman" w:ascii="Times New Roman"/>
        </w:rPr>
        <w:t>1</w:t>
      </w:r>
      <w:r w:rsidR="0013577B">
        <w:rPr>
          <w:rFonts w:cs="Times New Roman" w:hAnsi="Times New Roman" w:ascii="Times New Roman"/>
        </w:rPr>
        <w:t>5</w:t>
      </w:r>
      <w:r w:rsidRPr="00370B6C">
        <w:rPr>
          <w:rFonts w:cs="Times New Roman" w:hAnsi="Times New Roman" w:ascii="Times New Roman"/>
        </w:rPr>
        <w:t>. godine</w:t>
      </w:r>
    </w:p>
    <w:p w:rsidRDefault="00107BA7" w:rsidP="00107BA7" w:rsidR="00107BA7" w:rsidRPr="00370B6C">
      <w:pPr>
        <w:ind w:firstLine="708"/>
        <w:jc w:val="both"/>
        <w:rPr>
          <w:rFonts w:cs="Times New Roman" w:hAnsi="Times New Roman" w:ascii="Times New Roman"/>
        </w:rPr>
      </w:pPr>
    </w:p>
    <w:p w:rsidRDefault="00107BA7" w:rsidP="0050278C" w:rsidR="00107BA7" w:rsidRPr="00370B6C">
      <w:pPr>
        <w:jc w:val="both"/>
        <w:rPr>
          <w:rFonts w:cs="Times New Roman" w:hAnsi="Times New Roman" w:ascii="Times New Roman"/>
        </w:rPr>
      </w:pP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t xml:space="preserve"> </w:t>
      </w:r>
      <w:r w:rsidR="009F71D4" w:rsidRPr="00370B6C">
        <w:rPr>
          <w:rFonts w:cs="Times New Roman" w:hAnsi="Times New Roman" w:ascii="Times New Roman"/>
        </w:rPr>
        <w:t xml:space="preserve"> </w:t>
      </w:r>
      <w:r w:rsidRPr="00370B6C">
        <w:rPr>
          <w:rFonts w:cs="Times New Roman" w:hAnsi="Times New Roman" w:ascii="Times New Roman"/>
        </w:rPr>
        <w:t xml:space="preserve">     </w:t>
      </w:r>
      <w:r w:rsidR="009F71D4" w:rsidRPr="00370B6C">
        <w:rPr>
          <w:rFonts w:cs="Times New Roman" w:hAnsi="Times New Roman" w:ascii="Times New Roman"/>
        </w:rPr>
        <w:t xml:space="preserve"> </w:t>
      </w:r>
      <w:r w:rsidRPr="00370B6C">
        <w:rPr>
          <w:rFonts w:cs="Times New Roman" w:hAnsi="Times New Roman" w:ascii="Times New Roman"/>
        </w:rPr>
        <w:t xml:space="preserve">  </w:t>
      </w:r>
      <w:r w:rsidR="0050278C">
        <w:rPr>
          <w:rFonts w:cs="Times New Roman" w:hAnsi="Times New Roman" w:ascii="Times New Roman"/>
        </w:rPr>
        <w:t xml:space="preserve">           </w:t>
      </w:r>
      <w:r w:rsidRPr="00370B6C">
        <w:rPr>
          <w:rFonts w:cs="Times New Roman" w:hAnsi="Times New Roman" w:ascii="Times New Roman"/>
        </w:rPr>
        <w:t xml:space="preserve"> Stečajni sudac</w:t>
      </w:r>
    </w:p>
    <w:p w:rsidRDefault="00107BA7" w:rsidP="00107BA7" w:rsidR="0050278C" w:rsidRPr="00370B6C">
      <w:pPr>
        <w:ind w:firstLine="708"/>
        <w:jc w:val="both"/>
        <w:rPr>
          <w:rFonts w:cs="Times New Roman" w:hAnsi="Times New Roman" w:ascii="Times New Roman"/>
          <w:b/>
        </w:rPr>
      </w:pPr>
      <w:r w:rsidRPr="00370B6C">
        <w:rPr>
          <w:rFonts w:cs="Times New Roman" w:hAnsi="Times New Roman" w:ascii="Times New Roman"/>
        </w:rPr>
        <w:t xml:space="preserve">            </w:t>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r>
      <w:r w:rsidRPr="00370B6C">
        <w:rPr>
          <w:rFonts w:cs="Times New Roman" w:hAnsi="Times New Roman" w:ascii="Times New Roman"/>
        </w:rPr>
        <w:tab/>
        <w:t xml:space="preserve">                     Daniela Korlević</w:t>
      </w:r>
      <w:r w:rsidR="004A1937">
        <w:rPr>
          <w:rFonts w:cs="Times New Roman" w:hAnsi="Times New Roman" w:ascii="Times New Roman"/>
        </w:rPr>
        <w:t xml:space="preserve"> </w:t>
      </w:r>
      <w:r w:rsidR="0050278C">
        <w:rPr>
          <w:rFonts w:cs="Times New Roman" w:hAnsi="Times New Roman" w:ascii="Times New Roman"/>
        </w:rPr>
        <w:t xml:space="preserve"> </w:t>
      </w:r>
    </w:p>
    <w:p w:rsidRDefault="00E10898" w:rsidP="00107BA7" w:rsidR="00E10898" w:rsidRPr="00370B6C">
      <w:pPr>
        <w:jc w:val="both"/>
        <w:rPr>
          <w:rFonts w:cs="Times New Roman" w:hAnsi="Times New Roman" w:ascii="Times New Roman"/>
          <w:b/>
        </w:rPr>
      </w:pPr>
    </w:p>
    <w:p w:rsidRDefault="00E10898" w:rsidP="00107BA7" w:rsidR="00E10898" w:rsidRPr="00370B6C">
      <w:pPr>
        <w:jc w:val="both"/>
        <w:rPr>
          <w:rFonts w:cs="Times New Roman" w:hAnsi="Times New Roman" w:ascii="Times New Roman"/>
          <w:b/>
        </w:rPr>
      </w:pPr>
    </w:p>
    <w:p w:rsidRDefault="0050278C" w:rsidP="00107BA7" w:rsidR="0050278C">
      <w:pPr>
        <w:jc w:val="both"/>
        <w:rPr>
          <w:rFonts w:cs="Times New Roman" w:hAnsi="Times New Roman" w:ascii="Times New Roman"/>
          <w:b/>
        </w:rPr>
      </w:pPr>
    </w:p>
    <w:p w:rsidRDefault="00107BA7" w:rsidP="00107BA7" w:rsidR="00107BA7" w:rsidRPr="00370B6C">
      <w:pPr>
        <w:jc w:val="both"/>
        <w:rPr>
          <w:rFonts w:cs="Times New Roman" w:hAnsi="Times New Roman" w:ascii="Times New Roman"/>
          <w:b/>
        </w:rPr>
      </w:pPr>
      <w:r w:rsidRPr="00370B6C">
        <w:rPr>
          <w:rFonts w:cs="Times New Roman" w:hAnsi="Times New Roman" w:ascii="Times New Roman"/>
          <w:b/>
        </w:rPr>
        <w:t>UPUTA O PRAVNOM LIJEKU:</w:t>
      </w:r>
    </w:p>
    <w:p w:rsidRDefault="00107BA7" w:rsidP="00107BA7" w:rsidR="00107BA7">
      <w:pPr>
        <w:tabs>
          <w:tab w:pos="3060" w:val="left"/>
        </w:tabs>
        <w:rPr>
          <w:rFonts w:cs="Times New Roman" w:hAnsi="Times New Roman" w:ascii="Times New Roman"/>
        </w:rPr>
      </w:pPr>
      <w:r w:rsidRPr="00370B6C">
        <w:rPr>
          <w:rFonts w:cs="Times New Roman" w:hAnsi="Times New Roman" w:ascii="Times New Roman"/>
        </w:rPr>
        <w:t xml:space="preserve">Protiv zaključka nije dopuštena žalba (čl. </w:t>
      </w:r>
      <w:smartTag w:element="metricconverter" w:uri="urn:schemas-microsoft-com:office:smarttags">
        <w:smartTagPr>
          <w:attr w:val="11. st" w:name="ProductID"/>
        </w:smartTagPr>
        <w:r w:rsidRPr="00370B6C">
          <w:rPr>
            <w:rFonts w:cs="Times New Roman" w:hAnsi="Times New Roman" w:ascii="Times New Roman"/>
          </w:rPr>
          <w:t>11. st</w:t>
        </w:r>
      </w:smartTag>
      <w:r w:rsidRPr="00370B6C">
        <w:rPr>
          <w:rFonts w:cs="Times New Roman" w:hAnsi="Times New Roman" w:ascii="Times New Roman"/>
        </w:rPr>
        <w:t>. 9. SZ-a)</w:t>
      </w:r>
    </w:p>
    <w:p w:rsidRDefault="00E13CCF" w:rsidP="00107BA7" w:rsidR="00E13CCF">
      <w:pPr>
        <w:tabs>
          <w:tab w:pos="3060" w:val="left"/>
        </w:tabs>
        <w:rPr>
          <w:rFonts w:cs="Times New Roman" w:hAnsi="Times New Roman" w:ascii="Times New Roman"/>
        </w:rPr>
      </w:pPr>
    </w:p>
    <w:p w:rsidRDefault="00E13CCF" w:rsidP="00107BA7" w:rsidR="00E13CCF" w:rsidRPr="0013577B">
      <w:pPr>
        <w:tabs>
          <w:tab w:pos="3060" w:val="left"/>
        </w:tabs>
        <w:rPr>
          <w:rFonts w:cs="Times New Roman" w:hAnsi="Times New Roman" w:ascii="Times New Roman"/>
          <w:b/>
          <w:sz w:val="20"/>
        </w:rPr>
      </w:pPr>
      <w:r w:rsidRPr="0013577B">
        <w:rPr>
          <w:rFonts w:cs="Times New Roman" w:hAnsi="Times New Roman" w:ascii="Times New Roman"/>
          <w:b/>
          <w:sz w:val="20"/>
        </w:rPr>
        <w:t>DNA:</w:t>
      </w:r>
    </w:p>
    <w:p w:rsidRDefault="00E13CCF" w:rsidP="00E13CCF" w:rsidR="00E13CCF" w:rsidRPr="0013577B">
      <w:pPr>
        <w:numPr>
          <w:ilvl w:val="0"/>
          <w:numId w:val="1"/>
        </w:numPr>
        <w:tabs>
          <w:tab w:pos="3060" w:val="left"/>
        </w:tabs>
        <w:rPr>
          <w:rFonts w:cs="Times New Roman" w:hAnsi="Times New Roman" w:ascii="Times New Roman"/>
          <w:sz w:val="20"/>
        </w:rPr>
      </w:pPr>
      <w:r w:rsidRPr="0013577B">
        <w:rPr>
          <w:rFonts w:cs="Times New Roman" w:hAnsi="Times New Roman" w:ascii="Times New Roman"/>
          <w:sz w:val="20"/>
        </w:rPr>
        <w:t>stečajni upravitelj</w:t>
      </w:r>
      <w:r w:rsidR="0071229F">
        <w:rPr>
          <w:rFonts w:cs="Times New Roman" w:hAnsi="Times New Roman" w:ascii="Times New Roman"/>
          <w:sz w:val="20"/>
        </w:rPr>
        <w:t xml:space="preserve"> </w:t>
      </w:r>
    </w:p>
    <w:p w:rsidRDefault="0013577B" w:rsidP="00E13CCF" w:rsidR="00E13CCF" w:rsidRPr="0013577B">
      <w:pPr>
        <w:numPr>
          <w:ilvl w:val="0"/>
          <w:numId w:val="1"/>
        </w:numPr>
        <w:tabs>
          <w:tab w:pos="3060" w:val="left"/>
        </w:tabs>
        <w:rPr>
          <w:rFonts w:cs="Times New Roman" w:hAnsi="Times New Roman" w:ascii="Times New Roman"/>
          <w:sz w:val="20"/>
        </w:rPr>
      </w:pPr>
      <w:r w:rsidRPr="0013577B">
        <w:rPr>
          <w:rFonts w:cs="Times New Roman" w:hAnsi="Times New Roman" w:ascii="Times New Roman"/>
          <w:sz w:val="20"/>
        </w:rPr>
        <w:t>e-</w:t>
      </w:r>
      <w:r w:rsidR="00E13CCF" w:rsidRPr="0013577B">
        <w:rPr>
          <w:rFonts w:cs="Times New Roman" w:hAnsi="Times New Roman" w:ascii="Times New Roman"/>
          <w:sz w:val="20"/>
        </w:rPr>
        <w:t>oglasna ploča</w:t>
      </w:r>
      <w:r w:rsidR="0071229F">
        <w:rPr>
          <w:rFonts w:cs="Times New Roman" w:hAnsi="Times New Roman" w:ascii="Times New Roman"/>
          <w:sz w:val="20"/>
        </w:rPr>
        <w:t xml:space="preserve"> uz podnesak nedostatnosti stečajne mase od 21.12.2015.  </w:t>
      </w:r>
    </w:p>
    <w:p w:rsidRDefault="00E13CCF" w:rsidP="00E13CCF" w:rsidR="00E13CCF" w:rsidRPr="0013577B">
      <w:pPr>
        <w:tabs>
          <w:tab w:pos="3060" w:val="left"/>
        </w:tabs>
        <w:rPr>
          <w:rFonts w:cs="Times New Roman" w:hAnsi="Times New Roman" w:ascii="Times New Roman"/>
          <w:sz w:val="20"/>
        </w:rPr>
      </w:pPr>
    </w:p>
    <w:p w:rsidRDefault="00E13CCF" w:rsidP="00E13CCF" w:rsidR="00E13CCF" w:rsidRPr="0013577B">
      <w:pPr>
        <w:tabs>
          <w:tab w:pos="3060" w:val="left"/>
        </w:tabs>
        <w:rPr>
          <w:rFonts w:cs="Times New Roman" w:hAnsi="Times New Roman" w:ascii="Times New Roman"/>
          <w:sz w:val="20"/>
        </w:rPr>
      </w:pPr>
      <w:r w:rsidRPr="0013577B">
        <w:rPr>
          <w:rFonts w:cs="Times New Roman" w:hAnsi="Times New Roman" w:ascii="Times New Roman"/>
          <w:sz w:val="20"/>
        </w:rPr>
        <w:t xml:space="preserve">U Rijeci, </w:t>
      </w:r>
      <w:r w:rsidR="001E6238">
        <w:rPr>
          <w:rFonts w:cs="Times New Roman" w:hAnsi="Times New Roman" w:ascii="Times New Roman"/>
          <w:sz w:val="20"/>
        </w:rPr>
        <w:t>29</w:t>
      </w:r>
      <w:r w:rsidRPr="0013577B">
        <w:rPr>
          <w:rFonts w:cs="Times New Roman" w:hAnsi="Times New Roman" w:ascii="Times New Roman"/>
          <w:sz w:val="20"/>
        </w:rPr>
        <w:t>.</w:t>
      </w:r>
      <w:r w:rsidR="0013577B">
        <w:rPr>
          <w:rFonts w:cs="Times New Roman" w:hAnsi="Times New Roman" w:ascii="Times New Roman"/>
          <w:sz w:val="20"/>
        </w:rPr>
        <w:t>12.2015</w:t>
      </w:r>
      <w:r w:rsidRPr="0013577B">
        <w:rPr>
          <w:rFonts w:cs="Times New Roman" w:hAnsi="Times New Roman" w:ascii="Times New Roman"/>
          <w:sz w:val="20"/>
        </w:rPr>
        <w:t>.g.</w:t>
      </w:r>
    </w:p>
    <w:p w:rsidRDefault="00E13CCF" w:rsidP="00E13CCF" w:rsidR="00E13CCF" w:rsidRPr="0013577B">
      <w:pPr>
        <w:tabs>
          <w:tab w:pos="3060" w:val="left"/>
        </w:tabs>
        <w:rPr>
          <w:rFonts w:cs="Times New Roman" w:hAnsi="Times New Roman" w:ascii="Times New Roman"/>
          <w:sz w:val="20"/>
        </w:rPr>
      </w:pPr>
    </w:p>
    <w:p w:rsidRDefault="00E13CCF" w:rsidP="00E13CCF" w:rsidR="00E13CCF" w:rsidRPr="0013577B">
      <w:pPr>
        <w:tabs>
          <w:tab w:pos="3060" w:val="left"/>
        </w:tabs>
        <w:rPr>
          <w:rFonts w:cs="Times New Roman" w:hAnsi="Times New Roman" w:ascii="Times New Roman"/>
          <w:sz w:val="20"/>
        </w:rPr>
      </w:pPr>
      <w:r w:rsidRPr="0013577B">
        <w:rPr>
          <w:rFonts w:cs="Times New Roman" w:hAnsi="Times New Roman" w:ascii="Times New Roman"/>
          <w:sz w:val="20"/>
        </w:rPr>
        <w:t>Stečajni sudac</w:t>
      </w:r>
    </w:p>
    <w:p w:rsidRDefault="00E13CCF" w:rsidP="00E13CCF" w:rsidR="00E13CCF" w:rsidRPr="0013577B">
      <w:pPr>
        <w:tabs>
          <w:tab w:pos="3060" w:val="left"/>
        </w:tabs>
        <w:rPr>
          <w:rFonts w:cs="Times New Roman" w:hAnsi="Times New Roman" w:ascii="Times New Roman"/>
          <w:sz w:val="20"/>
        </w:rPr>
      </w:pPr>
      <w:smartTag w:element="PersonName" w:uri="urn:schemas-microsoft-com:office:smarttags">
        <w:r w:rsidRPr="0013577B">
          <w:rPr>
            <w:rFonts w:cs="Times New Roman" w:hAnsi="Times New Roman" w:ascii="Times New Roman"/>
            <w:sz w:val="20"/>
          </w:rPr>
          <w:t>Daniela Korlević</w:t>
        </w:r>
      </w:smartTag>
    </w:p>
    <w:p w:rsidRDefault="00107BA7" w:rsidP="00107BA7" w:rsidR="00107BA7" w:rsidRPr="0013577B">
      <w:pPr>
        <w:rPr>
          <w:rFonts w:cs="Times New Roman" w:hAnsi="Times New Roman" w:ascii="Times New Roman"/>
          <w:sz w:val="20"/>
        </w:rPr>
      </w:pPr>
    </w:p>
    <w:p w:rsidRDefault="004A1937" w:rsidP="00107BA7" w:rsidR="004A1937">
      <w:pPr>
        <w:rPr>
          <w:rFonts w:cs="Times New Roman" w:hAnsi="Times New Roman" w:ascii="Times New Roman"/>
        </w:rPr>
      </w:pPr>
    </w:p>
    <w:sectPr w:rsidR="004A1937">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8A1" w:rsidR="008E18A1">
      <w:r>
        <w:separator/>
      </w:r>
    </w:p>
  </w:endnote>
  <w:endnote w:id="0" w:type="continuationSeparator">
    <w:p w:rsidRDefault="008E18A1" w:rsidR="008E18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937" w:rsidP="00597D35" w:rsidR="004A193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1937" w:rsidR="004A193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937" w:rsidP="00597D35" w:rsidR="004A193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5D81">
      <w:rPr>
        <w:rStyle w:val="Brojstranice"/>
        <w:noProof/>
      </w:rPr>
      <w:t>1</w:t>
    </w:r>
    <w:r>
      <w:rPr>
        <w:rStyle w:val="Brojstranice"/>
      </w:rPr>
      <w:fldChar w:fldCharType="end"/>
    </w:r>
  </w:p>
  <w:p w:rsidRDefault="004A1937" w:rsidR="004A193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8A1" w:rsidR="008E18A1">
      <w:r>
        <w:separator/>
      </w:r>
    </w:p>
  </w:footnote>
  <w:footnote w:id="0" w:type="continuationSeparator">
    <w:p w:rsidRDefault="008E18A1" w:rsidR="008E18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937" w:rsidP="0013577B" w:rsidR="004A1937" w:rsidRPr="0013577B">
    <w:pPr>
      <w:pStyle w:val="Zaglavlje"/>
      <w:jc w:val="right"/>
      <w:rPr>
        <w:rFonts w:cs="Times New Roman" w:hAnsi="Times New Roman" w:ascii="Times New Roman"/>
        <w:b/>
      </w:rPr>
    </w:pPr>
    <w:r w:rsidRPr="0013577B">
      <w:rPr>
        <w:rFonts w:cs="Times New Roman" w:hAnsi="Times New Roman" w:ascii="Times New Roman"/>
        <w:b/>
      </w:rPr>
      <w:t xml:space="preserve">                                                                                                   Posl. br. 15 St-</w:t>
    </w:r>
    <w:r w:rsidR="0013577B" w:rsidRPr="0013577B">
      <w:rPr>
        <w:rFonts w:cs="Times New Roman" w:hAnsi="Times New Roman" w:ascii="Times New Roman"/>
        <w:b/>
      </w:rPr>
      <w:t>1013/13-60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7704A5"/>
    <w:multiLevelType w:val="hybridMultilevel"/>
    <w:tmpl w:val="4CBC5130"/>
    <w:lvl w:tplc="4662B0C0"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BA7"/>
    <w:rsid w:val="0001159F"/>
    <w:rsid w:val="0001388B"/>
    <w:rsid w:val="000207D9"/>
    <w:rsid w:val="00107BA7"/>
    <w:rsid w:val="0013577B"/>
    <w:rsid w:val="001E0968"/>
    <w:rsid w:val="001E6238"/>
    <w:rsid w:val="00225D81"/>
    <w:rsid w:val="00245772"/>
    <w:rsid w:val="002E4941"/>
    <w:rsid w:val="00370B6C"/>
    <w:rsid w:val="004A1937"/>
    <w:rsid w:val="0050278C"/>
    <w:rsid w:val="00587B49"/>
    <w:rsid w:val="00597D35"/>
    <w:rsid w:val="006828EA"/>
    <w:rsid w:val="006E2145"/>
    <w:rsid w:val="0071229F"/>
    <w:rsid w:val="007A5545"/>
    <w:rsid w:val="008B10F6"/>
    <w:rsid w:val="008E18A1"/>
    <w:rsid w:val="009F71D4"/>
    <w:rsid w:val="00A50178"/>
    <w:rsid w:val="00AF0686"/>
    <w:rsid w:val="00B6127C"/>
    <w:rsid w:val="00B862DA"/>
    <w:rsid w:val="00BF4EFF"/>
    <w:rsid w:val="00C81C18"/>
    <w:rsid w:val="00CD4EA2"/>
    <w:rsid w:val="00E10898"/>
    <w:rsid w:val="00E13CCF"/>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BA7"/>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07BA7"/>
    <w:pPr>
      <w:tabs>
        <w:tab w:pos="4320" w:val="center"/>
        <w:tab w:pos="8640" w:val="right"/>
      </w:tabs>
    </w:pPr>
  </w:style>
  <w:style w:styleId="Podnoje" w:type="paragraph">
    <w:name w:val="footer"/>
    <w:basedOn w:val="Normal"/>
    <w:rsid w:val="00107BA7"/>
    <w:pPr>
      <w:tabs>
        <w:tab w:pos="4536" w:val="center"/>
        <w:tab w:pos="9072" w:val="right"/>
      </w:tabs>
    </w:pPr>
  </w:style>
  <w:style w:styleId="Brojstranice" w:type="character">
    <w:name w:val="page number"/>
    <w:basedOn w:val="Zadanifontodlomka"/>
    <w:rsid w:val="009F71D4"/>
  </w:style>
  <w:style w:styleId="Odlomakpopisa" w:type="paragraph">
    <w:name w:val="List Paragraph"/>
    <w:basedOn w:val="Normal"/>
    <w:uiPriority w:val="34"/>
    <w:qFormat/>
    <w:rsid w:val="007A5545"/>
    <w:pPr>
      <w:ind w:left="720"/>
      <w:contextualSpacing/>
    </w:pPr>
  </w:style>
  <w:style w:styleId="Tekstrezerviranogmjesta" w:type="character">
    <w:name w:val="Placeholder Text"/>
    <w:basedOn w:val="Zadanifontodlomka"/>
    <w:uiPriority w:val="99"/>
    <w:semiHidden/>
    <w:rsid w:val="00225D81"/>
    <w:rPr>
      <w:color w:val="808080"/>
      <w:bdr w:space="0" w:sz="0" w:color="auto" w:val="none"/>
      <w:shd w:fill="auto" w:color="auto" w:val="clear"/>
    </w:rPr>
  </w:style>
  <w:style w:customStyle="true" w:styleId="eSPISCCParagraphDefaultFont" w:type="character">
    <w:name w:val="eSPIS_CC_Paragraph Default Font"/>
    <w:basedOn w:val="Zadanifontodlomka"/>
    <w:rsid w:val="00225D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D81"/>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25D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D8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25D81"/>
    <w:rPr>
      <w:rFonts w:cs="Tahoma" w:hAnsi="Tahoma" w:ascii="Tahoma"/>
      <w:sz w:val="16"/>
      <w:szCs w:val="16"/>
    </w:rPr>
  </w:style>
  <w:style w:customStyle="true" w:styleId="TekstbaloniaChar" w:type="character">
    <w:name w:val="Tekst balončića Char"/>
    <w:basedOn w:val="Zadanifontodlomka"/>
    <w:link w:val="Tekstbalonia"/>
    <w:rsid w:val="00225D81"/>
    <w:rPr>
      <w:rFonts w:cs="Tahoma" w:hAnsi="Tahoma" w:ascii="Tahoma"/>
      <w:bCs/>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BA7"/>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07BA7"/>
    <w:pPr>
      <w:tabs>
        <w:tab w:pos="4320" w:val="center"/>
        <w:tab w:pos="8640" w:val="right"/>
      </w:tabs>
    </w:pPr>
  </w:style>
  <w:style w:styleId="Podnoje" w:type="paragraph">
    <w:name w:val="footer"/>
    <w:basedOn w:val="Normal"/>
    <w:rsid w:val="00107BA7"/>
    <w:pPr>
      <w:tabs>
        <w:tab w:pos="4536" w:val="center"/>
        <w:tab w:pos="9072" w:val="right"/>
      </w:tabs>
    </w:pPr>
  </w:style>
  <w:style w:styleId="Brojstranice" w:type="character">
    <w:name w:val="page number"/>
    <w:basedOn w:val="Zadanifontodlomka"/>
    <w:rsid w:val="009F71D4"/>
  </w:style>
  <w:style w:styleId="Odlomakpopisa" w:type="paragraph">
    <w:name w:val="List Paragraph"/>
    <w:basedOn w:val="Normal"/>
    <w:uiPriority w:val="34"/>
    <w:qFormat/>
    <w:rsid w:val="007A5545"/>
    <w:pPr>
      <w:ind w:left="720"/>
      <w:contextualSpacing/>
    </w:pPr>
  </w:style>
  <w:style w:styleId="Tekstrezerviranogmjesta" w:type="character">
    <w:name w:val="Placeholder Text"/>
    <w:basedOn w:val="Zadanifontodlomka"/>
    <w:uiPriority w:val="99"/>
    <w:semiHidden/>
    <w:rsid w:val="00225D81"/>
    <w:rPr>
      <w:color w:val="808080"/>
      <w:bdr w:color="auto" w:space="0" w:sz="0" w:val="none"/>
      <w:shd w:color="auto" w:fill="auto" w:val="clear"/>
    </w:rPr>
  </w:style>
  <w:style w:customStyle="1" w:styleId="eSPISCCParagraphDefaultFont" w:type="character">
    <w:name w:val="eSPIS_CC_Paragraph Default Font"/>
    <w:basedOn w:val="Zadanifontodlomka"/>
    <w:rsid w:val="00225D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D81"/>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25D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D8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25D81"/>
    <w:rPr>
      <w:rFonts w:ascii="Tahoma" w:cs="Tahoma" w:hAnsi="Tahoma"/>
      <w:sz w:val="16"/>
      <w:szCs w:val="16"/>
    </w:rPr>
  </w:style>
  <w:style w:customStyle="1" w:styleId="TekstbaloniaChar" w:type="character">
    <w:name w:val="Tekst balončića Char"/>
    <w:basedOn w:val="Zadanifontodlomka"/>
    <w:link w:val="Tekstbalonia"/>
    <w:rsid w:val="00225D81"/>
    <w:rPr>
      <w:rFonts w:ascii="Tahoma" w:cs="Tahoma" w:hAnsi="Tahoma"/>
      <w:bCs/>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St-1013/2013</izvorni_sadrzaj>
    <derivirana_varijabla naziv="DomainObject.Predmet.OznakaBroj_1">St-1013/2013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AGREGATI d.o.o.  Pula</izvorni_sadrzaj>
    <derivirana_varijabla naziv="DomainObject.Predmet.ProtustrankaFormated_1">  ULJANIK TESU AGREGATI d.o.o.  Pula</derivirana_varijabla>
  </DomainObject.Predmet.ProtustrankaFormated>
  <DomainObject.Predmet.ProtustrankaFormatedOIB>
    <izvorni_sadrzaj>  ULJANIK TESU AGREGATI d.o.o.  Pula, OIB 80930514997</izvorni_sadrzaj>
    <derivirana_varijabla naziv="DomainObject.Predmet.ProtustrankaFormatedOIB_1">  ULJANIK TESU AGREGATI d.o.o.  Pula, OIB 80930514997</derivirana_varijabla>
  </DomainObject.Predmet.ProtustrankaFormatedOIB>
  <DomainObject.Predmet.ProtustrankaFormatedWithAdress>
    <izvorni_sadrzaj> ULJANIK TESU AGREGATI d.o.o.  Pula, Flaciusova 1, 52 100 Pula</izvorni_sadrzaj>
    <derivirana_varijabla naziv="DomainObject.Predmet.ProtustrankaFormatedWithAdress_1"> ULJANIK TESU AGREGATI d.o.o.  Pula, Flaciusova 1, 52 100 Pula</derivirana_varijabla>
  </DomainObject.Predmet.ProtustrankaFormatedWithAdress>
  <DomainObject.Predmet.ProtustrankaFormatedWithAdressOIB>
    <izvorni_sadrzaj> ULJANIK TESU AGREGATI d.o.o.  Pula, OIB 80930514997, Flaciusova 1, 52 100 Pula</izvorni_sadrzaj>
    <derivirana_varijabla naziv="DomainObject.Predmet.ProtustrankaFormatedWithAdressOIB_1"> ULJANIK TESU AGREGATI d.o.o.  Pula, OIB 80930514997, Flaciusova 1, 52 100 Pula</derivirana_varijabla>
  </DomainObject.Predmet.ProtustrankaFormatedWithAdressOIB>
  <DomainObject.Predmet.ProtustrankaWithAdress>
    <izvorni_sadrzaj>ULJANIK TESU AGREGATI d.o.o.  Pula Flaciusova 1, 52 100 Pula</izvorni_sadrzaj>
    <derivirana_varijabla naziv="DomainObject.Predmet.ProtustrankaWithAdress_1">ULJANIK TESU AGREGATI d.o.o.  Pula Flaciusova 1, 52 100 Pula</derivirana_varijabla>
  </DomainObject.Predmet.ProtustrankaWithAdress>
  <DomainObject.Predmet.ProtustrankaWithAdressOIB>
    <izvorni_sadrzaj>ULJANIK TESU AGREGATI d.o.o.  Pula, OIB 80930514997, Flaciusova 1, 52 100 Pula</izvorni_sadrzaj>
    <derivirana_varijabla naziv="DomainObject.Predmet.ProtustrankaWithAdressOIB_1">ULJANIK TESU AGREGATI d.o.o.  Pula, OIB 80930514997, Flaciusova 1, 52 100 Pula</derivirana_varijabla>
  </DomainObject.Predmet.ProtustrankaWithAdressOIB>
  <DomainObject.Predmet.ProtustrankaNazivFormated>
    <izvorni_sadrzaj>ULJANIK TESU AGREGATI d.o.o.  Pula</izvorni_sadrzaj>
    <derivirana_varijabla naziv="DomainObject.Predmet.ProtustrankaNazivFormated_1">ULJANIK TESU AGREGATI d.o.o.  Pula</derivirana_varijabla>
  </DomainObject.Predmet.ProtustrankaNazivFormated>
  <DomainObject.Predmet.ProtustrankaNazivFormatedOIB>
    <izvorni_sadrzaj>ULJANIK TESU AGREGATI d.o.o.  Pula, OIB 80930514997</izvorni_sadrzaj>
    <derivirana_varijabla naziv="DomainObject.Predmet.ProtustrankaNazivFormatedOIB_1">ULJANIK TESU AGREGATI d.o.o.  Pula, OIB 80930514997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
  <DomainObject.Predmet.StrankaFormatedOIB>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OIB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OIB>
  <DomainObject.Predmet.StrankaFormatedWithAdress>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
  <DomainObject.Predmet.StrankaFormatedWithAdressOIB>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OIB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OIB>
  <DomainObject.Predmet.StrankaWithAdress>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
  <DomainObject.Predmet.StrankaWithAdressOIB>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OIB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OIB>
  <DomainObject.Predmet.StrankaNazivFormated>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
  <DomainObject.Predmet.StrankaNazivFormatedOIB>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OIB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
  <DomainObject.Predmet.StrankaList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OIB>
  <DomainObject.Predmet.StrankaListFormatedWithAdress>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
  <DomainObject.Predmet.StrankaListFormatedWithAdressOIB>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OIB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OIB>
  <DomainObject.Predmet.StrankaListNaziv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
  <DomainObject.Predmet.StrankaListNaziv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OIB>
  <DomainObject.Predmet.ProtuStrankaListFormated>
    <izvorni_sadrzaj>
      <item>ULJANIK TESU AGREGATI d.o.o.  Pula</item>
    </izvorni_sadrzaj>
    <derivirana_varijabla naziv="DomainObject.Predmet.ProtuStrankaListFormated_1">
      <item>ULJANIK TESU AGREGATI d.o.o.  Pula</item>
    </derivirana_varijabla>
  </DomainObject.Predmet.ProtuStrankaListFormated>
  <DomainObject.Predmet.ProtuStrankaListFormatedOIB>
    <izvorni_sadrzaj>
      <item>ULJANIK TESU AGREGATI d.o.o.  Pula, OIB 80930514997</item>
    </izvorni_sadrzaj>
    <derivirana_varijabla naziv="DomainObject.Predmet.ProtuStrankaListFormatedOIB_1">
      <item>ULJANIK TESU AGREGATI d.o.o.  Pula, OIB 80930514997</item>
    </derivirana_varijabla>
  </DomainObject.Predmet.ProtuStrankaListFormatedOIB>
  <DomainObject.Predmet.ProtuStrankaListFormatedWithAdress>
    <izvorni_sadrzaj>
      <item>ULJANIK TESU AGREGATI d.o.o.  Pula, Flaciusova 1, 52 100 Pula</item>
    </izvorni_sadrzaj>
    <derivirana_varijabla naziv="DomainObject.Predmet.ProtuStrankaListFormatedWithAdress_1">
      <item>ULJANIK TESU AGREGATI d.o.o.  Pula, Flaciusova 1, 52 100 Pula</item>
    </derivirana_varijabla>
  </DomainObject.Predmet.ProtuStrankaListFormatedWithAdress>
  <DomainObject.Predmet.ProtuStrankaListFormatedWithAdressOIB>
    <izvorni_sadrzaj>
      <item>ULJANIK TESU AGREGATI d.o.o.  Pula, OIB 80930514997, Flaciusova 1, 52 100 Pula</item>
    </izvorni_sadrzaj>
    <derivirana_varijabla naziv="DomainObject.Predmet.ProtuStrankaListFormatedWithAdressOIB_1">
      <item>ULJANIK TESU AGREGATI d.o.o.  Pula, OIB 80930514997, Flaciusova 1, 52 100 Pula</item>
    </derivirana_varijabla>
  </DomainObject.Predmet.ProtuStrankaListFormatedWithAdressOIB>
  <DomainObject.Predmet.ProtuStrankaListNazivFormated>
    <izvorni_sadrzaj>
      <item>ULJANIK TESU AGREGATI d.o.o.  Pula</item>
    </izvorni_sadrzaj>
    <derivirana_varijabla naziv="DomainObject.Predmet.ProtuStrankaListNazivFormated_1">
      <item>ULJANIK TESU AGREGATI d.o.o.  Pula</item>
    </derivirana_varijabla>
  </DomainObject.Predmet.ProtuStrankaListNazivFormated>
  <DomainObject.Predmet.ProtuStrankaListNazivFormatedOIB>
    <izvorni_sadrzaj>
      <item>ULJANIK TESU AGREGATI d.o.o.  Pula, OIB 80930514997</item>
    </izvorni_sadrzaj>
    <derivirana_varijabla naziv="DomainObject.Predmet.ProtuStrankaListNazivFormatedOIB_1">
      <item>ULJANIK TESU AGREGATI d.o.o.  Pula, OIB 80930514997</item>
    </derivirana_varijabla>
  </DomainObject.Predmet.ProtuStrankaListNazivFormatedOIB>
  <DomainObject.Predmet.OstaliListFormated>
    <izvorni_sadrzaj>
      <item>Slobodan Kapor dipl.iur. - Savez samostalnih sindikata Hrvatske</item>
      <item>Nada Barišić</item>
      <item>Marino Folo</item>
      <item>Željko Perčinlić</item>
    </izvorni_sadrzaj>
    <derivirana_varijabla naziv="DomainObject.Predmet.OstaliListFormated_1">
      <item>Slobodan Kapor dipl.iur. - Savez samostalnih sindikata Hrvatske</item>
      <item>Nada Barišić</item>
      <item>Marino Folo</item>
      <item>Željko Perčinlić</item>
    </derivirana_varijabla>
  </DomainObject.Predmet.OstaliListFormated>
  <DomainObject.Predmet.OstaliListFormatedOIB>
    <izvorni_sadrzaj>
      <item>Slobodan Kapor dipl.iur. - Savez samostalnih sindikata Hrvatske</item>
      <item>Nada Barišić, OIB 73310761038</item>
      <item>Marino Folo, OIB 15300995578</item>
      <item>Željko Perčinlić</item>
    </izvorni_sadrzaj>
    <derivirana_varijabla naziv="DomainObject.Predmet.OstaliListFormatedOIB_1">
      <item>Slobodan Kapor dipl.iur. - Savez samostalnih sindikata Hrvatske</item>
      <item>Nada Barišić, OIB 73310761038</item>
      <item>Marino Folo, OIB 15300995578</item>
      <item>Željko Perčinlić</item>
    </derivirana_varijabla>
  </DomainObject.Predmet.OstaliListFormatedOIB>
  <DomainObject.Predmet.OstaliListFormatedWithAdress>
    <izvorni_sadrzaj>
      <item>Slobodan Kapor dipl.iur. - Savez samostalnih sindikata Hrvatske, Krležina 37, 52 100 Pula</item>
      <item>Nada Barišić, M. Jengića 33, 51000 Rijeka</item>
      <item>Marino Folo, Sponzina 27, 52100 Pula</item>
      <item>Željko Perčinlić</item>
    </izvorni_sadrzaj>
    <derivirana_varijabla naziv="DomainObject.Predmet.OstaliListFormatedWithAdress_1">
      <item>Slobodan Kapor dipl.iur. - Savez samostalnih sindikata Hrvatske, Krležina 37, 52 100 Pula</item>
      <item>Nada Barišić, M. Jengića 33, 51000 Rijeka</item>
      <item>Marino Folo, Sponzina 27, 52100 Pula</item>
      <item>Željko Perčinlić</item>
    </derivirana_varijabla>
  </DomainObject.Predmet.OstaliListFormatedWithAdress>
  <DomainObject.Predmet.OstaliListFormatedWithAdressOIB>
    <izvorni_sadrzaj>
      <item>Slobodan Kapor dipl.iur. - Savez samostalnih sindikata Hrvatske, Krležina 37, 52 100 Pula</item>
      <item>Nada Barišić, OIB 73310761038, M. Jengića 33, 51000 Rijeka</item>
      <item>Marino Folo, OIB 15300995578, Sponzina 27, 52100 Pula</item>
      <item>Željko Perčinlić</item>
    </izvorni_sadrzaj>
    <derivirana_varijabla naziv="DomainObject.Predmet.OstaliListFormatedWithAdressOIB_1">
      <item>Slobodan Kapor dipl.iur. - Savez samostalnih sindikata Hrvatske, Krležina 37, 52 100 Pula</item>
      <item>Nada Barišić, OIB 73310761038, M. Jengića 33, 51000 Rijeka</item>
      <item>Marino Folo, OIB 15300995578, Sponzina 27, 52100 Pula</item>
      <item>Željko Perčinlić</item>
    </derivirana_varijabla>
  </DomainObject.Predmet.OstaliListFormatedWithAdressOIB>
  <DomainObject.Predmet.OstaliListNazivFormated>
    <izvorni_sadrzaj>
      <item>Slobodan Kapor dipl.iur. - Savez samostalnih sindikata Hrvatske</item>
      <item>Nada Barišić</item>
      <item>Marino Folo</item>
      <item>Željko Perčinlić</item>
    </izvorni_sadrzaj>
    <derivirana_varijabla naziv="DomainObject.Predmet.OstaliListNazivFormated_1">
      <item>Slobodan Kapor dipl.iur. - Savez samostalnih sindikata Hrvatske</item>
      <item>Nada Barišić</item>
      <item>Marino Folo</item>
      <item>Željko Perčinlić</item>
    </derivirana_varijabla>
  </DomainObject.Predmet.OstaliListNazivFormated>
  <DomainObject.Predmet.OstaliListNazivFormatedOIB>
    <izvorni_sadrzaj>
      <item>Slobodan Kapor dipl.iur. - Savez samostalnih sindikata Hrvatske</item>
      <item>Nada Barišić, OIB 73310761038</item>
      <item>Marino Folo, OIB 15300995578</item>
      <item>Željko Perčinlić</item>
    </izvorni_sadrzaj>
    <derivirana_varijabla naziv="DomainObject.Predmet.OstaliListNazivFormatedOIB_1">
      <item>Slobodan Kapor dipl.iur. - Savez samostalnih sindikata Hrvatske</item>
      <item>Nada Barišić, OIB 73310761038</item>
      <item>Marino Folo, OIB 15300995578</item>
      <item>Željko Perčinlić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SILVA LAZARIĆ  Medulin i dr.</izvorni_sadrzaj>
    <derivirana_varijabla naziv="DomainObject.Predmet.StrankaIDrugi_1">SILVA LAZARIĆ  Medulin i dr.</derivirana_varijabla>
  </DomainObject.Predmet.StrankaIDrugi>
  <DomainObject.Predmet.ProtustrankaIDrugi>
    <izvorni_sadrzaj>ULJANIK TESU AGREGATI d.o.o.  Pula</izvorni_sadrzaj>
    <derivirana_varijabla naziv="DomainObject.Predmet.ProtustrankaIDrugi_1">ULJANIK TESU AGREGATI d.o.o.  Pula</derivirana_varijabla>
  </DomainObject.Predmet.ProtustrankaIDrugi>
  <DomainObject.Predmet.StrankaIDrugiAdressOIB>
    <izvorni_sadrzaj>SILVA LAZARIĆ  Medulin, Regi 28, 52 203 Medulin i dr.</izvorni_sadrzaj>
    <derivirana_varijabla naziv="DomainObject.Predmet.StrankaIDrugiAdressOIB_1">SILVA LAZARIĆ  Medulin, Regi 28, 52 203 Medulin i dr.</derivirana_varijabla>
  </DomainObject.Predmet.StrankaIDrugiAdressOIB>
  <DomainObject.Predmet.ProtustrankaIDrugiAdressOIB>
    <izvorni_sadrzaj>ULJANIK TESU AGREGATI d.o.o.  Pula, OIB 80930514997, Flaciusova 1, 52 100 Pula</izvorni_sadrzaj>
    <derivirana_varijabla naziv="DomainObject.Predmet.ProtustrankaIDrugiAdressOIB_1">ULJANIK TESU AGREGATI d.o.o.  Pula, OIB 80930514997, Flaciusova 1,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izvorni_sadrzaj>
    <derivirana_varijabla naziv="DomainObject.Predmet.SudioniciListNaziv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derivirana_varijabla>
  </DomainObject.Predmet.SudioniciListNaziv>
  <DomainObject.Predmet.SudioniciListAdressOIB>
    <izvorni_sadrzaj>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izvorni_sadrzaj>
    <derivirana_varijabla naziv="DomainObject.Predmet.SudioniciListAdressOIB_1">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Marino Folo, OIB 15300995578, Sponzina 27 Pula</item>
    </izvorni_sadrzaj>
    <derivirana_varijabla naziv="DomainObject.Predmet.StecajniUpraviteljiListAddressOIB_1">
      <item>Marino Folo, OIB 15300995578, Sponzina 27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218</properties:Words>
  <properties:Characters>1118</properties:Characters>
  <properties:Lines>56</properties:Lines>
  <properties:Paragraphs>23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2015-12-29T12:53:00Z</dcterms:created>
  <dc:creator>dcmelik</dc:creator>
  <cp:lastModifiedBy>Jasna Radulović</cp:lastModifiedBy>
  <cp:lastPrinted>2015-12-29T13:09:00Z</cp:lastPrinted>
  <dcterms:modified xmlns:xsi="http://www.w3.org/2001/XMLSchema-instance" xsi:type="dcterms:W3CDTF">2015-12-29T13:11:00Z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