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2bae" w14:paraId="3ef2bae" w:rsidRDefault="004471C3" w:rsidP="004471C3" w:rsidR="004471C3" w:rsidRPr="0044221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42215">
        <w:rPr>
          <w:rFonts w:hAnsi="Times New Roman" w:ascii="Times New Roman"/>
          <w:b w:val="false"/>
          <w:bCs/>
          <w:lang w:val="hr-HR"/>
        </w:rPr>
        <w:t xml:space="preserve">             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71C3" w:rsidP="004471C3" w:rsidR="004471C3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4471C3" w:rsidP="004471C3" w:rsidR="004471C3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4471C3" w:rsidP="004471C3" w:rsidR="004471C3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</w:t>
      </w:r>
      <w:r>
        <w:rPr>
          <w:rFonts w:hAnsi="Times New Roman" w:ascii="Times New Roman"/>
          <w:b w:val="false"/>
          <w:lang w:val="hr-HR"/>
        </w:rPr>
        <w:t xml:space="preserve">            </w:t>
      </w:r>
      <w:r w:rsidRPr="00442215">
        <w:rPr>
          <w:rFonts w:hAnsi="Times New Roman" w:ascii="Times New Roman"/>
          <w:b w:val="false"/>
          <w:lang w:val="hr-HR"/>
        </w:rPr>
        <w:t>Posl.br.: 2 St-</w:t>
      </w:r>
      <w:r>
        <w:rPr>
          <w:rFonts w:hAnsi="Times New Roman" w:ascii="Times New Roman"/>
          <w:b w:val="false"/>
          <w:lang w:val="hr-HR"/>
        </w:rPr>
        <w:t>193</w:t>
      </w:r>
      <w:r w:rsidRPr="004C391A">
        <w:rPr>
          <w:rFonts w:hAnsi="Times New Roman" w:ascii="Times New Roman"/>
          <w:b w:val="false"/>
          <w:lang w:val="hr-HR"/>
        </w:rPr>
        <w:t>/15-</w:t>
      </w:r>
      <w:r w:rsidR="00D63D34">
        <w:rPr>
          <w:rFonts w:hAnsi="Times New Roman" w:ascii="Times New Roman"/>
          <w:b w:val="false"/>
          <w:lang w:val="hr-HR"/>
        </w:rPr>
        <w:t>92</w:t>
      </w:r>
    </w:p>
    <w:p w:rsidRDefault="004471C3" w:rsidP="004471C3" w:rsidR="004471C3" w:rsidRPr="00442215">
      <w:pPr>
        <w:rPr>
          <w:lang w:val="hr-HR"/>
        </w:rPr>
      </w:pPr>
    </w:p>
    <w:p w:rsidRDefault="004471C3" w:rsidP="004471C3" w:rsidR="004471C3" w:rsidRPr="009E7459">
      <w:pPr>
        <w:jc w:val="both"/>
        <w:rPr>
          <w:rFonts w:hAnsi="Times New Roman" w:ascii="Times New Roman"/>
          <w:color w:themeShade="BF" w:themeColor="accent5" w:val="31849B"/>
          <w:lang w:val="hr-HR"/>
        </w:rPr>
      </w:pPr>
      <w:r w:rsidRPr="009E7459">
        <w:rPr>
          <w:rFonts w:hAnsi="Times New Roman" w:ascii="Times New Roman"/>
          <w:color w:themeShade="BF" w:themeColor="accent5" w:val="31849B"/>
          <w:lang w:val="hr-HR"/>
        </w:rPr>
        <w:t xml:space="preserve">                </w:t>
      </w:r>
    </w:p>
    <w:p w:rsidRDefault="004471C3" w:rsidP="004471C3" w:rsidR="004471C3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</w:p>
    <w:p w:rsidRDefault="004471C3" w:rsidP="004471C3" w:rsidR="004471C3" w:rsidRPr="00CF7F90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</w:t>
      </w:r>
      <w:r w:rsidRPr="00B77C2B">
        <w:rPr>
          <w:rFonts w:hAnsi="Times New Roman" w:ascii="Times New Roman"/>
          <w:b w:val="false"/>
          <w:lang w:val="hr-HR"/>
        </w:rPr>
        <w:t xml:space="preserve">postupku nad dužnikom </w:t>
      </w:r>
      <w:r w:rsidRPr="00B77C2B">
        <w:rPr>
          <w:rFonts w:hAnsi="Times New Roman" w:ascii="Times New Roman"/>
          <w:b w:val="false"/>
        </w:rPr>
        <w:t>BUP d.o.o. u stečaju, Buzet, Sveti Ivan 6, OIB</w:t>
      </w:r>
      <w:r w:rsidRPr="00CF7F90">
        <w:rPr>
          <w:rFonts w:hAnsi="Times New Roman" w:ascii="Times New Roman"/>
          <w:b w:val="false"/>
        </w:rPr>
        <w:t>: 52397973635</w:t>
      </w:r>
      <w:r w:rsidRPr="00CF7F90">
        <w:rPr>
          <w:rFonts w:hAnsi="Times New Roman" w:ascii="Times New Roman"/>
          <w:b w:val="false"/>
          <w:lang w:val="hr-HR"/>
        </w:rPr>
        <w:t>, na temelju odredbe čl. 247. st. 3. Stečajnog zako</w:t>
      </w:r>
      <w:r w:rsidR="004C391A">
        <w:rPr>
          <w:rFonts w:hAnsi="Times New Roman" w:ascii="Times New Roman"/>
          <w:b w:val="false"/>
          <w:lang w:val="hr-HR"/>
        </w:rPr>
        <w:t>na (Narodne Novine br. 71/15), 3</w:t>
      </w:r>
      <w:r w:rsidRPr="00CF7F90">
        <w:rPr>
          <w:rFonts w:hAnsi="Times New Roman" w:ascii="Times New Roman"/>
          <w:b w:val="false"/>
          <w:lang w:val="hr-HR"/>
        </w:rPr>
        <w:t>. ožujka 2017. donio je slijedeći</w:t>
      </w:r>
    </w:p>
    <w:p w:rsidRDefault="004471C3" w:rsidP="004471C3" w:rsidR="004471C3">
      <w:pPr>
        <w:jc w:val="center"/>
        <w:rPr>
          <w:rFonts w:hAnsi="Times New Roman" w:ascii="Times New Roman"/>
          <w:b w:val="false"/>
          <w:lang w:val="hr-HR"/>
        </w:rPr>
      </w:pPr>
    </w:p>
    <w:p w:rsidRDefault="004471C3" w:rsidP="004471C3" w:rsidR="004471C3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4471C3" w:rsidP="004471C3" w:rsidR="004471C3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4471C3" w:rsidP="004471C3" w:rsidR="004471C3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4471C3" w:rsidP="004471C3" w:rsidR="004471C3" w:rsidRPr="009D271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4471C3" w:rsidP="004471C3" w:rsidR="004471C3" w:rsidRPr="004471C3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I.</w:t>
      </w:r>
      <w:r w:rsidRPr="00901B9F">
        <w:rPr>
          <w:rFonts w:hAnsi="Times New Roman" w:ascii="Times New Roman"/>
          <w:b w:val="false"/>
          <w:lang w:val="hr-HR"/>
        </w:rPr>
        <w:tab/>
        <w:t>Utvrđuje se da vrijedn</w:t>
      </w:r>
      <w:r w:rsidRPr="00032A24">
        <w:rPr>
          <w:rFonts w:hAnsi="Times New Roman" w:ascii="Times New Roman"/>
          <w:b w:val="false"/>
          <w:lang w:val="hr-HR"/>
        </w:rPr>
        <w:t>ost nek</w:t>
      </w:r>
      <w:r w:rsidRPr="004471C3">
        <w:rPr>
          <w:rFonts w:hAnsi="Times New Roman" w:ascii="Times New Roman"/>
          <w:b w:val="false"/>
          <w:lang w:val="hr-HR"/>
        </w:rPr>
        <w:t xml:space="preserve">retnine </w:t>
      </w:r>
      <w:r w:rsidRPr="004471C3">
        <w:rPr>
          <w:rFonts w:hAnsi="Times New Roman" w:ascii="Times New Roman"/>
          <w:b w:val="false"/>
        </w:rPr>
        <w:t>k.č. 4382/2</w:t>
      </w:r>
      <w:r w:rsidRPr="004471C3">
        <w:rPr>
          <w:rFonts w:hAnsi="Times New Roman" w:ascii="Times New Roman"/>
          <w:b w:val="false"/>
          <w:lang w:val="hr-HR"/>
        </w:rPr>
        <w:t xml:space="preserve"> upisana u zk.ul. 2134</w:t>
      </w:r>
      <w:r>
        <w:rPr>
          <w:rFonts w:hAnsi="Times New Roman" w:ascii="Times New Roman"/>
          <w:b w:val="false"/>
          <w:lang w:val="hr-HR"/>
        </w:rPr>
        <w:t>,</w:t>
      </w:r>
      <w:r w:rsidRPr="004471C3">
        <w:rPr>
          <w:rFonts w:hAnsi="Times New Roman" w:ascii="Times New Roman"/>
          <w:b w:val="false"/>
        </w:rPr>
        <w:t xml:space="preserve"> k.o. Pazin</w:t>
      </w:r>
      <w:r w:rsidRPr="004471C3">
        <w:rPr>
          <w:rFonts w:hAnsi="Times New Roman" w:ascii="Times New Roman"/>
          <w:b w:val="false"/>
          <w:lang w:val="hr-HR"/>
        </w:rPr>
        <w:t>, stečajnog dužnika</w:t>
      </w:r>
      <w:r w:rsidRPr="004471C3">
        <w:rPr>
          <w:rFonts w:hAnsi="Times New Roman" w:ascii="Times New Roman"/>
          <w:b w:val="false"/>
        </w:rPr>
        <w:t xml:space="preserve"> BUP d.o.o. u stečaju, </w:t>
      </w:r>
      <w:r w:rsidRPr="004471C3">
        <w:rPr>
          <w:rFonts w:hAnsi="Times New Roman" w:ascii="Times New Roman"/>
          <w:b w:val="false"/>
          <w:lang w:val="hr-HR"/>
        </w:rPr>
        <w:t>B</w:t>
      </w:r>
      <w:r w:rsidRPr="00901B9F">
        <w:rPr>
          <w:rFonts w:hAnsi="Times New Roman" w:ascii="Times New Roman"/>
          <w:b w:val="false"/>
          <w:lang w:val="hr-HR"/>
        </w:rPr>
        <w:t xml:space="preserve">uzet, Sveti Ivan 6, OIB: 52397973635, iznosi </w:t>
      </w:r>
      <w:r w:rsidRPr="004471C3">
        <w:rPr>
          <w:rFonts w:hAnsi="Times New Roman" w:ascii="Times New Roman"/>
          <w:b w:val="false"/>
        </w:rPr>
        <w:t>305.761,79</w:t>
      </w:r>
      <w:r w:rsidRPr="004471C3">
        <w:rPr>
          <w:rFonts w:hAnsi="Times New Roman" w:ascii="Times New Roman"/>
          <w:b w:val="false"/>
          <w:lang w:val="hr-HR"/>
        </w:rPr>
        <w:t xml:space="preserve"> kn. </w:t>
      </w:r>
    </w:p>
    <w:p w:rsidRDefault="004471C3" w:rsidP="004471C3" w:rsidR="004471C3" w:rsidRPr="00B77C2B">
      <w:pPr>
        <w:ind w:left="1080"/>
        <w:jc w:val="both"/>
        <w:rPr>
          <w:rFonts w:hAnsi="Times New Roman" w:ascii="Times New Roman"/>
          <w:b w:val="false"/>
          <w:color w:themeShade="BF" w:themeColor="accent5" w:val="31849B"/>
          <w:lang w:val="hr-HR"/>
        </w:rPr>
      </w:pPr>
    </w:p>
    <w:p w:rsidRDefault="004471C3" w:rsidP="004471C3" w:rsidR="004471C3" w:rsidRPr="00901B9F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II.</w:t>
      </w:r>
      <w:r w:rsidRPr="00901B9F">
        <w:rPr>
          <w:rFonts w:hAnsi="Times New Roman" w:ascii="Times New Roman"/>
          <w:b w:val="false"/>
          <w:lang w:val="hr-HR"/>
        </w:rPr>
        <w:tab/>
        <w:t>Prodaju nekretnine iz točke I. ovog zaključka provodi Financijska agencija elektroničkom javnom dražbom uz odgovarajuću primjenu pravila ovršnoga postupka o ovrsi na nekretnini.</w:t>
      </w:r>
    </w:p>
    <w:p w:rsidRDefault="004471C3" w:rsidP="004471C3" w:rsidR="004471C3" w:rsidRPr="00901B9F">
      <w:pPr>
        <w:jc w:val="center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 xml:space="preserve">    </w:t>
      </w:r>
    </w:p>
    <w:p w:rsidRDefault="004471C3" w:rsidP="004471C3" w:rsidR="004471C3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III.</w:t>
      </w:r>
      <w:r w:rsidRPr="00E1626F">
        <w:rPr>
          <w:rFonts w:hAnsi="Times New Roman" w:ascii="Times New Roman"/>
          <w:b w:val="false"/>
          <w:lang w:val="hr-HR"/>
        </w:rPr>
        <w:tab/>
        <w:t>Uvjeti prodaje:</w:t>
      </w:r>
    </w:p>
    <w:p w:rsidRDefault="004471C3" w:rsidP="004471C3" w:rsidR="004471C3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prodaje se nekretnina </w:t>
      </w:r>
      <w:r w:rsidRPr="004471C3">
        <w:rPr>
          <w:rFonts w:hAnsi="Times New Roman" w:ascii="Times New Roman"/>
          <w:b w:val="false"/>
        </w:rPr>
        <w:t>k.č. 4382/2</w:t>
      </w:r>
      <w:r w:rsidRPr="004471C3">
        <w:rPr>
          <w:rFonts w:hAnsi="Times New Roman" w:ascii="Times New Roman"/>
          <w:b w:val="false"/>
          <w:lang w:val="hr-HR"/>
        </w:rPr>
        <w:t xml:space="preserve"> upisana u zk.ul. 2134</w:t>
      </w:r>
      <w:r>
        <w:rPr>
          <w:rFonts w:hAnsi="Times New Roman" w:ascii="Times New Roman"/>
          <w:b w:val="false"/>
          <w:lang w:val="hr-HR"/>
        </w:rPr>
        <w:t>,</w:t>
      </w:r>
      <w:r w:rsidRPr="004471C3">
        <w:rPr>
          <w:rFonts w:hAnsi="Times New Roman" w:ascii="Times New Roman"/>
          <w:b w:val="false"/>
        </w:rPr>
        <w:t xml:space="preserve"> k.o. Pazin</w:t>
      </w:r>
      <w:r w:rsidRPr="00E1626F">
        <w:rPr>
          <w:rFonts w:hAnsi="Times New Roman" w:ascii="Times New Roman"/>
          <w:b w:val="false"/>
          <w:lang w:val="hr-HR"/>
        </w:rPr>
        <w:t>;</w:t>
      </w:r>
    </w:p>
    <w:p w:rsidRDefault="00DA3037" w:rsidP="004471C3" w:rsidR="00DA303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na temelju Ugovora o ustanovljenju prava služnosti br. 91-151/22-98 od 3.6.1998. uknjiženo je pravo služnosti postavljanja i održavanja vodovodnog ogranka "Rogovići - Lovrin" u širini od 6 m i to po 3 m sa svake strane položene osi cijevi u korist Istarskog vodovoda d.o.o. za proizvodnju i distribuciju vode, Buzet, Sveti Ivan 8;</w:t>
      </w:r>
    </w:p>
    <w:p w:rsidRDefault="00DA3037" w:rsidP="004471C3" w:rsidR="00DA3037" w:rsidRPr="00E1626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lang w:val="hr-HR"/>
        </w:rPr>
        <w:tab/>
        <w:t>- na temelju Ugovora o ustanovljenju prava služnosti od 20. ožujka 2002. Klasa: 940-01/01-01/48, Urbroj: 2163/01-05-02-02-4 broj: OV-1544/02 uknjiženo je pravo služnosti prolaza preko k.č.br. 4382/3 (poslužna nekretnina) upisana u zk.ul. 3332 k.o. Pazin vlasništvo Grada Pazina u širini od 3,5 m računajući od međašne linije parcele u korist k.č.br. 4382/2 (povlasna nekretnina);</w:t>
      </w:r>
    </w:p>
    <w:p w:rsidRDefault="004471C3" w:rsidP="004471C3" w:rsidR="004471C3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 - utvrđena vrijednost nekretnine označene pod točkom I. zaključka iznosi </w:t>
      </w:r>
      <w:r w:rsidRPr="004471C3">
        <w:rPr>
          <w:rFonts w:hAnsi="Times New Roman" w:ascii="Times New Roman"/>
          <w:b w:val="false"/>
        </w:rPr>
        <w:t>305.761,79</w:t>
      </w:r>
      <w:r w:rsidRPr="00E1626F">
        <w:rPr>
          <w:rFonts w:hAnsi="Times New Roman" w:ascii="Times New Roman"/>
          <w:b w:val="false"/>
          <w:lang w:val="hr-HR"/>
        </w:rPr>
        <w:t xml:space="preserve"> kn;</w:t>
      </w:r>
    </w:p>
    <w:p w:rsidRDefault="004471C3" w:rsidP="004471C3" w:rsidR="004471C3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nekretnina se ne može prodati: </w:t>
      </w:r>
    </w:p>
    <w:p w:rsidRDefault="004471C3" w:rsidP="004471C3" w:rsidR="004471C3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>
        <w:rPr>
          <w:rFonts w:hAnsi="Times New Roman" w:ascii="Times New Roman"/>
          <w:b w:val="false"/>
          <w:lang w:val="hr-HR"/>
        </w:rPr>
        <w:t>229.321,34</w:t>
      </w:r>
      <w:r w:rsidRPr="00E1626F">
        <w:rPr>
          <w:rFonts w:hAnsi="Times New Roman" w:ascii="Times New Roman"/>
          <w:b w:val="false"/>
          <w:lang w:val="hr-HR"/>
        </w:rPr>
        <w:t xml:space="preserve"> kn, odnosno ispod tri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  <w:r w:rsidRPr="00E1626F">
        <w:rPr>
          <w:rFonts w:hAnsi="Times New Roman" w:ascii="Times New Roman"/>
          <w:b w:val="false"/>
          <w:lang w:val="hr-HR"/>
        </w:rPr>
        <w:t xml:space="preserve">  </w:t>
      </w:r>
    </w:p>
    <w:p w:rsidRDefault="004471C3" w:rsidP="004471C3" w:rsidR="004471C3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>
        <w:rPr>
          <w:rFonts w:hAnsi="Times New Roman" w:ascii="Times New Roman"/>
          <w:b w:val="false"/>
          <w:lang w:val="hr-HR"/>
        </w:rPr>
        <w:t>152.880,90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polovine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</w:p>
    <w:p w:rsidRDefault="004471C3" w:rsidP="004471C3" w:rsidR="004471C3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</w:t>
      </w:r>
      <w:r w:rsidRPr="00E1626F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>
        <w:rPr>
          <w:rFonts w:hAnsi="Times New Roman" w:ascii="Times New Roman"/>
          <w:b w:val="false"/>
          <w:lang w:val="hr-HR"/>
        </w:rPr>
        <w:t>76.440,45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4471C3" w:rsidP="004471C3" w:rsidR="004471C3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lastRenderedPageBreak/>
        <w:tab/>
        <w:t>- na četvrtoj dražbi nekretnina se prodaje po početnoj cijeni od 1,00 kn</w:t>
      </w:r>
      <w:r>
        <w:rPr>
          <w:rFonts w:hAnsi="Times New Roman" w:ascii="Times New Roman"/>
          <w:b w:val="false"/>
          <w:lang w:val="hr-HR"/>
        </w:rPr>
        <w:t>;</w:t>
      </w:r>
    </w:p>
    <w:p w:rsidRDefault="004471C3" w:rsidP="004471C3" w:rsidR="004471C3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4471C3" w:rsidP="004471C3" w:rsidR="004471C3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4471C3" w:rsidP="004471C3" w:rsidR="004471C3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kao kupci na javnoj dražbi mogu sudjelovati osobe koje su prethodno uplatile jamčevinu na poseban račun Agencije, u iznosu, roku i na način utvrđen u pozivu na sudjelovanje, najkasnije zadnjeg dana objave poziva na sudjelovanje</w:t>
      </w:r>
      <w:r>
        <w:rPr>
          <w:rFonts w:hAnsi="Times New Roman" w:ascii="Times New Roman"/>
          <w:b w:val="false"/>
          <w:lang w:val="hr-HR"/>
        </w:rPr>
        <w:t>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4471C3" w:rsidP="004471C3" w:rsidR="004471C3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4471C3" w:rsidP="004471C3" w:rsidR="004471C3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4471C3" w:rsidP="004471C3" w:rsidR="004471C3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4471C3" w:rsidP="004471C3" w:rsidR="004471C3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4C391A" w:rsidP="004471C3" w:rsidR="004471C3" w:rsidRPr="00E1626F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>U Pazinu 3</w:t>
      </w:r>
      <w:r w:rsidR="004471C3" w:rsidRPr="00E1626F">
        <w:rPr>
          <w:rFonts w:hAnsi="Times New Roman" w:ascii="Times New Roman"/>
          <w:b w:val="false"/>
          <w:lang w:val="hr-HR"/>
        </w:rPr>
        <w:t>. ožujka 2017.</w:t>
      </w:r>
      <w:r w:rsidR="004471C3" w:rsidRPr="00E1626F">
        <w:rPr>
          <w:rFonts w:hAnsi="Times New Roman" w:ascii="Times New Roman"/>
          <w:b w:val="false"/>
          <w:lang w:val="hr-HR"/>
        </w:rPr>
        <w:tab/>
      </w:r>
      <w:r w:rsidR="004471C3" w:rsidRPr="00E1626F">
        <w:rPr>
          <w:rFonts w:hAnsi="Times New Roman" w:ascii="Times New Roman"/>
          <w:b w:val="false"/>
          <w:lang w:val="hr-HR"/>
        </w:rPr>
        <w:tab/>
      </w:r>
      <w:r w:rsidR="004471C3" w:rsidRPr="00E1626F">
        <w:rPr>
          <w:rFonts w:hAnsi="Times New Roman" w:ascii="Times New Roman"/>
          <w:b w:val="false"/>
          <w:lang w:val="hr-HR"/>
        </w:rPr>
        <w:tab/>
      </w:r>
      <w:r w:rsidR="004471C3" w:rsidRPr="00E1626F">
        <w:rPr>
          <w:rFonts w:hAnsi="Times New Roman" w:ascii="Times New Roman"/>
          <w:b w:val="false"/>
          <w:lang w:val="hr-HR"/>
        </w:rPr>
        <w:tab/>
      </w:r>
      <w:r w:rsidR="004471C3" w:rsidRPr="00E1626F">
        <w:rPr>
          <w:rFonts w:hAnsi="Times New Roman" w:ascii="Times New Roman"/>
          <w:b w:val="false"/>
          <w:lang w:val="hr-HR"/>
        </w:rPr>
        <w:tab/>
      </w:r>
      <w:r w:rsidR="004471C3" w:rsidRPr="00E1626F">
        <w:rPr>
          <w:rFonts w:hAnsi="Times New Roman" w:ascii="Times New Roman"/>
          <w:b w:val="false"/>
          <w:lang w:val="hr-HR"/>
        </w:rPr>
        <w:tab/>
      </w:r>
    </w:p>
    <w:p w:rsidRDefault="004471C3" w:rsidP="004471C3" w:rsidR="004471C3" w:rsidRPr="00E1626F">
      <w:pPr>
        <w:rPr>
          <w:rFonts w:hAnsi="Times New Roman" w:ascii="Times New Roman"/>
          <w:b w:val="false"/>
          <w:lang w:val="hr-HR"/>
        </w:rPr>
      </w:pPr>
    </w:p>
    <w:p w:rsidRDefault="004471C3" w:rsidP="004471C3" w:rsidR="004471C3" w:rsidRPr="00E1626F">
      <w:pPr>
        <w:ind w:firstLine="708" w:left="4956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</w:t>
      </w:r>
      <w:r w:rsidRPr="00E1626F">
        <w:rPr>
          <w:rFonts w:hAnsi="Times New Roman" w:ascii="Times New Roman"/>
          <w:b w:val="false"/>
          <w:lang w:val="hr-HR"/>
        </w:rPr>
        <w:tab/>
        <w:t>Stečajni sudac</w:t>
      </w:r>
    </w:p>
    <w:p w:rsidRDefault="004471C3" w:rsidP="004471C3" w:rsidR="004471C3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  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E1626F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4471C3" w:rsidP="004471C3" w:rsidR="004471C3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4471C3" w:rsidP="004471C3" w:rsidR="004471C3">
      <w:pPr>
        <w:jc w:val="right"/>
        <w:rPr>
          <w:rFonts w:hAnsi="Times New Roman" w:ascii="Times New Roman"/>
          <w:b w:val="false"/>
          <w:lang w:val="hr-HR"/>
        </w:rPr>
      </w:pPr>
    </w:p>
    <w:p w:rsidRDefault="004471C3" w:rsidP="004471C3" w:rsidR="004471C3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4471C3" w:rsidP="004471C3" w:rsidR="004471C3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4471C3" w:rsidP="004471C3" w:rsidR="004471C3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4471C3" w:rsidP="004471C3" w:rsidR="004471C3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DA3037" w:rsidP="00DA3037" w:rsidR="00DA3037" w:rsidRPr="0095335A">
      <w:pPr>
        <w:pStyle w:val="Bezproreda"/>
        <w:rPr>
          <w:szCs w:val="24"/>
        </w:rPr>
      </w:pPr>
      <w:r w:rsidRPr="0095335A">
        <w:rPr>
          <w:szCs w:val="24"/>
        </w:rPr>
        <w:t>DNA:</w:t>
      </w:r>
    </w:p>
    <w:p w:rsidRDefault="00DA3037" w:rsidP="00DA3037" w:rsidR="00DA3037" w:rsidRPr="0095335A">
      <w:pPr>
        <w:rPr>
          <w:rFonts w:hAnsi="Times New Roman" w:ascii="Times New Roman"/>
          <w:b w:val="false"/>
          <w:lang w:val="hr-HR"/>
        </w:rPr>
      </w:pPr>
      <w:r w:rsidRPr="0095335A">
        <w:rPr>
          <w:rFonts w:hAnsi="Times New Roman" w:ascii="Times New Roman"/>
          <w:b w:val="false"/>
          <w:lang w:val="hr-HR"/>
        </w:rPr>
        <w:t>- stečajni upravitelj Zdravko Kuzmić, Zagreb, Horvatovac 13</w:t>
      </w:r>
    </w:p>
    <w:p w:rsidRDefault="00DA3037" w:rsidP="00DA3037" w:rsidR="00DA3037" w:rsidRPr="0095335A">
      <w:pPr>
        <w:rPr>
          <w:rFonts w:hAnsi="Times New Roman" w:ascii="Times New Roman"/>
          <w:b w:val="false"/>
          <w:lang w:val="hr-HR"/>
        </w:rPr>
      </w:pPr>
      <w:r w:rsidRPr="0095335A">
        <w:rPr>
          <w:rFonts w:hAnsi="Times New Roman" w:ascii="Times New Roman"/>
          <w:b w:val="false"/>
          <w:lang w:val="hr-HR"/>
        </w:rPr>
        <w:t>- ISTARSKA KREDITNA BANKA UMAG d.d., Umag, Ernesta Miloša 1</w:t>
      </w:r>
    </w:p>
    <w:p w:rsidRDefault="00DA3037" w:rsidP="00DA3037" w:rsidR="00DA3037" w:rsidRPr="0095335A">
      <w:pPr>
        <w:rPr>
          <w:rFonts w:hAnsi="Times New Roman" w:ascii="Times New Roman"/>
          <w:b w:val="false"/>
          <w:lang w:val="hr-HR"/>
        </w:rPr>
      </w:pPr>
      <w:r w:rsidRPr="0095335A">
        <w:rPr>
          <w:rFonts w:hAnsi="Times New Roman" w:ascii="Times New Roman"/>
          <w:b w:val="false"/>
          <w:lang w:val="hr-HR"/>
        </w:rPr>
        <w:t>- FINA, Regionalni centar Rijeka, F. Kurelca 8</w:t>
      </w:r>
    </w:p>
    <w:p w:rsidRDefault="00DA3037" w:rsidP="00DA3037" w:rsidR="00DA3037" w:rsidRPr="0095335A">
      <w:pPr>
        <w:rPr>
          <w:rFonts w:hAnsi="Times New Roman" w:ascii="Times New Roman"/>
          <w:b w:val="false"/>
          <w:lang w:val="hr-HR"/>
        </w:rPr>
      </w:pPr>
      <w:r w:rsidRPr="0095335A">
        <w:rPr>
          <w:rFonts w:hAnsi="Times New Roman" w:ascii="Times New Roman"/>
          <w:b w:val="false"/>
          <w:lang w:val="hr-HR"/>
        </w:rPr>
        <w:t>- e-Oglasna ploča sudova 8 dana</w:t>
      </w:r>
    </w:p>
    <w:p w:rsidRDefault="004471C3" w:rsidP="004471C3" w:rsidR="004471C3"/>
    <w:p w:rsidRDefault="004471C3" w:rsidP="004471C3" w:rsidR="004471C3"/>
    <w:p w:rsidRDefault="004471C3" w:rsidP="004471C3" w:rsidR="004471C3"/>
    <w:p w:rsidRDefault="004471C3" w:rsidP="004471C3" w:rsidR="004471C3"/>
    <w:p w:rsidRDefault="004471C3" w:rsidP="004471C3" w:rsidR="004471C3"/>
    <w:p w:rsidRDefault="004471C3" w:rsidP="004471C3" w:rsidR="004471C3"/>
    <w:p w:rsidRDefault="004471C3" w:rsidP="004471C3" w:rsidR="004471C3"/>
    <w:p w:rsidRDefault="00F97022" w:rsidR="00500701"/>
    <w:sectPr w:rsidSect="00E1626F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325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35A" w:rsidR="003A5709">
      <w:r>
        <w:separator/>
      </w:r>
    </w:p>
  </w:endnote>
  <w:endnote w:id="0" w:type="continuationSeparator">
    <w:p w:rsidRDefault="0095335A" w:rsidR="003A5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71C3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7022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022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F97022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35A" w:rsidR="003A5709">
      <w:r>
        <w:separator/>
      </w:r>
    </w:p>
  </w:footnote>
  <w:footnote w:id="0" w:type="continuationSeparator">
    <w:p w:rsidRDefault="0095335A" w:rsidR="003A57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4471C3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F97022" w:rsidRPr="00F97022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Pr="00442215">
          <w:rPr>
            <w:rFonts w:hAnsi="Times New Roman" w:ascii="Times New Roman"/>
            <w:b w:val="false"/>
            <w:lang w:val="hr-HR"/>
          </w:rPr>
          <w:t>Posl.br.: 2 St-</w:t>
        </w:r>
        <w:r>
          <w:rPr>
            <w:rFonts w:hAnsi="Times New Roman" w:ascii="Times New Roman"/>
            <w:b w:val="false"/>
            <w:lang w:val="hr-HR"/>
          </w:rPr>
          <w:t>193/15</w:t>
        </w:r>
        <w:r w:rsidRPr="004C391A">
          <w:rPr>
            <w:rFonts w:hAnsi="Times New Roman" w:ascii="Times New Roman"/>
            <w:b w:val="false"/>
            <w:lang w:val="hr-HR"/>
          </w:rPr>
          <w:t>-</w:t>
        </w:r>
        <w:r w:rsidR="00D63D34">
          <w:rPr>
            <w:rFonts w:hAnsi="Times New Roman" w:ascii="Times New Roman"/>
            <w:b w:val="false"/>
            <w:lang w:val="hr-HR"/>
          </w:rPr>
          <w:t>92</w:t>
        </w:r>
      </w:p>
    </w:sdtContent>
  </w:sdt>
  <w:p w:rsidRDefault="00F97022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1C3"/>
    <w:rsid w:val="003A5709"/>
    <w:rsid w:val="004471C3"/>
    <w:rsid w:val="004C391A"/>
    <w:rsid w:val="00554328"/>
    <w:rsid w:val="0095335A"/>
    <w:rsid w:val="00985388"/>
    <w:rsid w:val="00BB24EB"/>
    <w:rsid w:val="00D63D34"/>
    <w:rsid w:val="00DA3037"/>
    <w:rsid w:val="00F9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1C3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471C3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4471C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471C3"/>
  </w:style>
  <w:style w:styleId="Zaglavlje" w:type="paragraph">
    <w:name w:val="header"/>
    <w:basedOn w:val="Normal"/>
    <w:link w:val="ZaglavljeChar"/>
    <w:uiPriority w:val="99"/>
    <w:rsid w:val="004471C3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1C3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4471C3"/>
    <w:pPr>
      <w:ind w:left="708"/>
    </w:pPr>
  </w:style>
  <w:style w:styleId="Bezproreda" w:type="paragraph">
    <w:name w:val="No Spacing"/>
    <w:uiPriority w:val="1"/>
    <w:qFormat/>
    <w:rsid w:val="004471C3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1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1C3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97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02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022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02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02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1C3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471C3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4471C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471C3"/>
  </w:style>
  <w:style w:styleId="Zaglavlje" w:type="paragraph">
    <w:name w:val="header"/>
    <w:basedOn w:val="Normal"/>
    <w:link w:val="ZaglavljeChar"/>
    <w:uiPriority w:val="99"/>
    <w:rsid w:val="004471C3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1C3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4471C3"/>
    <w:pPr>
      <w:ind w:left="708"/>
    </w:pPr>
  </w:style>
  <w:style w:styleId="Bezproreda" w:type="paragraph">
    <w:name w:val="No Spacing"/>
    <w:uiPriority w:val="1"/>
    <w:qFormat/>
    <w:rsid w:val="004471C3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1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1C3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97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02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022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02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02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2950</properties:Characters>
  <properties:Lines>82</properties:Lines>
  <properties:Paragraphs>32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2017-03-02T13:07:00Z</dcterms:created>
  <dc:creator>Jasmina Matika</dc:creator>
  <cp:lastModifiedBy>Jasmina Matika</cp:lastModifiedBy>
  <cp:lastPrinted>2017-03-03T10:44:00Z</cp:lastPrinted>
  <dcterms:modified xmlns:xsi="http://www.w3.org/2001/XMLSchema-instance" xsi:type="dcterms:W3CDTF">2017-03-03T10:45:00Z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